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Carpenter Services — Saudi Arabia Jeddah</w:t>
      </w:r>
    </w:p>
    <w:p>
      <w:pPr>
        <w:pStyle w:val="BodyText"/>
      </w:pPr>
      <w:r>
        <w:t xml:space="preserve">Ref: QE-JED-2025-0487</w:t>
      </w:r>
    </w:p>
    <w:bookmarkEnd w:id="20"/>
    <w:p>
      <w:pPr>
        <w:pStyle w:val="BodyText"/>
      </w:pPr>
      <w:r>
        <w:rPr>
          <w:bCs/>
          <w:b/>
        </w:rPr>
        <w:t xml:space="preserve">Al-Nakhash Carpentry Co.</w:t>
      </w:r>
      <w:r>
        <w:br/>
      </w:r>
      <w:r>
        <w:t xml:space="preserve">P.O. Box 4521, Al-Rawdah District</w:t>
      </w:r>
      <w:r>
        <w:br/>
      </w:r>
      <w:r>
        <w:t xml:space="preserve">Jeddah 23436, Saudi Arabia</w:t>
      </w:r>
      <w:r>
        <w:br/>
      </w:r>
      <w:r>
        <w:t xml:space="preserve">Tel: +966 12 654 7890</w:t>
      </w:r>
      <w:r>
        <w:br/>
      </w:r>
      <w:r>
        <w:t xml:space="preserve">Email: quotes@alnakhash-carpentry.sa</w:t>
      </w:r>
      <w:r>
        <w:br/>
      </w:r>
      <w:r>
        <w:t xml:space="preserve">CR: 1010XXXXXX | VAT: 3101XXXXXX</w:t>
      </w:r>
    </w:p>
    <w:p>
      <w:pPr>
        <w:pStyle w:val="BodyText"/>
      </w:pPr>
      <w:r>
        <w:rPr>
          <w:bCs/>
          <w:b/>
        </w:rPr>
        <w:t xml:space="preserve">Quotation Estimate Date: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Mr. Khalid Al-Otaibi</w:t>
      </w:r>
      <w:r>
        <w:br/>
      </w:r>
      <w:r>
        <w:rPr>
          <w:bCs/>
          <w:b/>
        </w:rPr>
        <w:t xml:space="preserve">Project Location:</w:t>
      </w:r>
      <w:r>
        <w:t xml:space="preserve"> </w:t>
      </w:r>
      <w:r>
        <w:t xml:space="preserve">Al-Andalus, Jeddah, Saudi Arabia</w:t>
      </w:r>
      <w:r>
        <w:br/>
      </w:r>
      <w:r>
        <w:rPr>
          <w:bCs/>
          <w:b/>
        </w:rPr>
        <w:t xml:space="preserve">Client Ref:</w:t>
      </w:r>
      <w:r>
        <w:t xml:space="preserve"> </w:t>
      </w:r>
      <w:r>
        <w:t xml:space="preserve">KAO-RES-2025-012</w:t>
      </w:r>
    </w:p>
    <w:p>
      <w:pPr>
        <w:pStyle w:val="BodyText"/>
      </w:pPr>
      <w:r>
        <w:t xml:space="preserve">Dear Mr. Al-Otaibi,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rPr>
          <w:bCs/>
          <w:b/>
        </w:rPr>
        <w:t xml:space="preserve">Al-Nakhash Carpentry Co.</w:t>
      </w:r>
      <w:r>
        <w:t xml:space="preserve"> </w:t>
      </w:r>
      <w:r>
        <w:t xml:space="preserve">for your residential carpentry project in</w:t>
      </w:r>
      <w:r>
        <w:t xml:space="preserve"> </w:t>
      </w:r>
      <w:r>
        <w:t xml:space="preserve">Saudi Arabia Jeddah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following our on-site assessment conducted on 10 June 2025 at your property in the Al-Andalus district. Our team of licensed</w:t>
      </w:r>
      <w:r>
        <w:t xml:space="preserve"> </w:t>
      </w:r>
      <w:r>
        <w:t xml:space="preserve">Carpenter</w:t>
      </w:r>
      <w:r>
        <w:t xml:space="preserve"> </w:t>
      </w:r>
      <w:r>
        <w:t xml:space="preserve">professionals evaluated the scope of work, material requirements, and structural considerations specific to the coastal climate conditions of Jeddah. We are pleased to present this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your review and approval.</w:t>
      </w:r>
    </w:p>
    <w:bookmarkStart w:id="21" w:name="scope-of-work-carpenter-services"/>
    <w:p>
      <w:pPr>
        <w:pStyle w:val="Heading2"/>
      </w:pPr>
      <w:r>
        <w:t xml:space="preserve">Scope of Work — Carpenter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range of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required for the renovation and custom woodwork of a 4-bedroom residential villa. All work will be executed in compliance with the Saudi Building Code (SBC) and the municipal regulations of the Jeddah Municipality. Our</w:t>
      </w:r>
      <w:r>
        <w:t xml:space="preserve"> </w:t>
      </w:r>
      <w:r>
        <w:t xml:space="preserve">Carpenter</w:t>
      </w:r>
      <w:r>
        <w:t xml:space="preserve"> </w:t>
      </w:r>
      <w:r>
        <w:t xml:space="preserve">crew, comprising 6 skilled tradesmen and 2 senior supervisors, will be deployed on-site for an estimated duration of 45 working days.</w:t>
      </w:r>
    </w:p>
    <w:bookmarkEnd w:id="21"/>
    <w:bookmarkStart w:id="22" w:name="itemized-quotation-estimate-breakdown"/>
    <w:p>
      <w:pPr>
        <w:pStyle w:val="Heading2"/>
      </w:pPr>
      <w:r>
        <w:t xml:space="preserve">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Carpenter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Custom-built wardrobe units (teak wood, 3.2m height) — Carpenter fabrication &amp; installation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Interior wall paneling &amp; wainscoting (oak veneer) — Carpenter finishing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kitchen cabinetry (MDF core, laminate finish) — Carpenter 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Hardwood flooring installation (engineered teak, moisture-treated for Jeddah humidity)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Sqm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staircase &amp; balustrade (solid walnut) — Carpenter structural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Exterior wooden pergola &amp; garden furniture (tropical hardwood, UV-treated)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Door frames, architraves &amp; trim (all 14 doors) — Carpenter fitting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bookshelf &amp; study room built-ins (mahogany)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supervision, quality control &amp; final handover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Waste removal, site cleanup &amp; material transport within Jeddah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336,250.00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50,437.50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QUOTATION ESTIMATE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386,687.50</w:t>
            </w:r>
          </w:p>
        </w:tc>
      </w:tr>
    </w:tbl>
    <w:bookmarkEnd w:id="22"/>
    <w:bookmarkStart w:id="23" w:name="payment-schedule"/>
    <w:p>
      <w:pPr>
        <w:pStyle w:val="Heading2"/>
      </w:pPr>
      <w:r>
        <w:t xml:space="preserve">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signed acceptance of this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116,006.25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Within 5 working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Completion of 50% of Carpenter work (mid-project)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154,675.00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22 of project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handover &amp; client sign-off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116,006.25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 45 of project</w:t>
            </w:r>
          </w:p>
        </w:tc>
      </w:tr>
    </w:tbl>
    <w:bookmarkEnd w:id="23"/>
    <w:bookmarkStart w:id="24" w:name="X06f751c0fef37426aad28df54ec1acd620508e5"/>
    <w:p>
      <w:pPr>
        <w:pStyle w:val="Heading2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Prices are subject to revision upon expiry due to material cost fluctuations in the Saudi Arabia Jeddah market.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Carpenter</w:t>
      </w:r>
      <w:r>
        <w:t xml:space="preserve"> </w:t>
      </w:r>
      <w:r>
        <w:t xml:space="preserve">workmanship is guaranteed for a period of 24 months from the date of final handover, covering structural integrity, joinery, and finish quality.</w:t>
      </w:r>
    </w:p>
    <w:p>
      <w:pPr>
        <w:numPr>
          <w:ilvl w:val="0"/>
          <w:numId w:val="1001"/>
        </w:numPr>
        <w:pStyle w:val="Compact"/>
      </w:pPr>
      <w:r>
        <w:t xml:space="preserve">The project timeline of 45 working days assumes standard working hours (7:00 AM – 4:00 PM, Sunday through Thursday) and is subject to Saudi public holidays and Ramadan schedule adjustments.</w:t>
      </w:r>
    </w:p>
    <w:p>
      <w:pPr>
        <w:numPr>
          <w:ilvl w:val="0"/>
          <w:numId w:val="1001"/>
        </w:numPr>
        <w:pStyle w:val="Compact"/>
      </w:pPr>
      <w:r>
        <w:t xml:space="preserve">All timber and wood products used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sourced from certified suppliers and treated for moisture resistance appropriate to the coastal environment of Jeddah, Saudi Arabia.</w:t>
      </w:r>
    </w:p>
    <w:p>
      <w:pPr>
        <w:numPr>
          <w:ilvl w:val="0"/>
          <w:numId w:val="1001"/>
        </w:numPr>
        <w:pStyle w:val="Compact"/>
      </w:pPr>
      <w:r>
        <w:t xml:space="preserve">Any additional work or design changes requested by the client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our</w:t>
      </w:r>
      <w:r>
        <w:t xml:space="preserve"> </w:t>
      </w:r>
      <w:r>
        <w:t xml:space="preserve">Carpenter</w:t>
      </w:r>
      <w:r>
        <w:t xml:space="preserve"> </w:t>
      </w:r>
      <w:r>
        <w:t xml:space="preserve">project manager.</w:t>
      </w:r>
    </w:p>
    <w:p>
      <w:pPr>
        <w:numPr>
          <w:ilvl w:val="0"/>
          <w:numId w:val="1001"/>
        </w:numPr>
        <w:pStyle w:val="Compact"/>
      </w:pPr>
      <w:r>
        <w:t xml:space="preserve">The client is responsible for obtaining all necessary municipal permits from the Jeddah Municipality prior to the commencement of structural</w:t>
      </w:r>
      <w:r>
        <w:t xml:space="preserve"> </w:t>
      </w:r>
      <w:r>
        <w:t xml:space="preserve">Carpenter</w:t>
      </w:r>
      <w:r>
        <w:t xml:space="preserve"> </w:t>
      </w:r>
      <w:r>
        <w:t xml:space="preserve">work.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bank transfer to the company account. Invoices will be issued in accordance with ZATCA e-invoicing regulations.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electrical, plumbing, or HVAC modifications. Such services may be arranged separately at additional cost.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agreement shall be resolved in accordance with the laws of the Kingdom of Saudi Arabia, with jurisdiction vested in the courts of Jeddah.</w:t>
      </w:r>
    </w:p>
    <w:bookmarkEnd w:id="24"/>
    <w:bookmarkStart w:id="25" w:name="acceptance-authorization"/>
    <w:p>
      <w:pPr>
        <w:pStyle w:val="Heading2"/>
      </w:pPr>
      <w:r>
        <w:t xml:space="preserve">Acceptance &amp;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Saudi Arabia Jeddah</w:t>
      </w:r>
      <w:r>
        <w:t xml:space="preserve"> </w:t>
      </w:r>
      <w:r>
        <w:t xml:space="preserve">as presented by Al-Nakhash Carpentry Co. The client agrees to all terms, conditions, pricing, and the project timeline outlined herein.</w:t>
      </w:r>
    </w:p>
    <w:p>
      <w:pPr>
        <w:pStyle w:val="BodyText"/>
      </w:pPr>
      <w:r>
        <w:rPr>
          <w:bCs/>
          <w:b/>
        </w:rPr>
        <w:t xml:space="preserve">For Al-Nakhash Carpentry Co.</w:t>
      </w:r>
      <w:r>
        <w:br/>
      </w:r>
      <w:r>
        <w:t xml:space="preserve">Authorized Signatory — Carpenter Division</w:t>
      </w:r>
      <w:r>
        <w:br/>
      </w:r>
      <w:r>
        <w:t xml:space="preserve">Name: Eng. Faisal Al-Harbi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Acceptance</w:t>
      </w:r>
      <w:r>
        <w:br/>
      </w:r>
      <w:r>
        <w:t xml:space="preserve">Name: Mr. Khalid Al-Otaibi</w:t>
      </w:r>
      <w:r>
        <w:br/>
      </w:r>
      <w:r>
        <w:t xml:space="preserve">ID / Iqama No.: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document was prepared exclusively for the named client and the specified project location in Saudi Arabia Jeddah. It is non-transferable and non-negotiable in its current form. For amendments, please contact our Carpenter project office at +966 12 654 7890. © 2025 Al-Nakhash Carpentry Co. — Jeddah, Saudi Arabia.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Carpenter Services - Saudi Arabia Jeddah</dc:title>
  <dc:creator/>
  <dc:language>en</dc:language>
  <cp:keywords/>
  <dcterms:created xsi:type="dcterms:W3CDTF">2026-10-10T03:22:39Z</dcterms:created>
  <dcterms:modified xsi:type="dcterms:W3CDTF">2026-10-10T03:22:39Z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