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custom-carpentry-woodwork-llc"/>
    <w:p>
      <w:pPr>
        <w:pStyle w:val="Heading1"/>
      </w:pPr>
      <w:r>
        <w:t xml:space="preserve">Midwest Custom Carpentry &amp; Woodwork LLC</w:t>
      </w:r>
    </w:p>
    <w:p>
      <w:pPr>
        <w:pStyle w:val="FirstParagraph"/>
      </w:pPr>
      <w:r>
        <w:t xml:space="preserve">1427 W. Fullerton Avenue, Suite 310, Chicago, Illinois 60614, United States</w:t>
      </w:r>
    </w:p>
    <w:p>
      <w:pPr>
        <w:pStyle w:val="BodyText"/>
      </w:pPr>
      <w:r>
        <w:t xml:space="preserve">Phone: (312) 555-0187  |  Email: estimates@midwestcustomcarpentry.com</w:t>
      </w:r>
    </w:p>
    <w:p>
      <w:pPr>
        <w:pStyle w:val="BodyText"/>
      </w:pPr>
      <w:r>
        <w:t xml:space="preserve">IL Contractor License #104-012345  |  Fully Insured &amp; Bonded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Robert T. Kowalski, Master Carpenter</w:t>
      </w:r>
    </w:p>
    <w:p>
      <w:pPr>
        <w:pStyle w:val="BodyText"/>
      </w:pPr>
      <w:r>
        <w:t xml:space="preserve">United States Chicago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Margaret L. Henderson</w:t>
      </w:r>
    </w:p>
    <w:p>
      <w:pPr>
        <w:pStyle w:val="BodyText"/>
      </w:pPr>
      <w:r>
        <w:rPr>
          <w:bCs/>
          <w:b/>
        </w:rPr>
        <w:t xml:space="preserve">Address:</w:t>
      </w:r>
      <w:r>
        <w:t xml:space="preserve"> </w:t>
      </w:r>
      <w:r>
        <w:t xml:space="preserve">2847 N. Lakeview Avenue, Chicago, IL 60657</w:t>
      </w:r>
    </w:p>
    <w:p>
      <w:pPr>
        <w:pStyle w:val="BodyText"/>
      </w:pPr>
      <w:r>
        <w:rPr>
          <w:bCs/>
          <w:b/>
        </w:rPr>
        <w:t xml:space="preserve">Phone:</w:t>
      </w:r>
      <w:r>
        <w:t xml:space="preserve"> </w:t>
      </w:r>
      <w:r>
        <w:t xml:space="preserve">(773) 555-0442</w:t>
      </w:r>
    </w:p>
    <w:p>
      <w:pPr>
        <w:pStyle w:val="BodyText"/>
      </w:pPr>
      <w:r>
        <w:rPr>
          <w:bCs/>
          <w:b/>
        </w:rPr>
        <w:t xml:space="preserve">Email:</w:t>
      </w:r>
      <w:r>
        <w:t xml:space="preserve"> </w:t>
      </w:r>
      <w:r>
        <w:t xml:space="preserve">m.henderson@email.com</w:t>
      </w:r>
    </w:p>
    <w:p>
      <w:pPr>
        <w:pStyle w:val="BodyText"/>
      </w:pPr>
      <w:r>
        <w:rPr>
          <w:bCs/>
          <w:b/>
        </w:rPr>
        <w:t xml:space="preserve">Project Type:</w:t>
      </w:r>
      <w:r>
        <w:t xml:space="preserve"> </w:t>
      </w:r>
      <w:r>
        <w:t xml:space="preserve">Residential Interior Carpentry</w:t>
      </w:r>
    </w:p>
    <w:bookmarkEnd w:id="22"/>
    <w:bookmarkStart w:id="23" w:name="scope-of-work-project-description"/>
    <w:p>
      <w:pPr>
        <w:pStyle w:val="Heading2"/>
      </w:pPr>
      <w:r>
        <w:t xml:space="preserve">1. Scope of Work &amp; Project Description</w:t>
      </w:r>
    </w:p>
    <w:p>
      <w:pPr>
        <w:pStyle w:val="FirstParagraph"/>
      </w:pPr>
      <w:r>
        <w:t xml:space="preserve">This Quotation Estimate is issued by Midwest Custom Carpentry &amp; Woodwork LLC, a licensed and insured Carpenter operating in the United States Chicago metropolitan area, in response to the client's request for a comprehensive residential interior carpentry project. The Carpenter team will perform all structural and finish carpentry work as detailed below at the client's residence located in the Lakeview neighborhood of Chicago, Illinois. All materials, labor, equipment, and site cleanup are included in this Quotation Estimate unless otherwise noted.</w:t>
      </w:r>
    </w:p>
    <w:p>
      <w:pPr>
        <w:pStyle w:val="BodyText"/>
      </w:pPr>
      <w:r>
        <w:t xml:space="preserve">The project encompasses the complete installation of custom hardwood flooring, built-in cabinetry, crown molding, and a structural interior wall partition. The Carpenter crew will work in coordination with the client's general contractor and will adhere to all applicable Chicago building codes, Illinois state regulations, and the International Residential Code (IRC) as adopted by the City of Chicago Department of Buildings.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Demolition and removal of existing hardwood flooring (approx. 1,200 sq ft) including subfloor inspection and repair</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$3.50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Installation of 3/4" solid white oak hardwood flooring, site-finished, including underlayment, acclimation, and 3-coat polyurethane finish</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$14.75</w:t>
            </w:r>
          </w:p>
        </w:tc>
        <w:tc>
          <w:tcPr/>
          <w:p>
            <w:pPr>
              <w:pStyle w:val="Compact"/>
              <w:jc w:val="left"/>
            </w:pPr>
            <w:r>
              <w:t xml:space="preserve">$17,700.00</w:t>
            </w:r>
          </w:p>
        </w:tc>
      </w:tr>
      <w:tr>
        <w:tc>
          <w:tcPr/>
          <w:p>
            <w:pPr>
              <w:pStyle w:val="Compact"/>
              <w:jc w:val="left"/>
            </w:pPr>
            <w:r>
              <w:t xml:space="preserve">3</w:t>
            </w:r>
          </w:p>
        </w:tc>
        <w:tc>
          <w:tcPr/>
          <w:p>
            <w:pPr>
              <w:pStyle w:val="Compact"/>
              <w:jc w:val="left"/>
            </w:pPr>
            <w:r>
              <w:t xml:space="preserve">Design, fabrication, and installation of custom built-in bookcase cabinetry (12 ft wide x 8 ft tall) in quarter-sawn white oak with dovetail joinery</w:t>
            </w:r>
          </w:p>
        </w:tc>
        <w:tc>
          <w:tcPr/>
          <w:p>
            <w:pPr>
              <w:pStyle w:val="Compact"/>
              <w:jc w:val="left"/>
            </w:pPr>
            <w:r>
              <w:t xml:space="preserve">1</w:t>
            </w:r>
          </w:p>
        </w:tc>
        <w:tc>
          <w:tcPr/>
          <w:p>
            <w:pPr>
              <w:pStyle w:val="Compact"/>
              <w:jc w:val="left"/>
            </w:pPr>
            <w:r>
              <w:t xml:space="preserve">set</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4</w:t>
            </w:r>
          </w:p>
        </w:tc>
        <w:tc>
          <w:tcPr/>
          <w:p>
            <w:pPr>
              <w:pStyle w:val="Compact"/>
              <w:jc w:val="left"/>
            </w:pPr>
            <w:r>
              <w:t xml:space="preserve">Installation of 6" crown molding and 4" baseboard trim in painted MDF, all rooms (approx. 620 linear feet)</w:t>
            </w:r>
          </w:p>
        </w:tc>
        <w:tc>
          <w:tcPr/>
          <w:p>
            <w:pPr>
              <w:pStyle w:val="Compact"/>
              <w:jc w:val="left"/>
            </w:pPr>
            <w:r>
              <w:t xml:space="preserve">620</w:t>
            </w:r>
          </w:p>
        </w:tc>
        <w:tc>
          <w:tcPr/>
          <w:p>
            <w:pPr>
              <w:pStyle w:val="Compact"/>
              <w:jc w:val="left"/>
            </w:pPr>
            <w:r>
              <w:t xml:space="preserve">lin ft</w:t>
            </w:r>
          </w:p>
        </w:tc>
        <w:tc>
          <w:tcPr/>
          <w:p>
            <w:pPr>
              <w:pStyle w:val="Compact"/>
              <w:jc w:val="left"/>
            </w:pPr>
            <w:r>
              <w:t xml:space="preserve">$4.25</w:t>
            </w:r>
          </w:p>
        </w:tc>
        <w:tc>
          <w:tcPr/>
          <w:p>
            <w:pPr>
              <w:pStyle w:val="Compact"/>
              <w:jc w:val="left"/>
            </w:pPr>
            <w:r>
              <w:t xml:space="preserve">$2,635.00</w:t>
            </w:r>
          </w:p>
        </w:tc>
      </w:tr>
      <w:tr>
        <w:tc>
          <w:tcPr/>
          <w:p>
            <w:pPr>
              <w:pStyle w:val="Compact"/>
              <w:jc w:val="left"/>
            </w:pPr>
            <w:r>
              <w:t xml:space="preserve">5</w:t>
            </w:r>
          </w:p>
        </w:tc>
        <w:tc>
          <w:tcPr/>
          <w:p>
            <w:pPr>
              <w:pStyle w:val="Compact"/>
              <w:jc w:val="left"/>
            </w:pPr>
            <w:r>
              <w:t xml:space="preserve">Construction of interior non-load-bearing partition wall (18 ft long x 8 ft tall) with 2x6 studs, 5/8" drywall both sides, insulation, and rough openings for electrical</w:t>
            </w:r>
          </w:p>
        </w:tc>
        <w:tc>
          <w:tcPr/>
          <w:p>
            <w:pPr>
              <w:pStyle w:val="Compact"/>
              <w:jc w:val="left"/>
            </w:pPr>
            <w:r>
              <w:t xml:space="preserve">1</w:t>
            </w:r>
          </w:p>
        </w:tc>
        <w:tc>
          <w:tcPr/>
          <w:p>
            <w:pPr>
              <w:pStyle w:val="Compact"/>
              <w:jc w:val="left"/>
            </w:pPr>
            <w:r>
              <w:t xml:space="preserve">wall</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Installation of 4 custom interior doors (30" x 80") with pre-hung frames, hardware, and trim in solid white oak</w:t>
            </w:r>
          </w:p>
        </w:tc>
        <w:tc>
          <w:tcPr/>
          <w:p>
            <w:pPr>
              <w:pStyle w:val="Compact"/>
              <w:jc w:val="left"/>
            </w:pPr>
            <w:r>
              <w:t xml:space="preserve">4</w:t>
            </w:r>
          </w:p>
        </w:tc>
        <w:tc>
          <w:tcPr/>
          <w:p>
            <w:pPr>
              <w:pStyle w:val="Compact"/>
              <w:jc w:val="left"/>
            </w:pPr>
            <w:r>
              <w:t xml:space="preserve">doors</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7</w:t>
            </w:r>
          </w:p>
        </w:tc>
        <w:tc>
          <w:tcPr/>
          <w:p>
            <w:pPr>
              <w:pStyle w:val="Compact"/>
              <w:jc w:val="left"/>
            </w:pPr>
            <w:r>
              <w:t xml:space="preserve">Site preparation, material delivery, daily cleanup, and final debris removal from the United States Chicago job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Chicago Department of Buildings permit fees and inspection coordination for structural partition 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left"/>
            </w:pPr>
            <w:r>
              <w:t xml:space="preserve">SUBTOTAL</w:t>
            </w:r>
          </w:p>
        </w:tc>
        <w:tc>
          <w:tcPr/>
          <w:p>
            <w:pPr>
              <w:pStyle w:val="Compact"/>
              <w:jc w:val="left"/>
            </w:pPr>
            <w:r>
              <w:t xml:space="preserve">$44,235.00</w:t>
            </w:r>
          </w:p>
        </w:tc>
      </w:tr>
      <w:tr>
        <w:tc>
          <w:tcPr>
            <w:gridSpan w:val="5"/>
          </w:tcPr>
          <w:p>
            <w:pPr>
              <w:pStyle w:val="Compact"/>
              <w:jc w:val="left"/>
            </w:pPr>
            <w:r>
              <w:t xml:space="preserve">Illinois State Sales Tax (10.25% on materials)</w:t>
            </w:r>
          </w:p>
        </w:tc>
        <w:tc>
          <w:tcPr/>
          <w:p>
            <w:pPr>
              <w:pStyle w:val="Compact"/>
              <w:jc w:val="left"/>
            </w:pPr>
            <w:r>
              <w:t xml:space="preserve">$2,184.38</w:t>
            </w:r>
          </w:p>
        </w:tc>
      </w:tr>
      <w:tr>
        <w:tc>
          <w:tcPr>
            <w:gridSpan w:val="5"/>
          </w:tcPr>
          <w:p>
            <w:pPr>
              <w:pStyle w:val="Compact"/>
              <w:jc w:val="left"/>
            </w:pPr>
            <w:r>
              <w:t xml:space="preserve">TOTAL ESTIMATED COST</w:t>
            </w:r>
          </w:p>
        </w:tc>
        <w:tc>
          <w:tcPr/>
          <w:p>
            <w:pPr>
              <w:pStyle w:val="Compact"/>
              <w:jc w:val="left"/>
            </w:pPr>
            <w:r>
              <w:t xml:space="preserve">$46,419.38</w:t>
            </w:r>
          </w:p>
        </w:tc>
      </w:tr>
    </w:tbl>
    <w:bookmarkEnd w:id="24"/>
    <w:bookmarkStart w:id="25" w:name="project-timeline"/>
    <w:p>
      <w:pPr>
        <w:pStyle w:val="Heading2"/>
      </w:pPr>
      <w:r>
        <w:t xml:space="preserve">3. Project Timeline</w:t>
      </w:r>
    </w:p>
    <w:p>
      <w:pPr>
        <w:pStyle w:val="FirstParagraph"/>
      </w:pPr>
      <w:r>
        <w:t xml:space="preserve">The Carpenter crew estimates a total project duration of</w:t>
      </w:r>
      <w:r>
        <w:t xml:space="preserve"> </w:t>
      </w:r>
      <w:r>
        <w:rPr>
          <w:bCs/>
          <w:b/>
        </w:rPr>
        <w:t xml:space="preserve">fourteen (14) business days</w:t>
      </w:r>
      <w:r>
        <w:t xml:space="preserve">, commencing on or about</w:t>
      </w:r>
      <w:r>
        <w:t xml:space="preserve"> </w:t>
      </w:r>
      <w:r>
        <w:rPr>
          <w:bCs/>
          <w:b/>
        </w:rPr>
        <w:t xml:space="preserve">June 23, 2025</w:t>
      </w:r>
      <w:r>
        <w:t xml:space="preserve">, with a projected completion date of</w:t>
      </w:r>
      <w:r>
        <w:t xml:space="preserve"> </w:t>
      </w:r>
      <w:r>
        <w:rPr>
          <w:bCs/>
          <w:b/>
        </w:rPr>
        <w:t xml:space="preserve">July 11, 2025</w:t>
      </w:r>
      <w:r>
        <w:t xml:space="preserve">. The schedule is subject to material availability, weather conditions affecting delivery routes in the Chicago area, and timely completion of any required City of Chicago building inspections. The Carpenter team will provide the client with a weekly progress update every Friday afternoon.</w:t>
      </w:r>
    </w:p>
    <w:bookmarkEnd w:id="25"/>
    <w:bookmarkStart w:id="26" w:name="payment-schedule"/>
    <w:p>
      <w:pPr>
        <w:pStyle w:val="Heading2"/>
      </w:pPr>
      <w:r>
        <w:t xml:space="preserve">4. Payment Schedule</w:t>
      </w:r>
    </w:p>
    <w:p>
      <w:pPr>
        <w:numPr>
          <w:ilvl w:val="0"/>
          <w:numId w:val="1001"/>
        </w:numPr>
        <w:pStyle w:val="Compact"/>
      </w:pPr>
      <w:r>
        <w:rPr>
          <w:bCs/>
          <w:b/>
        </w:rPr>
        <w:t xml:space="preserve">25% Deposit</w:t>
      </w:r>
      <w:r>
        <w:t xml:space="preserve"> </w:t>
      </w:r>
      <w:r>
        <w:t xml:space="preserve">($11,604.85) – Due upon signing this Quotation Estimate to secure the project schedule and order specialty materials.</w:t>
      </w:r>
    </w:p>
    <w:p>
      <w:pPr>
        <w:numPr>
          <w:ilvl w:val="0"/>
          <w:numId w:val="1001"/>
        </w:numPr>
        <w:pStyle w:val="Compact"/>
      </w:pPr>
      <w:r>
        <w:rPr>
          <w:bCs/>
          <w:b/>
        </w:rPr>
        <w:t xml:space="preserve">35% Progress Payment</w:t>
      </w:r>
      <w:r>
        <w:t xml:space="preserve"> </w:t>
      </w:r>
      <w:r>
        <w:t xml:space="preserve">($16,246.78) – Due upon completion of flooring installation and partition wall framing (approximately Day 7).</w:t>
      </w:r>
    </w:p>
    <w:p>
      <w:pPr>
        <w:numPr>
          <w:ilvl w:val="0"/>
          <w:numId w:val="1001"/>
        </w:numPr>
        <w:pStyle w:val="Compact"/>
      </w:pPr>
      <w:r>
        <w:rPr>
          <w:bCs/>
          <w:b/>
        </w:rPr>
        <w:t xml:space="preserve">30% Progress Payment</w:t>
      </w:r>
      <w:r>
        <w:t xml:space="preserve"> </w:t>
      </w:r>
      <w:r>
        <w:t xml:space="preserve">($13,925.81) – Due upon completion of cabinetry installation and door fitting (approximately Day 11).</w:t>
      </w:r>
    </w:p>
    <w:p>
      <w:pPr>
        <w:numPr>
          <w:ilvl w:val="0"/>
          <w:numId w:val="1001"/>
        </w:numPr>
        <w:pStyle w:val="Compact"/>
      </w:pPr>
      <w:r>
        <w:rPr>
          <w:bCs/>
          <w:b/>
        </w:rPr>
        <w:t xml:space="preserve">10% Final Payment</w:t>
      </w:r>
      <w:r>
        <w:t xml:space="preserve"> </w:t>
      </w:r>
      <w:r>
        <w:t xml:space="preserve">($4,641.94) – Due upon final walkthrough, client sign-off, and completion of all cleanup.</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pricing may be adjusted to reflect changes in material costs, labor rates, or Chicago municipal fee structures.</w:t>
      </w:r>
    </w:p>
    <w:p>
      <w:pPr>
        <w:numPr>
          <w:ilvl w:val="0"/>
          <w:numId w:val="1002"/>
        </w:numPr>
        <w:pStyle w:val="Compact"/>
      </w:pPr>
      <w:r>
        <w:t xml:space="preserve">All work performed by our Carpenter team is backed by a</w:t>
      </w:r>
      <w:r>
        <w:t xml:space="preserve"> </w:t>
      </w:r>
      <w:r>
        <w:rPr>
          <w:bCs/>
          <w:b/>
        </w:rPr>
        <w:t xml:space="preserve">two-year workmanship warranty</w:t>
      </w:r>
      <w:r>
        <w:t xml:space="preserve"> </w:t>
      </w:r>
      <w:r>
        <w:t xml:space="preserve">covering defects in installation, joinery, and finish application. This warranty does not cover normal wear, water damage, or modifications made by third parties.</w:t>
      </w:r>
    </w:p>
    <w:p>
      <w:pPr>
        <w:numPr>
          <w:ilvl w:val="0"/>
          <w:numId w:val="1002"/>
        </w:numPr>
        <w:pStyle w:val="Compact"/>
      </w:pPr>
      <w:r>
        <w:t xml:space="preserve">The client is responsible for obtaining any homeowner's association (HOA) approvals required for exterior-visible changes. All interior work permits will be filed by our office with the City of Chicago Department of Buildings.</w:t>
      </w:r>
    </w:p>
    <w:p>
      <w:pPr>
        <w:numPr>
          <w:ilvl w:val="0"/>
          <w:numId w:val="1002"/>
        </w:numPr>
        <w:pStyle w:val="Compact"/>
      </w:pPr>
      <w:r>
        <w:t xml:space="preserve">Any changes to the scope of work requested by the client after this Quotation Estimate is accepted will be documented in a written Change Order and may affect the total project cost and timeline.</w:t>
      </w:r>
    </w:p>
    <w:p>
      <w:pPr>
        <w:numPr>
          <w:ilvl w:val="0"/>
          <w:numId w:val="1002"/>
        </w:numPr>
        <w:pStyle w:val="Compact"/>
      </w:pPr>
      <w:r>
        <w:t xml:space="preserve">Midwest Custom Carpentry &amp; Woodwork LLC carries $2,000,000 in general liability insurance and $1,000,000 in workers' compensation coverage, compliant with Illinois state requirements for contractors operating in the United States Chicago area.</w:t>
      </w:r>
    </w:p>
    <w:p>
      <w:pPr>
        <w:numPr>
          <w:ilvl w:val="0"/>
          <w:numId w:val="1002"/>
        </w:numPr>
        <w:pStyle w:val="Compact"/>
      </w:pPr>
      <w:r>
        <w:t xml:space="preserve">Payment is due within ten (10) business days of invoice date. A late payment fee of 1.5% per month will be applied to overdue balances.</w:t>
      </w:r>
    </w:p>
    <w:p>
      <w:pPr>
        <w:numPr>
          <w:ilvl w:val="0"/>
          <w:numId w:val="1002"/>
        </w:numPr>
        <w:pStyle w:val="Compact"/>
      </w:pPr>
      <w:r>
        <w:t xml:space="preserve">This Quotation Estimate does not constitute a binding contract until both parties have signed and dated the acceptance section below. Upon mutual execution, it becomes a binding construction contract governed by the laws of the State of Illinois.</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agrees to the scope of work, pricing, timeline, and terms outlined herein, and authorizes Midwest Custom Carpentry &amp; Woodwork LLC to commence the Carpenter project at the specified United States Chicago address.</w:t>
      </w:r>
    </w:p>
    <w:p>
      <w:pPr>
        <w:pStyle w:val="BodyText"/>
      </w:pPr>
      <w:r>
        <w:rPr>
          <w:bCs/>
          <w:b/>
        </w:rPr>
        <w:t xml:space="preserve">Client Signature:</w:t>
      </w:r>
    </w:p>
    <w:p>
      <w:pPr>
        <w:pStyle w:val="BodyText"/>
      </w:pPr>
      <w:r>
        <w:t xml:space="preserve">Name: Margaret L. Henderson</w:t>
      </w:r>
    </w:p>
    <w:p>
      <w:pPr>
        <w:pStyle w:val="BodyText"/>
      </w:pPr>
      <w:r>
        <w:t xml:space="preserve">Date: ______________________</w:t>
      </w:r>
    </w:p>
    <w:p>
      <w:pPr>
        <w:pStyle w:val="BodyText"/>
      </w:pPr>
      <w:r>
        <w:rPr>
          <w:bCs/>
          <w:b/>
        </w:rPr>
        <w:t xml:space="preserve">Carpenter / Contractor Signature:</w:t>
      </w:r>
    </w:p>
    <w:p>
      <w:pPr>
        <w:pStyle w:val="BodyText"/>
      </w:pPr>
      <w:r>
        <w:t xml:space="preserve">Name: Robert T. Kowalski, Master Carpenter</w:t>
      </w:r>
    </w:p>
    <w:p>
      <w:pPr>
        <w:pStyle w:val="BodyText"/>
      </w:pPr>
      <w:r>
        <w:t xml:space="preserve">Date: ______________________</w:t>
      </w:r>
    </w:p>
    <w:p>
      <w:pPr>
        <w:pStyle w:val="BodyText"/>
      </w:pPr>
      <w:r>
        <w:t xml:space="preserve">Midwest Custom Carpentry &amp; Woodwork LLC — Quotation Estimate No. QTE-2025-0742</w:t>
      </w:r>
    </w:p>
    <w:p>
      <w:pPr>
        <w:pStyle w:val="BodyText"/>
      </w:pPr>
      <w:r>
        <w:t xml:space="preserve">1427 W. Fullerton Avenue, Suite 310, Chicago, Illinois 60614, United States</w:t>
      </w:r>
    </w:p>
    <w:p>
      <w:pPr>
        <w:pStyle w:val="BodyText"/>
      </w:pPr>
      <w:r>
        <w:t xml:space="preserve">This document is generated for the client's project in the United States Chicago area. All measurements and costs are estimates and subject to final verification on site.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United States Chicago</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