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Chef Services — Argentina Córdoba Region</w:t>
      </w:r>
    </w:p>
    <w:p>
      <w:pPr>
        <w:pStyle w:val="BodyText"/>
      </w:pPr>
      <w:r>
        <w:t xml:space="preserve">Document Ref: QE-CBA-2025-0471 | Issued in Argentina Córdoba</w:t>
      </w:r>
    </w:p>
    <w:bookmarkEnd w:id="20"/>
    <w:bookmarkStart w:id="21" w:name="service-provider"/>
    <w:p>
      <w:pPr>
        <w:pStyle w:val="Heading3"/>
      </w:pPr>
      <w:r>
        <w:t xml:space="preserve">Service Provider</w:t>
      </w:r>
    </w:p>
    <w:p>
      <w:pPr>
        <w:pStyle w:val="FirstParagraph"/>
      </w:pPr>
      <w:r>
        <w:rPr>
          <w:bCs/>
          <w:b/>
        </w:rPr>
        <w:t xml:space="preserve">Chef Córdoba Culinary Services S.R.L.</w:t>
      </w:r>
    </w:p>
    <w:p>
      <w:pPr>
        <w:pStyle w:val="BodyText"/>
      </w:pPr>
      <w:r>
        <w:t xml:space="preserve">Av. Vélez Sarsfield 1245, Piso 3</w:t>
      </w:r>
    </w:p>
    <w:p>
      <w:pPr>
        <w:pStyle w:val="BodyText"/>
      </w:pPr>
      <w:r>
        <w:t xml:space="preserve">Córdoba Capital, Argentina Córdoba, CP 5000</w:t>
      </w:r>
    </w:p>
    <w:p>
      <w:pPr>
        <w:pStyle w:val="BodyText"/>
      </w:pPr>
      <w:r>
        <w:t xml:space="preserve">Tel: +54 (351) 422-8890</w:t>
      </w:r>
    </w:p>
    <w:p>
      <w:pPr>
        <w:pStyle w:val="BodyText"/>
      </w:pPr>
      <w:r>
        <w:t xml:space="preserve">Email: estimates@chefcordoba.com.ar</w:t>
      </w:r>
    </w:p>
    <w:p>
      <w:pPr>
        <w:pStyle w:val="BodyText"/>
      </w:pPr>
      <w:r>
        <w:t xml:space="preserve">CUIT: 30-71234567-8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 / Event:</w:t>
      </w:r>
      <w:r>
        <w:t xml:space="preserve"> </w:t>
      </w:r>
      <w:r>
        <w:t xml:space="preserve">[To be completed]</w:t>
      </w:r>
    </w:p>
    <w:p>
      <w:pPr>
        <w:pStyle w:val="BodyText"/>
      </w:pPr>
      <w:r>
        <w:rPr>
          <w:bCs/>
          <w:b/>
        </w:rPr>
        <w:t xml:space="preserve">Address:</w:t>
      </w:r>
      <w:r>
        <w:t xml:space="preserve"> </w:t>
      </w:r>
      <w:r>
        <w:t xml:space="preserve">[To be completed], Argentina Córdoba</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QE-CBA-2025-0471</w:t>
      </w:r>
    </w:p>
    <w:p>
      <w:pPr>
        <w:pStyle w:val="BodyText"/>
      </w:pPr>
      <w:r>
        <w:rPr>
          <w:bCs/>
          <w:b/>
        </w:rPr>
        <w:t xml:space="preserve">Date of Issue:</w:t>
      </w:r>
      <w:r>
        <w:t xml:space="preserve"> </w:t>
      </w:r>
      <w:r>
        <w:t xml:space="preserve">[DD/MM/YYYY]</w:t>
      </w:r>
    </w:p>
    <w:p>
      <w:pPr>
        <w:pStyle w:val="BodyText"/>
      </w:pPr>
      <w:r>
        <w:rPr>
          <w:bCs/>
          <w:b/>
        </w:rPr>
        <w:t xml:space="preserve">Valid Until:</w:t>
      </w:r>
      <w:r>
        <w:t xml:space="preserve"> </w:t>
      </w:r>
      <w:r>
        <w:t xml:space="preserve">30 days from date of issue</w:t>
      </w:r>
    </w:p>
    <w:p>
      <w:pPr>
        <w:pStyle w:val="BodyText"/>
      </w:pPr>
      <w:r>
        <w:rPr>
          <w:bCs/>
          <w:b/>
        </w:rPr>
        <w:t xml:space="preserve">Currency:</w:t>
      </w:r>
      <w:r>
        <w:t xml:space="preserve"> </w:t>
      </w:r>
      <w:r>
        <w:t xml:space="preserve">Argentine Pesos (ARS) / USD</w:t>
      </w:r>
    </w:p>
    <w:p>
      <w:pPr>
        <w:pStyle w:val="BodyText"/>
      </w:pPr>
      <w:r>
        <w:rPr>
          <w:bCs/>
          <w:b/>
        </w:rPr>
        <w:t xml:space="preserve">Service Location:</w:t>
      </w:r>
      <w:r>
        <w:t xml:space="preserve"> </w:t>
      </w:r>
      <w:r>
        <w:t xml:space="preserve">Argentina Córdoba Province</w:t>
      </w:r>
    </w:p>
    <w:bookmarkEnd w:id="23"/>
    <w:bookmarkStart w:id="24" w:name="service-summary"/>
    <w:p>
      <w:pPr>
        <w:pStyle w:val="Heading3"/>
      </w:pPr>
      <w:r>
        <w:t xml:space="preserve">Service Summary</w:t>
      </w:r>
    </w:p>
    <w:p>
      <w:pPr>
        <w:pStyle w:val="FirstParagraph"/>
      </w:pPr>
      <w:r>
        <w:rPr>
          <w:bCs/>
          <w:b/>
        </w:rPr>
        <w:t xml:space="preserve">Service Type:</w:t>
      </w:r>
      <w:r>
        <w:t xml:space="preserve"> </w:t>
      </w:r>
      <w:r>
        <w:t xml:space="preserve">Professional Chef — Private &amp; Corporate Catering</w:t>
      </w:r>
    </w:p>
    <w:p>
      <w:pPr>
        <w:pStyle w:val="BodyText"/>
      </w:pPr>
      <w:r>
        <w:rPr>
          <w:bCs/>
          <w:b/>
        </w:rPr>
        <w:t xml:space="preserve">Estimated Duration:</w:t>
      </w:r>
      <w:r>
        <w:t xml:space="preserve"> </w:t>
      </w:r>
      <w:r>
        <w:t xml:space="preserve">[To be confirmed]</w:t>
      </w:r>
    </w:p>
    <w:p>
      <w:pPr>
        <w:pStyle w:val="BodyText"/>
      </w:pPr>
      <w:r>
        <w:rPr>
          <w:bCs/>
          <w:b/>
        </w:rPr>
        <w:t xml:space="preserve">Number of Guests:</w:t>
      </w:r>
      <w:r>
        <w:t xml:space="preserve"> </w:t>
      </w:r>
      <w:r>
        <w:t xml:space="preserve">[To be confirmed]</w:t>
      </w:r>
    </w:p>
    <w:p>
      <w:pPr>
        <w:pStyle w:val="BodyText"/>
      </w:pPr>
      <w:r>
        <w:rPr>
          <w:bCs/>
          <w:b/>
        </w:rPr>
        <w:t xml:space="preserve">Cuisine Focus:</w:t>
      </w:r>
      <w:r>
        <w:t xml:space="preserve"> </w:t>
      </w:r>
      <w:r>
        <w:t xml:space="preserve">Argentine &amp; International</w:t>
      </w:r>
    </w:p>
    <w:p>
      <w:pPr>
        <w:pStyle w:val="BodyText"/>
      </w:pPr>
      <w:r>
        <w:rPr>
          <w:bCs/>
          <w:b/>
        </w:rPr>
        <w:t xml:space="preserve">Region:</w:t>
      </w:r>
      <w:r>
        <w:t xml:space="preserve"> </w:t>
      </w:r>
      <w:r>
        <w:t xml:space="preserve">Argentina Córdoba</w:t>
      </w:r>
    </w:p>
    <w:bookmarkEnd w:id="24"/>
    <w:bookmarkStart w:id="25" w:name="X8c9524658efbe0b71e05c28465a4431f112fd54"/>
    <w:p>
      <w:pPr>
        <w:pStyle w:val="Heading2"/>
      </w:pPr>
      <w:r>
        <w:t xml:space="preserve">Scope of Chef Services in Argentina Córdoba</w:t>
      </w:r>
    </w:p>
    <w:p>
      <w:pPr>
        <w:pStyle w:val="FirstParagraph"/>
      </w:pPr>
      <w:r>
        <w:t xml:space="preserve">This</w:t>
      </w:r>
      <w:r>
        <w:t xml:space="preserve"> </w:t>
      </w:r>
      <w:r>
        <w:t xml:space="preserve">Quotation Estimate</w:t>
      </w:r>
      <w:r>
        <w:t xml:space="preserve"> </w:t>
      </w:r>
      <w:r>
        <w:t xml:space="preserve">is prepared specifically for the provision of professional</w:t>
      </w:r>
      <w:r>
        <w:t xml:space="preserve"> </w:t>
      </w:r>
      <w:r>
        <w:t xml:space="preserve">Chef</w:t>
      </w:r>
      <w:r>
        <w:t xml:space="preserve"> </w:t>
      </w:r>
      <w:r>
        <w:t xml:space="preserve">services to be executed within the province of</w:t>
      </w:r>
      <w:r>
        <w:t xml:space="preserve"> </w:t>
      </w:r>
      <w:r>
        <w:t xml:space="preserve">Argentina Córdoba</w:t>
      </w:r>
      <w:r>
        <w:t xml:space="preserve">. Chef Córdoba Culinary Services S.R.L. is a registered culinary firm operating exclusively in the Argentina Córdoba region, bringing over fifteen years of experience in private dining, corporate events, weddings, and institutional catering. The Chef team assigned to this engagement will prepare, cook, and present all dishes on-site at the client's designated venue within Argentina Córdoba, ensuring the highest standards of gastronomic excellence aligned with both traditional Argentine cuisine and contemporary international techniques.</w:t>
      </w:r>
    </w:p>
    <w:bookmarkEnd w:id="25"/>
    <w:bookmarkStart w:id="26" w:name="Xdc3ff00606aca6472857d49f8866f68b279dd12"/>
    <w:p>
      <w:pPr>
        <w:pStyle w:val="Heading2"/>
      </w:pPr>
      <w:r>
        <w:t xml:space="preserve">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Lead Chef — Full-day on-site service (Argentina Córdoba venue), including menu design, ingredient preparation, cooking, and plating for up to 120 guests</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Assistant Chef — Support for the Lead Chef, handling mise en place, sauce preparation, and kitchen logistics in Argentina Córdoba</w:t>
            </w:r>
          </w:p>
        </w:tc>
        <w:tc>
          <w:tcPr/>
          <w:p>
            <w:pPr>
              <w:pStyle w:val="Compact"/>
              <w:jc w:val="left"/>
            </w:pPr>
            <w:r>
              <w:t xml:space="preserve">2</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3</w:t>
            </w:r>
          </w:p>
        </w:tc>
        <w:tc>
          <w:tcPr/>
          <w:p>
            <w:pPr>
              <w:pStyle w:val="Compact"/>
              <w:jc w:val="left"/>
            </w:pPr>
            <w:r>
              <w:t xml:space="preserve">Pastry Chef — Dessert course preparation, artisanal Argentine pastries, and plated desserts for the Argentina Córdoba event</w:t>
            </w:r>
          </w:p>
        </w:tc>
        <w:tc>
          <w:tcPr/>
          <w:p>
            <w:pPr>
              <w:pStyle w:val="Compact"/>
              <w:jc w:val="left"/>
            </w:pPr>
            <w:r>
              <w:t xml:space="preserve">1</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Menu Development &amp; Tasting Session — Pre-event consultation in Argentina Córdoba, including a private tasting for the client (up to 6 attendees)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Ingredient Procurement — Sourcing of premium local produce from Argentina Córdoba markets (fruits, vegetables, meats, seafood) as specified in the approved menu</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Kitchen Setup &amp; Equipment Rental — Mobile kitchen unit, professional ovens, refrigeration, and cooking stations delivered to the Argentina Córdoba venue</w:t>
            </w:r>
          </w:p>
        </w:tc>
        <w:tc>
          <w:tcPr/>
          <w:p>
            <w:pPr>
              <w:pStyle w:val="Compact"/>
              <w:jc w:val="left"/>
            </w:pPr>
            <w:r>
              <w:t xml:space="preserve">1</w:t>
            </w:r>
          </w:p>
        </w:tc>
        <w:tc>
          <w:tcPr/>
          <w:p>
            <w:pPr>
              <w:pStyle w:val="Compact"/>
              <w:jc w:val="left"/>
            </w:pPr>
            <w:r>
              <w:t xml:space="preserve">Setup</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Service Staff — 4 trained servers and 2 kitchen porters for the duration of the event in Argentina Córdoba</w:t>
            </w:r>
          </w:p>
        </w:tc>
        <w:tc>
          <w:tcPr/>
          <w:p>
            <w:pPr>
              <w:pStyle w:val="Compact"/>
              <w:jc w:val="left"/>
            </w:pPr>
            <w:r>
              <w:t xml:space="preserve">6</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8</w:t>
            </w:r>
          </w:p>
        </w:tc>
        <w:tc>
          <w:tcPr/>
          <w:p>
            <w:pPr>
              <w:pStyle w:val="Compact"/>
              <w:jc w:val="left"/>
            </w:pPr>
            <w:r>
              <w:t xml:space="preserve">Post-Event Cleanup &amp; Kitchen Dismantling — Full sanitation of the Argentina Córdoba venue kitchen area and equipment removal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9</w:t>
            </w:r>
          </w:p>
        </w:tc>
        <w:tc>
          <w:tcPr/>
          <w:p>
            <w:pPr>
              <w:pStyle w:val="Compact"/>
              <w:jc w:val="left"/>
            </w:pPr>
            <w:r>
              <w:t xml:space="preserve">Travel &amp; Accommodation Allowance — Applicable if the Chef team must travel from Córdoba Capital to a rural or distant location within Argentina Córdoba province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(before IVA)</w:t>
            </w:r>
          </w:p>
        </w:tc>
        <w:tc>
          <w:tcPr/>
          <w:p>
            <w:pPr>
              <w:pStyle w:val="Compact"/>
              <w:jc w:val="left"/>
            </w:pPr>
            <w:r>
              <w:t xml:space="preserve">1,475,000</w:t>
            </w:r>
          </w:p>
        </w:tc>
      </w:tr>
      <w:tr>
        <w:tc>
          <w:tcPr>
            <w:gridSpan w:val="5"/>
          </w:tcPr>
          <w:p>
            <w:pPr>
              <w:pStyle w:val="Compact"/>
              <w:jc w:val="right"/>
            </w:pPr>
            <w:r>
              <w:t xml:space="preserve">IVA (21% — Argentine Value Added Tax)</w:t>
            </w:r>
          </w:p>
        </w:tc>
        <w:tc>
          <w:tcPr/>
          <w:p>
            <w:pPr>
              <w:pStyle w:val="Compact"/>
              <w:jc w:val="left"/>
            </w:pPr>
            <w:r>
              <w:t xml:space="preserve">309,750</w:t>
            </w:r>
          </w:p>
        </w:tc>
      </w:tr>
      <w:tr>
        <w:tc>
          <w:tcPr>
            <w:gridSpan w:val="5"/>
          </w:tcPr>
          <w:p>
            <w:pPr>
              <w:pStyle w:val="Compact"/>
              <w:jc w:val="right"/>
            </w:pPr>
            <w:r>
              <w:t xml:space="preserve">TOTAL QUOTATION ESTIMATE (ARS)</w:t>
            </w:r>
          </w:p>
        </w:tc>
        <w:tc>
          <w:tcPr/>
          <w:p>
            <w:pPr>
              <w:pStyle w:val="Compact"/>
              <w:jc w:val="left"/>
            </w:pPr>
            <w:r>
              <w:t xml:space="preserve">1,784,750</w:t>
            </w:r>
          </w:p>
        </w:tc>
      </w:tr>
      <w:tr>
        <w:tc>
          <w:tcPr>
            <w:gridSpan w:val="5"/>
          </w:tcPr>
          <w:p>
            <w:pPr>
              <w:pStyle w:val="Compact"/>
              <w:jc w:val="right"/>
            </w:pPr>
            <w:r>
              <w:t xml:space="preserve">TOTAL QUOTATION ESTIMATE (USD approx. @ ARS 1,050/USD)</w:t>
            </w:r>
          </w:p>
        </w:tc>
        <w:tc>
          <w:tcPr/>
          <w:p>
            <w:pPr>
              <w:pStyle w:val="Compact"/>
              <w:jc w:val="left"/>
            </w:pPr>
            <w:r>
              <w:t xml:space="preserve">~1,700 USD</w:t>
            </w:r>
          </w:p>
        </w:tc>
      </w:tr>
    </w:tbl>
    <w:p>
      <w:pPr>
        <w:pStyle w:val="BodyText"/>
      </w:pPr>
      <w:r>
        <w:rPr>
          <w:bCs/>
          <w:b/>
        </w:rPr>
        <w:t xml:space="preserve">Note:</w:t>
      </w:r>
      <w:r>
        <w:t xml:space="preserve"> </w:t>
      </w:r>
      <w:r>
        <w:t xml:space="preserve">This Quotation Estimate is valid for a period of thirty (30) calendar days from the date of issue. Prices are quoted in Argentine Pesos (ARS) and are subject to adjustment should the official exchange rate fluctuate by more than 10% prior to the event date. All services are to be performed within the jurisdiction of Argentina Córdoba province. The Chef team will comply with all local health and safety regulations established by the Municipalidad de Córdoba and the provincial food authority.</w:t>
      </w:r>
    </w:p>
    <w:bookmarkEnd w:id="26"/>
    <w:bookmarkStart w:id="27" w:name="X06f751c0fef37426aad28df54ec1acd620508e5"/>
    <w:p>
      <w:pPr>
        <w:pStyle w:val="Heading2"/>
      </w:pPr>
      <w:r>
        <w:t xml:space="preserve">Terms &amp; Conditions of This Quotation Estimate</w:t>
      </w:r>
    </w:p>
    <w:p>
      <w:pPr>
        <w:pStyle w:val="FirstParagraph"/>
      </w:pPr>
      <w:r>
        <w:rPr>
          <w:bCs/>
          <w:b/>
        </w:rPr>
        <w:t xml:space="preserve">1.</w:t>
      </w:r>
      <w:r>
        <w:t xml:space="preserve"> </w:t>
      </w:r>
      <w:r>
        <w:t xml:space="preserve">This Quotation Estimate constitutes a formal offer by Chef Córdoba Culinary Services S.R.L. for the provision of professional Chef services in Argentina Córdoba. It does not constitute a binding contract until signed and countersigned by both parties.</w:t>
      </w:r>
    </w:p>
    <w:p>
      <w:pPr>
        <w:pStyle w:val="BodyText"/>
      </w:pPr>
      <w:r>
        <w:rPr>
          <w:bCs/>
          <w:b/>
        </w:rPr>
        <w:t xml:space="preserve">2.</w:t>
      </w:r>
      <w:r>
        <w:t xml:space="preserve"> </w:t>
      </w:r>
      <w:r>
        <w:t xml:space="preserve">The client agrees to provide a confirmed venue address within Argentina Córdoba no later than fourteen (14) days prior to the scheduled event date. Changes to the venue location within Argentina Córdoba may incur additional travel and logistics charges.</w:t>
      </w:r>
    </w:p>
    <w:p>
      <w:pPr>
        <w:pStyle w:val="BodyText"/>
      </w:pPr>
      <w:r>
        <w:rPr>
          <w:bCs/>
          <w:b/>
        </w:rPr>
        <w:t xml:space="preserve">3.</w:t>
      </w:r>
      <w:r>
        <w:t xml:space="preserve"> </w:t>
      </w:r>
      <w:r>
        <w:t xml:space="preserve">A non-refundable deposit of 40% of the total Quotation Estimate amount is due upon acceptance of this document. The remaining 60% shall be settled within five (5) business days following the completion of the Chef service in Argentina Córdoba.</w:t>
      </w:r>
    </w:p>
    <w:p>
      <w:pPr>
        <w:pStyle w:val="BodyText"/>
      </w:pPr>
      <w:r>
        <w:rPr>
          <w:bCs/>
          <w:b/>
        </w:rPr>
        <w:t xml:space="preserve">4.</w:t>
      </w:r>
      <w:r>
        <w:t xml:space="preserve"> </w:t>
      </w:r>
      <w:r>
        <w:t xml:space="preserve">The Chef team reserves the right to modify the proposed menu if specific ingredients are unavailable from local Argentina Córdoba suppliers, provided that equivalent-quality alternatives are offered and approved by the client in writing.</w:t>
      </w:r>
    </w:p>
    <w:p>
      <w:pPr>
        <w:pStyle w:val="BodyText"/>
      </w:pPr>
      <w:r>
        <w:rPr>
          <w:bCs/>
          <w:b/>
        </w:rPr>
        <w:t xml:space="preserve">5.</w:t>
      </w:r>
      <w:r>
        <w:t xml:space="preserve"> </w:t>
      </w:r>
      <w:r>
        <w:t xml:space="preserve">Cancellation by the client more than thirty (30) days before the event will result in a 20% penalty on the total Quotation Estimate. Cancellation between 30 and 14 days will incur a 50% penalty. Cancellation within 14 days will result in full forfeiture of the deposit.</w:t>
      </w:r>
    </w:p>
    <w:p>
      <w:pPr>
        <w:pStyle w:val="BodyText"/>
      </w:pPr>
      <w:r>
        <w:rPr>
          <w:bCs/>
          <w:b/>
        </w:rPr>
        <w:t xml:space="preserve">6.</w:t>
      </w:r>
      <w:r>
        <w:t xml:space="preserve"> </w:t>
      </w:r>
      <w:r>
        <w:t xml:space="preserve">The Chef services include a maximum of ten (10) hours of on-site work per day in Argentina Córdoba. Overtime beyond this limit will be billed at 50% of the standard hourly rate.</w:t>
      </w:r>
    </w:p>
    <w:p>
      <w:pPr>
        <w:pStyle w:val="BodyText"/>
      </w:pPr>
      <w:r>
        <w:rPr>
          <w:bCs/>
          <w:b/>
        </w:rPr>
        <w:t xml:space="preserve">7.</w:t>
      </w:r>
      <w:r>
        <w:t xml:space="preserve"> </w:t>
      </w:r>
      <w:r>
        <w:t xml:space="preserve">All food preparation will adhere to the Argentine National Food Safety Standards (Ley 18.284) and the specific regulations of the province of Argentina Córdoba. The Chef team carries full professional liability insurance valid throughout the Argentina Córdoba region.</w:t>
      </w:r>
    </w:p>
    <w:p>
      <w:pPr>
        <w:pStyle w:val="BodyText"/>
      </w:pPr>
      <w:r>
        <w:rPr>
          <w:bCs/>
          <w:b/>
        </w:rPr>
        <w:t xml:space="preserve">8.</w:t>
      </w:r>
      <w:r>
        <w:t xml:space="preserve"> </w:t>
      </w:r>
      <w:r>
        <w:t xml:space="preserve">This Quotation Estimate is non-transferable and is issued exclusively for the client named herein. Any third-party use or reproduction without written consent from Chef Córdoba Culinary Services S.R.L. is prohibited.</w:t>
      </w:r>
    </w:p>
    <w:p>
      <w:pPr>
        <w:pStyle w:val="BodyText"/>
      </w:pPr>
      <w:r>
        <w:rPr>
          <w:bCs/>
          <w:b/>
        </w:rPr>
        <w:t xml:space="preserve">9.</w:t>
      </w:r>
      <w:r>
        <w:t xml:space="preserve"> </w:t>
      </w:r>
      <w:r>
        <w:t xml:space="preserve">In the event of force majeure (natural disasters, government-mandated closures, or public health emergencies affecting Argentina Córdoba), either party may postpone the service without penalty, subject to mutual agreement on a new date.</w:t>
      </w:r>
    </w:p>
    <w:bookmarkEnd w:id="27"/>
    <w:bookmarkStart w:id="28"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(ARS)</w:t>
            </w:r>
          </w:p>
        </w:tc>
        <w:tc>
          <w:tcPr/>
          <w:p>
            <w:pPr>
              <w:pStyle w:val="Compact"/>
              <w:jc w:val="left"/>
            </w:pPr>
            <w:r>
              <w:t xml:space="preserve">Method</w:t>
            </w:r>
          </w:p>
        </w:tc>
      </w:tr>
      <w:tr>
        <w:tc>
          <w:tcPr/>
          <w:p>
            <w:pPr>
              <w:pStyle w:val="Compact"/>
              <w:jc w:val="left"/>
            </w:pPr>
            <w:r>
              <w:t xml:space="preserve">Deposit (40%)</w:t>
            </w:r>
          </w:p>
        </w:tc>
        <w:tc>
          <w:tcPr/>
          <w:p>
            <w:pPr>
              <w:pStyle w:val="Compact"/>
              <w:jc w:val="left"/>
            </w:pPr>
            <w:r>
              <w:t xml:space="preserve">Upon acceptance of Quotation Estimate</w:t>
            </w:r>
          </w:p>
        </w:tc>
        <w:tc>
          <w:tcPr/>
          <w:p>
            <w:pPr>
              <w:pStyle w:val="Compact"/>
              <w:jc w:val="left"/>
            </w:pPr>
            <w:r>
              <w:t xml:space="preserve">713,900</w:t>
            </w:r>
          </w:p>
        </w:tc>
        <w:tc>
          <w:tcPr/>
          <w:p>
            <w:pPr>
              <w:pStyle w:val="Compact"/>
              <w:jc w:val="left"/>
            </w:pPr>
            <w:r>
              <w:t xml:space="preserve">Bank transfer / Cheque</w:t>
            </w:r>
          </w:p>
        </w:tc>
      </w:tr>
      <w:tr>
        <w:tc>
          <w:tcPr/>
          <w:p>
            <w:pPr>
              <w:pStyle w:val="Compact"/>
              <w:jc w:val="left"/>
            </w:pPr>
            <w:r>
              <w:t xml:space="preserve">Balance (60%)</w:t>
            </w:r>
          </w:p>
        </w:tc>
        <w:tc>
          <w:tcPr/>
          <w:p>
            <w:pPr>
              <w:pStyle w:val="Compact"/>
              <w:jc w:val="left"/>
            </w:pPr>
            <w:r>
              <w:t xml:space="preserve">Within 5 business days post-event</w:t>
            </w:r>
          </w:p>
        </w:tc>
        <w:tc>
          <w:tcPr/>
          <w:p>
            <w:pPr>
              <w:pStyle w:val="Compact"/>
              <w:jc w:val="left"/>
            </w:pPr>
            <w:r>
              <w:t xml:space="preserve">1,070,850</w:t>
            </w:r>
          </w:p>
        </w:tc>
        <w:tc>
          <w:tcPr/>
          <w:p>
            <w:pPr>
              <w:pStyle w:val="Compact"/>
              <w:jc w:val="left"/>
            </w:pPr>
            <w:r>
              <w:t xml:space="preserve">Bank transfer / Cheque</w:t>
            </w:r>
          </w:p>
        </w:tc>
      </w:tr>
    </w:tbl>
    <w:bookmarkEnd w:id="28"/>
    <w:bookmarkStart w:id="29" w:name="acceptance-authorization"/>
    <w:p>
      <w:pPr>
        <w:pStyle w:val="Heading2"/>
      </w:pPr>
      <w:r>
        <w:t xml:space="preserve">Acceptance &amp; Authorization</w:t>
      </w:r>
    </w:p>
    <w:p>
      <w:pPr>
        <w:pStyle w:val="FirstParagraph"/>
      </w:pPr>
      <w:r>
        <w:t xml:space="preserve">By signing below, both parties acknowledge and agree to the terms set forth in this Quotation Estimate for Chef services to be delivered in Argentina Córdoba. This document, once executed, serves as the governing commercial agreement for the engagement.</w:t>
      </w:r>
    </w:p>
    <w:p>
      <w:pPr>
        <w:pStyle w:val="BodyText"/>
      </w:pPr>
      <w:r>
        <w:rPr>
          <w:bCs/>
          <w:b/>
        </w:rPr>
        <w:t xml:space="preserve">For Chef Córdoba Culinary Services S.R.L.</w:t>
      </w:r>
    </w:p>
    <w:p>
      <w:pPr>
        <w:pStyle w:val="BodyText"/>
      </w:pPr>
      <w:r>
        <w:t xml:space="preserve">Name: ___________________________</w:t>
      </w:r>
    </w:p>
    <w:p>
      <w:pPr>
        <w:pStyle w:val="BodyText"/>
      </w:pPr>
      <w:r>
        <w:t xml:space="preserve">Position: _________________________</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Position: 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Chef Córdoba Culinary Services S.R.L. | Av. Vélez Sarsfield 1245, Piso 3, Córdoba Capital, Argentina Córdoba, CP 5000</w:t>
      </w:r>
    </w:p>
    <w:p>
      <w:pPr>
        <w:pStyle w:val="BodyText"/>
      </w:pPr>
      <w:r>
        <w:t xml:space="preserve">This Quotation Estimate was prepared and issued in Argentina Córdoba. All services are governed by the laws of the Province of Córdoba, Argentina.</w:t>
      </w:r>
    </w:p>
    <w:p>
      <w:pPr>
        <w:pStyle w:val="BodyText"/>
      </w:pPr>
      <w:r>
        <w:t xml:space="preserve">Document QE-CBA-2025-0471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Argentina Córdoba</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