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Chef Services — France Marseille</w:t>
      </w:r>
    </w:p>
    <w:p>
      <w:pPr>
        <w:pStyle w:val="BodyText"/>
      </w:pPr>
      <w:r>
        <w:t xml:space="preserve">Cuisine d'Excellence &amp; Services Culinaires SARL</w:t>
      </w:r>
    </w:p>
    <w:p>
      <w:pPr>
        <w:pStyle w:val="BodyText"/>
      </w:pPr>
      <w:r>
        <w:t xml:space="preserve">12 Boulevard du Littoral, 13007 Marseille, France</w:t>
      </w:r>
    </w:p>
    <w:p>
      <w:pPr>
        <w:pStyle w:val="BodyText"/>
      </w:pPr>
      <w:r>
        <w:t xml:space="preserve">Tél: +33 4 91 00 00 00 | Email: contact@cuisine-excellence.fr</w:t>
      </w:r>
    </w:p>
    <w:bookmarkEnd w:id="20"/>
    <w:p>
      <w:pPr>
        <w:pStyle w:val="BodyText"/>
      </w:pPr>
      <w:r>
        <w:t xml:space="preserve">Quotation Estimate No.</w:t>
      </w:r>
    </w:p>
    <w:p>
      <w:pPr>
        <w:pStyle w:val="BodyText"/>
      </w:pPr>
      <w:r>
        <w:t xml:space="preserve">QTE-MRS-2025-0487</w:t>
      </w:r>
    </w:p>
    <w:p>
      <w:pPr>
        <w:pStyle w:val="BodyText"/>
      </w:pPr>
      <w:r>
        <w:t xml:space="preserve">Date of Issue</w:t>
      </w:r>
    </w:p>
    <w:p>
      <w:pPr>
        <w:pStyle w:val="BodyText"/>
      </w:pPr>
      <w:r>
        <w:t xml:space="preserve">14 June 2025</w:t>
      </w:r>
    </w:p>
    <w:p>
      <w:pPr>
        <w:pStyle w:val="BodyText"/>
      </w:pPr>
      <w:r>
        <w:t xml:space="preserve">Valid Until</w:t>
      </w:r>
    </w:p>
    <w:p>
      <w:pPr>
        <w:pStyle w:val="BodyText"/>
      </w:pPr>
      <w:r>
        <w:t xml:space="preserve">14 July 2025 (30 days)</w:t>
      </w:r>
    </w:p>
    <w:p>
      <w:pPr>
        <w:pStyle w:val="BodyText"/>
      </w:pPr>
      <w:r>
        <w:t xml:space="preserve">Currency</w:t>
      </w:r>
    </w:p>
    <w:p>
      <w:pPr>
        <w:pStyle w:val="BodyText"/>
      </w:pPr>
      <w:r>
        <w:t xml:space="preserve">EUR (€)</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Le Palais Méditerranéen, Société Anonyme</w:t>
            </w:r>
          </w:p>
        </w:tc>
      </w:tr>
      <w:tr>
        <w:tc>
          <w:tcPr/>
          <w:p>
            <w:pPr>
              <w:pStyle w:val="Compact"/>
              <w:jc w:val="left"/>
            </w:pPr>
            <w:r>
              <w:rPr>
                <w:bCs/>
                <w:b/>
              </w:rPr>
              <w:t xml:space="preserve">Address:</w:t>
            </w:r>
          </w:p>
        </w:tc>
        <w:tc>
          <w:tcPr/>
          <w:p>
            <w:pPr>
              <w:pStyle w:val="Compact"/>
              <w:jc w:val="left"/>
            </w:pPr>
            <w:r>
              <w:t xml:space="preserve">12 Promenade Nationale, 13007 Marseille, France</w:t>
            </w:r>
          </w:p>
        </w:tc>
      </w:tr>
      <w:tr>
        <w:tc>
          <w:tcPr/>
          <w:p>
            <w:pPr>
              <w:pStyle w:val="Compact"/>
              <w:jc w:val="left"/>
            </w:pPr>
            <w:r>
              <w:rPr>
                <w:bCs/>
                <w:b/>
              </w:rPr>
              <w:t xml:space="preserve">Contact Person:</w:t>
            </w:r>
          </w:p>
        </w:tc>
        <w:tc>
          <w:tcPr/>
          <w:p>
            <w:pPr>
              <w:pStyle w:val="Compact"/>
              <w:jc w:val="left"/>
            </w:pPr>
            <w:r>
              <w:t xml:space="preserve">M. Laurent Dubois, Directeur des Opérations</w:t>
            </w:r>
          </w:p>
        </w:tc>
      </w:tr>
      <w:tr>
        <w:tc>
          <w:tcPr/>
          <w:p>
            <w:pPr>
              <w:pStyle w:val="Compact"/>
              <w:jc w:val="left"/>
            </w:pPr>
            <w:r>
              <w:rPr>
                <w:bCs/>
                <w:b/>
              </w:rPr>
              <w:t xml:space="preserve">Email:</w:t>
            </w:r>
          </w:p>
        </w:tc>
        <w:tc>
          <w:tcPr/>
          <w:p>
            <w:pPr>
              <w:pStyle w:val="Compact"/>
              <w:jc w:val="left"/>
            </w:pPr>
            <w:r>
              <w:t xml:space="preserve">l.dubois@palais-mediterraneen.fr</w:t>
            </w:r>
          </w:p>
        </w:tc>
      </w:tr>
      <w:tr>
        <w:tc>
          <w:tcPr/>
          <w:p>
            <w:pPr>
              <w:pStyle w:val="Compact"/>
              <w:jc w:val="left"/>
            </w:pPr>
            <w:r>
              <w:rPr>
                <w:bCs/>
                <w:b/>
              </w:rPr>
              <w:t xml:space="preserve">Phone:</w:t>
            </w:r>
          </w:p>
        </w:tc>
        <w:tc>
          <w:tcPr/>
          <w:p>
            <w:pPr>
              <w:pStyle w:val="Compact"/>
              <w:jc w:val="left"/>
            </w:pPr>
            <w:r>
              <w:t xml:space="preserve">+33 4 91 55 22 33</w:t>
            </w:r>
          </w:p>
        </w:tc>
      </w:tr>
    </w:tbl>
    <w:bookmarkEnd w:id="21"/>
    <w:bookmarkStart w:id="22" w:name="scope-of-chef-services-france-marseille"/>
    <w:p>
      <w:pPr>
        <w:pStyle w:val="Heading2"/>
      </w:pPr>
      <w:r>
        <w:t xml:space="preserve">2. Scope of Chef Services — France Marseille</w:t>
      </w:r>
    </w:p>
    <w:p>
      <w:pPr>
        <w:pStyle w:val="FirstParagraph"/>
      </w:pPr>
      <w:r>
        <w:t xml:space="preserve">This</w:t>
      </w:r>
      <w:r>
        <w:t xml:space="preserve"> </w:t>
      </w:r>
      <w:r>
        <w:t xml:space="preserve">Quotation Estimate</w:t>
      </w:r>
      <w:r>
        <w:t xml:space="preserve"> </w:t>
      </w:r>
      <w:r>
        <w:t xml:space="preserve">is issued by Cuisine d'Excellence &amp; Services Culinaires SARL to provide comprehensive</w:t>
      </w:r>
      <w:r>
        <w:t xml:space="preserve"> </w:t>
      </w:r>
      <w:r>
        <w:t xml:space="preserve">Chef</w:t>
      </w:r>
      <w:r>
        <w:t xml:space="preserve"> </w:t>
      </w:r>
      <w:r>
        <w:t xml:space="preserve">services for the client's establishment located in the heart of</w:t>
      </w:r>
      <w:r>
        <w:t xml:space="preserve"> </w:t>
      </w:r>
      <w:r>
        <w:t xml:space="preserve">France Marseille</w:t>
      </w:r>
      <w:r>
        <w:t xml:space="preserve">. The Chef engagement encompasses the full spectrum of culinary leadership, menu development, kitchen management, and staff supervision tailored to the unique gastronomic traditions of the Marseille and Provence region. The Chef will be responsible for crafting seasonal menus that honour the rich heritage of Provençal cuisine while incorporating contemporary French and Mediterranean techniques.</w:t>
      </w:r>
    </w:p>
    <w:p>
      <w:pPr>
        <w:pStyle w:val="BodyText"/>
      </w:pPr>
      <w:r>
        <w:t xml:space="preserve">The Chef services described in this Quotation Estimate are designed to elevate the dining experience at the client's venue, ensuring that every dish reflects the finest ingredients sourced from local Marseille markets, the nearby Calanques region, and trusted Provençal suppliers. The Chef will oversee all aspects of food preparation, quality control, cost management, and compliance with French food safety regulations (HACCP) as mandated by the Direction Départementale de la Protection des Populations (DDPP) in the Bouches-du-Rhône department.</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Chef Service</w:t>
            </w:r>
          </w:p>
        </w:tc>
        <w:tc>
          <w:tcPr/>
          <w:p>
            <w:pPr>
              <w:pStyle w:val="Compact"/>
              <w:jc w:val="left"/>
            </w:pPr>
            <w:r>
              <w:t xml:space="preserve">Duration / Frequency</w:t>
            </w:r>
          </w:p>
        </w:tc>
        <w:tc>
          <w:tcPr/>
          <w:p>
            <w:pPr>
              <w:pStyle w:val="Compact"/>
              <w:jc w:val="left"/>
            </w:pPr>
            <w:r>
              <w:t xml:space="preserve">Unit Rate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Executive Chef — Full-time culinary leadership, menu creation, and kitchen command in France Marseille</w:t>
            </w:r>
          </w:p>
        </w:tc>
        <w:tc>
          <w:tcPr/>
          <w:p>
            <w:pPr>
              <w:pStyle w:val="Compact"/>
              <w:jc w:val="left"/>
            </w:pPr>
            <w:r>
              <w:t xml:space="preserve">12 months (480 hrs)</w:t>
            </w:r>
          </w:p>
        </w:tc>
        <w:tc>
          <w:tcPr/>
          <w:p>
            <w:pPr>
              <w:pStyle w:val="Compact"/>
              <w:jc w:val="left"/>
            </w:pPr>
            <w:r>
              <w:t xml:space="preserve">€52.00 / hr</w:t>
            </w:r>
          </w:p>
        </w:tc>
        <w:tc>
          <w:tcPr/>
          <w:p>
            <w:pPr>
              <w:pStyle w:val="Compact"/>
              <w:jc w:val="left"/>
            </w:pPr>
            <w:r>
              <w:t xml:space="preserve">€24,960.00</w:t>
            </w:r>
          </w:p>
        </w:tc>
      </w:tr>
      <w:tr>
        <w:tc>
          <w:tcPr/>
          <w:p>
            <w:pPr>
              <w:pStyle w:val="Compact"/>
              <w:jc w:val="left"/>
            </w:pPr>
            <w:r>
              <w:t xml:space="preserve">02</w:t>
            </w:r>
          </w:p>
        </w:tc>
        <w:tc>
          <w:tcPr/>
          <w:p>
            <w:pPr>
              <w:pStyle w:val="Compact"/>
              <w:jc w:val="left"/>
            </w:pPr>
            <w:r>
              <w:t xml:space="preserve">Head Chef (Sous-Chef) — Day-to-day kitchen operations, brigade management, and plating standards</w:t>
            </w:r>
          </w:p>
        </w:tc>
        <w:tc>
          <w:tcPr/>
          <w:p>
            <w:pPr>
              <w:pStyle w:val="Compact"/>
              <w:jc w:val="left"/>
            </w:pPr>
            <w:r>
              <w:t xml:space="preserve">12 months (480 hrs)</w:t>
            </w:r>
          </w:p>
        </w:tc>
        <w:tc>
          <w:tcPr/>
          <w:p>
            <w:pPr>
              <w:pStyle w:val="Compact"/>
              <w:jc w:val="left"/>
            </w:pPr>
            <w:r>
              <w:t xml:space="preserve">€38.00 / hr</w:t>
            </w:r>
          </w:p>
        </w:tc>
        <w:tc>
          <w:tcPr/>
          <w:p>
            <w:pPr>
              <w:pStyle w:val="Compact"/>
              <w:jc w:val="left"/>
            </w:pPr>
            <w:r>
              <w:t xml:space="preserve">€18,240.00</w:t>
            </w:r>
          </w:p>
        </w:tc>
      </w:tr>
      <w:tr>
        <w:tc>
          <w:tcPr/>
          <w:p>
            <w:pPr>
              <w:pStyle w:val="Compact"/>
              <w:jc w:val="left"/>
            </w:pPr>
            <w:r>
              <w:t xml:space="preserve">03</w:t>
            </w:r>
          </w:p>
        </w:tc>
        <w:tc>
          <w:tcPr/>
          <w:p>
            <w:pPr>
              <w:pStyle w:val="Compact"/>
              <w:jc w:val="left"/>
            </w:pPr>
            <w:r>
              <w:t xml:space="preserve">Pâtissier Chef — Dessert menu development, pastry production, and confectionery for the France Marseille venue</w:t>
            </w:r>
          </w:p>
        </w:tc>
        <w:tc>
          <w:tcPr/>
          <w:p>
            <w:pPr>
              <w:pStyle w:val="Compact"/>
              <w:jc w:val="left"/>
            </w:pPr>
            <w:r>
              <w:t xml:space="preserve">12 months (400 hrs)</w:t>
            </w:r>
          </w:p>
        </w:tc>
        <w:tc>
          <w:tcPr/>
          <w:p>
            <w:pPr>
              <w:pStyle w:val="Compact"/>
              <w:jc w:val="left"/>
            </w:pPr>
            <w:r>
              <w:t xml:space="preserve">€34.00 / hr</w:t>
            </w:r>
          </w:p>
        </w:tc>
        <w:tc>
          <w:tcPr/>
          <w:p>
            <w:pPr>
              <w:pStyle w:val="Compact"/>
              <w:jc w:val="left"/>
            </w:pPr>
            <w:r>
              <w:t xml:space="preserve">€13,600.00</w:t>
            </w:r>
          </w:p>
        </w:tc>
      </w:tr>
      <w:tr>
        <w:tc>
          <w:tcPr/>
          <w:p>
            <w:pPr>
              <w:pStyle w:val="Compact"/>
              <w:jc w:val="left"/>
            </w:pPr>
            <w:r>
              <w:t xml:space="preserve">04</w:t>
            </w:r>
          </w:p>
        </w:tc>
        <w:tc>
          <w:tcPr/>
          <w:p>
            <w:pPr>
              <w:pStyle w:val="Compact"/>
              <w:jc w:val="left"/>
            </w:pPr>
            <w:r>
              <w:t xml:space="preserve">Menu Engineering &amp; Seasonal R&amp;D — Quarterly menu redesign incorporating Provençal and Mediterranean ingredients</w:t>
            </w:r>
          </w:p>
        </w:tc>
        <w:tc>
          <w:tcPr/>
          <w:p>
            <w:pPr>
              <w:pStyle w:val="Compact"/>
              <w:jc w:val="left"/>
            </w:pPr>
            <w:r>
              <w:t xml:space="preserve">4 sessions (8 hrs each)</w:t>
            </w:r>
          </w:p>
        </w:tc>
        <w:tc>
          <w:tcPr/>
          <w:p>
            <w:pPr>
              <w:pStyle w:val="Compact"/>
              <w:jc w:val="left"/>
            </w:pPr>
            <w:r>
              <w:t xml:space="preserve">€180.00 / session</w:t>
            </w:r>
          </w:p>
        </w:tc>
        <w:tc>
          <w:tcPr/>
          <w:p>
            <w:pPr>
              <w:pStyle w:val="Compact"/>
              <w:jc w:val="left"/>
            </w:pPr>
            <w:r>
              <w:t xml:space="preserve">€5,760.00</w:t>
            </w:r>
          </w:p>
        </w:tc>
      </w:tr>
      <w:tr>
        <w:tc>
          <w:tcPr/>
          <w:p>
            <w:pPr>
              <w:pStyle w:val="Compact"/>
              <w:jc w:val="left"/>
            </w:pPr>
            <w:r>
              <w:t xml:space="preserve">05</w:t>
            </w:r>
          </w:p>
        </w:tc>
        <w:tc>
          <w:tcPr/>
          <w:p>
            <w:pPr>
              <w:pStyle w:val="Compact"/>
              <w:jc w:val="left"/>
            </w:pPr>
            <w:r>
              <w:t xml:space="preserve">Supplier Sourcing &amp; Market Procurement — Weekly visits to Marché de Noailles and local Marseille producers</w:t>
            </w:r>
          </w:p>
        </w:tc>
        <w:tc>
          <w:tcPr/>
          <w:p>
            <w:pPr>
              <w:pStyle w:val="Compact"/>
              <w:jc w:val="left"/>
            </w:pPr>
            <w:r>
              <w:t xml:space="preserve">52 weeks</w:t>
            </w:r>
          </w:p>
        </w:tc>
        <w:tc>
          <w:tcPr/>
          <w:p>
            <w:pPr>
              <w:pStyle w:val="Compact"/>
              <w:jc w:val="left"/>
            </w:pPr>
            <w:r>
              <w:t xml:space="preserve">€95.00 / week</w:t>
            </w:r>
          </w:p>
        </w:tc>
        <w:tc>
          <w:tcPr/>
          <w:p>
            <w:pPr>
              <w:pStyle w:val="Compact"/>
              <w:jc w:val="left"/>
            </w:pPr>
            <w:r>
              <w:t xml:space="preserve">€4,940.00</w:t>
            </w:r>
          </w:p>
        </w:tc>
      </w:tr>
      <w:tr>
        <w:tc>
          <w:tcPr/>
          <w:p>
            <w:pPr>
              <w:pStyle w:val="Compact"/>
              <w:jc w:val="left"/>
            </w:pPr>
            <w:r>
              <w:t xml:space="preserve">06</w:t>
            </w:r>
          </w:p>
        </w:tc>
        <w:tc>
          <w:tcPr/>
          <w:p>
            <w:pPr>
              <w:pStyle w:val="Compact"/>
              <w:jc w:val="left"/>
            </w:pPr>
            <w:r>
              <w:t xml:space="preserve">Staff Training &amp; Development — Monthly workshops for kitchen brigade on French technique, hygiene, and cost control</w:t>
            </w:r>
          </w:p>
        </w:tc>
        <w:tc>
          <w:tcPr/>
          <w:p>
            <w:pPr>
              <w:pStyle w:val="Compact"/>
              <w:jc w:val="left"/>
            </w:pPr>
            <w:r>
              <w:t xml:space="preserve">12 sessions (4 hrs each)</w:t>
            </w:r>
          </w:p>
        </w:tc>
        <w:tc>
          <w:tcPr/>
          <w:p>
            <w:pPr>
              <w:pStyle w:val="Compact"/>
              <w:jc w:val="left"/>
            </w:pPr>
            <w:r>
              <w:t xml:space="preserve">€220.00 / session</w:t>
            </w:r>
          </w:p>
        </w:tc>
        <w:tc>
          <w:tcPr/>
          <w:p>
            <w:pPr>
              <w:pStyle w:val="Compact"/>
              <w:jc w:val="left"/>
            </w:pPr>
            <w:r>
              <w:t xml:space="preserve">€2,640.00</w:t>
            </w:r>
          </w:p>
        </w:tc>
      </w:tr>
      <w:tr>
        <w:tc>
          <w:tcPr/>
          <w:p>
            <w:pPr>
              <w:pStyle w:val="Compact"/>
              <w:jc w:val="left"/>
            </w:pPr>
            <w:r>
              <w:t xml:space="preserve">07</w:t>
            </w:r>
          </w:p>
        </w:tc>
        <w:tc>
          <w:tcPr/>
          <w:p>
            <w:pPr>
              <w:pStyle w:val="Compact"/>
              <w:jc w:val="left"/>
            </w:pPr>
            <w:r>
              <w:t xml:space="preserve">Food Costing &amp; Inventory Management — Monthly audit and margin optimisation for the France Marseille kitchen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Event &amp; Private Dining Chef Coverage — Special occasions, banquets, and corporate events in Marseille</w:t>
            </w:r>
          </w:p>
        </w:tc>
        <w:tc>
          <w:tcPr/>
          <w:p>
            <w:pPr>
              <w:pStyle w:val="Compact"/>
              <w:jc w:val="left"/>
            </w:pPr>
            <w:r>
              <w:t xml:space="preserve">Up to 10 events</w:t>
            </w:r>
          </w:p>
        </w:tc>
        <w:tc>
          <w:tcPr/>
          <w:p>
            <w:pPr>
              <w:pStyle w:val="Compact"/>
              <w:jc w:val="left"/>
            </w:pPr>
            <w:r>
              <w:t xml:space="preserve">€1,200.00 / event</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Regulatory Compliance &amp; HACCP Auditing — Ongoing compliance with French and EU food safety standards</w:t>
            </w:r>
          </w:p>
        </w:tc>
        <w:tc>
          <w:tcPr/>
          <w:p>
            <w:pPr>
              <w:pStyle w:val="Compact"/>
              <w:jc w:val="left"/>
            </w:pPr>
            <w:r>
              <w:t xml:space="preserve">12 months</w:t>
            </w:r>
          </w:p>
        </w:tc>
        <w:tc>
          <w:tcPr/>
          <w:p>
            <w:pPr>
              <w:pStyle w:val="Compact"/>
              <w:jc w:val="left"/>
            </w:pPr>
            <w:r>
              <w:t xml:space="preserve">€380.00 / month</w:t>
            </w:r>
          </w:p>
        </w:tc>
        <w:tc>
          <w:tcPr/>
          <w:p>
            <w:pPr>
              <w:pStyle w:val="Compact"/>
              <w:jc w:val="left"/>
            </w:pPr>
            <w:r>
              <w:t xml:space="preserve">€4,560.00</w:t>
            </w:r>
          </w:p>
        </w:tc>
      </w:tr>
      <w:tr>
        <w:tc>
          <w:tcPr/>
          <w:p>
            <w:pPr>
              <w:pStyle w:val="Compact"/>
              <w:jc w:val="left"/>
            </w:pPr>
            <w:r>
              <w:t xml:space="preserve">10</w:t>
            </w:r>
          </w:p>
        </w:tc>
        <w:tc>
          <w:tcPr/>
          <w:p>
            <w:pPr>
              <w:pStyle w:val="Compact"/>
              <w:jc w:val="left"/>
            </w:pPr>
            <w:r>
              <w:t xml:space="preserve">Travel, Accommodation &amp; Local Transport — Chef team logistics within France Marseille and surrounding Bouches-du-Rhône</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gridSpan w:val="4"/>
          </w:tcPr>
          <w:p>
            <w:pPr>
              <w:pStyle w:val="Compact"/>
              <w:jc w:val="left"/>
            </w:pPr>
            <w:r>
              <w:t xml:space="preserve">Subtotal (before VAT)</w:t>
            </w:r>
          </w:p>
        </w:tc>
        <w:tc>
          <w:tcPr/>
          <w:p>
            <w:pPr>
              <w:pStyle w:val="Compact"/>
              <w:jc w:val="left"/>
            </w:pPr>
            <w:r>
              <w:t xml:space="preserve">€113,700.00</w:t>
            </w:r>
          </w:p>
        </w:tc>
      </w:tr>
      <w:tr>
        <w:tc>
          <w:tcPr>
            <w:gridSpan w:val="4"/>
          </w:tcPr>
          <w:p>
            <w:pPr>
              <w:pStyle w:val="Compact"/>
              <w:jc w:val="left"/>
            </w:pPr>
            <w:r>
              <w:t xml:space="preserve">VAT (TVA) — 10% (hospitality rate, France)</w:t>
            </w:r>
          </w:p>
        </w:tc>
        <w:tc>
          <w:tcPr/>
          <w:p>
            <w:pPr>
              <w:pStyle w:val="Compact"/>
              <w:jc w:val="left"/>
            </w:pPr>
            <w:r>
              <w:t xml:space="preserve">€11,370.00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€125,070.00</w:t>
            </w:r>
          </w:p>
        </w:tc>
      </w:tr>
    </w:tbl>
    <w:p>
      <w:pPr>
        <w:pStyle w:val="BodyText"/>
      </w:pPr>
      <w:r>
        <w:rPr>
          <w:bCs/>
          <w:b/>
        </w:rPr>
        <w:t xml:space="preserve">Note:</w:t>
      </w:r>
      <w:r>
        <w:t xml:space="preserve"> </w:t>
      </w:r>
      <w:r>
        <w:t xml:space="preserve">This Quotation Estimate is valid for thirty (30) calendar days from the date of issue. All rates are quoted in Euros (EUR) and are inclusive of the Chef team's professional qualifications, insurance, and liability coverage as required under French labour law (Code du Travail). Any additional services beyond the scope defined herein will be subject to a supplementary Quotation Estimate issued separately.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The client shall sign and return a copy of this document within the validity period to confirm the Chef engagement in France Marseille.</w:t>
      </w:r>
    </w:p>
    <w:p>
      <w:pPr>
        <w:numPr>
          <w:ilvl w:val="0"/>
          <w:numId w:val="1001"/>
        </w:numPr>
        <w:pStyle w:val="Compact"/>
      </w:pPr>
      <w:r>
        <w:rPr>
          <w:bCs/>
          <w:b/>
        </w:rPr>
        <w:t xml:space="preserve">Payment Terms:</w:t>
      </w:r>
      <w:r>
        <w:t xml:space="preserve"> </w:t>
      </w:r>
      <w:r>
        <w:t xml:space="preserve">A 30% advance payment (€37,521.00) is due upon contract signing. The remaining balance shall be invoiced monthly in arrears, payable within 30 days of invoice date by bank transfer to the account specified by Cuisine d'Excellence &amp; Services Culinaires SARL.</w:t>
      </w:r>
    </w:p>
    <w:p>
      <w:pPr>
        <w:numPr>
          <w:ilvl w:val="0"/>
          <w:numId w:val="1001"/>
        </w:numPr>
        <w:pStyle w:val="Compact"/>
      </w:pPr>
      <w:r>
        <w:rPr>
          <w:bCs/>
          <w:b/>
        </w:rPr>
        <w:t xml:space="preserve">Chef Availability:</w:t>
      </w:r>
      <w:r>
        <w:t xml:space="preserve"> </w:t>
      </w:r>
      <w:r>
        <w:t xml:space="preserve">The Executive Chef and Sous-Chef shall be available for a minimum of 48 working hours per month. Overtime beyond contracted hours will be billed at 1.5x the standard hourly rate as per French collective bargaining agreements (Convention Collective de la Restauration).</w:t>
      </w:r>
    </w:p>
    <w:p>
      <w:pPr>
        <w:numPr>
          <w:ilvl w:val="0"/>
          <w:numId w:val="1001"/>
        </w:numPr>
        <w:pStyle w:val="Compact"/>
      </w:pPr>
      <w:r>
        <w:rPr>
          <w:bCs/>
          <w:b/>
        </w:rPr>
        <w:t xml:space="preserve">Termination:</w:t>
      </w:r>
      <w:r>
        <w:t xml:space="preserve"> </w:t>
      </w:r>
      <w:r>
        <w:t xml:space="preserve">Either party may terminate this Chef services agreement with a written notice of sixty (60) days. In the event of early termination by the client, a penalty of 15% of the remaining contract value shall apply.</w:t>
      </w:r>
    </w:p>
    <w:p>
      <w:pPr>
        <w:numPr>
          <w:ilvl w:val="0"/>
          <w:numId w:val="1001"/>
        </w:numPr>
        <w:pStyle w:val="Compact"/>
      </w:pPr>
      <w:r>
        <w:rPr>
          <w:bCs/>
          <w:b/>
        </w:rPr>
        <w:t xml:space="preserve">Insurance &amp; Liability:</w:t>
      </w:r>
      <w:r>
        <w:t xml:space="preserve"> </w:t>
      </w:r>
      <w:r>
        <w:t xml:space="preserve">The Chef team shall carry professional liability insurance (RC Pro) with a minimum coverage of €5,000,000, as well as employer's liability insurance in compliance with French statutory requirements.</w:t>
      </w:r>
    </w:p>
    <w:p>
      <w:pPr>
        <w:numPr>
          <w:ilvl w:val="0"/>
          <w:numId w:val="1001"/>
        </w:numPr>
        <w:pStyle w:val="Compact"/>
      </w:pPr>
      <w:r>
        <w:rPr>
          <w:bCs/>
          <w:b/>
        </w:rPr>
        <w:t xml:space="preserve">Intellectual Property:</w:t>
      </w:r>
      <w:r>
        <w:t xml:space="preserve"> </w:t>
      </w:r>
      <w:r>
        <w:t xml:space="preserve">All menus, recipes, and culinary concepts developed by the Chef team specifically for the client's France Marseille establishment shall remain the intellectual property of the client upon full payment of this Quotation Estimate.</w:t>
      </w:r>
    </w:p>
    <w:p>
      <w:pPr>
        <w:numPr>
          <w:ilvl w:val="0"/>
          <w:numId w:val="1001"/>
        </w:numPr>
        <w:pStyle w:val="Compact"/>
      </w:pPr>
      <w:r>
        <w:rPr>
          <w:bCs/>
          <w:b/>
        </w:rPr>
        <w:t xml:space="preserve">Governing Law:</w:t>
      </w:r>
      <w:r>
        <w:t xml:space="preserve"> </w:t>
      </w:r>
      <w:r>
        <w:t xml:space="preserve">This Quotation Estimate and the resulting Chef services contract shall be governed by the laws of the French Republic. Any disputes shall be resolved by the competent courts of Marseille, Bouches-du-Rhône, France.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France Marseille region.</w:t>
      </w:r>
    </w:p>
    <w:bookmarkEnd w:id="24"/>
    <w:bookmarkStart w:id="25" w:name="acceptance-and-signatures"/>
    <w:p>
      <w:pPr>
        <w:pStyle w:val="Heading2"/>
      </w:pPr>
      <w:r>
        <w:t xml:space="preserve">5. Acceptance and Signatures</w:t>
      </w:r>
    </w:p>
    <w:p>
      <w:pPr>
        <w:pStyle w:val="FirstParagraph"/>
      </w:pPr>
      <w:r>
        <w:t xml:space="preserve">By signing below, both parties acknowledge and agree to the terms set forth in this Quotation Estimate for Chef services in France Marseille. This document constitutes the full and complete agreement between the parties regarding the scope, pricing, and conditions of the Chef engagement described herein.</w:t>
      </w:r>
    </w:p>
    <w:p>
      <w:pPr>
        <w:pStyle w:val="BodyText"/>
      </w:pPr>
      <w:r>
        <w:rPr>
          <w:bCs/>
          <w:b/>
        </w:rPr>
        <w:t xml:space="preserve">For Cuisine d'Excellence &amp; Services Culinaires SARL</w:t>
      </w:r>
    </w:p>
    <w:p>
      <w:pPr>
        <w:pStyle w:val="BodyText"/>
      </w:pPr>
      <w:r>
        <w:t xml:space="preserve">Name: Chef Antoine Marchetti</w:t>
      </w:r>
    </w:p>
    <w:p>
      <w:pPr>
        <w:pStyle w:val="BodyText"/>
      </w:pPr>
      <w:r>
        <w:t xml:space="preserve">Title: Directeur &amp; Chef Exécutif</w:t>
      </w:r>
    </w:p>
    <w:p>
      <w:pPr>
        <w:pStyle w:val="BodyText"/>
      </w:pPr>
      <w:r>
        <w:t xml:space="preserve">Signature &amp; Date</w:t>
      </w:r>
    </w:p>
    <w:p>
      <w:pPr>
        <w:pStyle w:val="BodyText"/>
      </w:pPr>
      <w:r>
        <w:rPr>
          <w:bCs/>
          <w:b/>
        </w:rPr>
        <w:t xml:space="preserve">For Le Palais Méditerranéen, S.A.</w:t>
      </w:r>
    </w:p>
    <w:p>
      <w:pPr>
        <w:pStyle w:val="BodyText"/>
      </w:pPr>
      <w:r>
        <w:t xml:space="preserve">Name: M. Laurent Dubois</w:t>
      </w:r>
    </w:p>
    <w:p>
      <w:pPr>
        <w:pStyle w:val="BodyText"/>
      </w:pPr>
      <w:r>
        <w:t xml:space="preserve">Title: Directeur des Opérations</w:t>
      </w:r>
    </w:p>
    <w:p>
      <w:pPr>
        <w:pStyle w:val="BodyText"/>
      </w:pPr>
      <w:r>
        <w:t xml:space="preserve">Signature &amp; Date</w:t>
      </w:r>
    </w:p>
    <w:p>
      <w:pPr>
        <w:pStyle w:val="BodyText"/>
      </w:pPr>
      <w:r>
        <w:t xml:space="preserve">Quotation Estimate No. QTE-MRS-2025-0487 | Cuisine d'Excellence &amp; Services Culinaires SARL | 12 Boulevard du Littoral, 13007 Marseille, France</w:t>
      </w:r>
    </w:p>
    <w:p>
      <w:pPr>
        <w:pStyle w:val="BodyText"/>
      </w:pPr>
      <w:r>
        <w:t xml:space="preserve">SIRET: 842 567 891 00012 | TVA Intracommunautaire: FR 45 842567891</w:t>
      </w:r>
    </w:p>
    <w:p>
      <w:pPr>
        <w:pStyle w:val="BodyText"/>
      </w:pPr>
      <w:r>
        <w:t xml:space="preserve">This Quotation Estimate was prepared exclusively for the client named above and may not be reproduced or distributed without prior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France Marseille</dc:title>
  <dc:creator/>
  <dc:language>en</dc:language>
  <cp:keywords/>
  <dcterms:created xsi:type="dcterms:W3CDTF">2026-10-10T01:53:55Z</dcterms:created>
  <dcterms:modified xsi:type="dcterms:W3CDTF">2026-10-10T01:53:55Z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