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Private</w:t>
      </w:r>
      <w:r>
        <w:t xml:space="preserve"> </w:t>
      </w:r>
      <w:r>
        <w:t xml:space="preserve">Chef</w:t>
      </w:r>
      <w:r>
        <w:t xml:space="preserve"> </w:t>
      </w:r>
      <w:r>
        <w:t xml:space="preserve">Service</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Private Chef Culinary Services — Naples, Italy</w:t>
      </w:r>
    </w:p>
    <w:p>
      <w:pPr>
        <w:pStyle w:val="BodyText"/>
      </w:pPr>
      <w:r>
        <w:t xml:space="preserve">Doc. Ref: QTE-NAP-2025-0417 | Issued by: Casa del Gusto Chef Services S.r.l.</w:t>
      </w:r>
    </w:p>
    <w:bookmarkEnd w:id="20"/>
    <w:p>
      <w:pPr>
        <w:pStyle w:val="BodyText"/>
      </w:pPr>
      <w:r>
        <w:rPr>
          <w:bCs/>
          <w:b/>
        </w:rPr>
        <w:t xml:space="preserve">Prepared For:</w:t>
      </w:r>
      <w:r>
        <w:br/>
      </w:r>
      <w:r>
        <w:t xml:space="preserve">Mr. Alessandro De Santis</w:t>
      </w:r>
      <w:r>
        <w:br/>
      </w:r>
      <w:r>
        <w:t xml:space="preserve">Via Toledo 142</w:t>
      </w:r>
      <w:r>
        <w:br/>
      </w:r>
      <w:r>
        <w:t xml:space="preserve">80132 Naples (NA), Italy</w:t>
      </w:r>
      <w:r>
        <w:br/>
      </w:r>
      <w:r>
        <w:t xml:space="preserve">Email: a.desantis@email.it</w:t>
      </w:r>
      <w:r>
        <w:br/>
      </w:r>
      <w:r>
        <w:t xml:space="preserve">Phone: +39 333 456 7890</w:t>
      </w:r>
    </w:p>
    <w:p>
      <w:pPr>
        <w:pStyle w:val="BodyText"/>
      </w:pPr>
      <w:r>
        <w:rPr>
          <w:bCs/>
          <w:b/>
        </w:rPr>
        <w:t xml:space="preserve">Quotation Details:</w:t>
      </w:r>
      <w:r>
        <w:br/>
      </w:r>
      <w:r>
        <w:t xml:space="preserve">Date of Issue: 15 June 2025</w:t>
      </w:r>
      <w:r>
        <w:br/>
      </w:r>
      <w:r>
        <w:t xml:space="preserve">Valid Until: 15 July 2025</w:t>
      </w:r>
      <w:r>
        <w:br/>
      </w:r>
      <w:r>
        <w:t xml:space="preserve">Quotation No.: QTE-NAP-2025-0417</w:t>
      </w:r>
      <w:r>
        <w:br/>
      </w:r>
      <w:r>
        <w:t xml:space="preserve">Currency: EUR (€)</w:t>
      </w:r>
    </w:p>
    <w:p>
      <w:pPr>
        <w:pStyle w:val="BodyText"/>
      </w:pPr>
      <w:r>
        <w:t xml:space="preserve">1. SCOPE OF SERVICES — CHEF ENGAGEMENT IN NAPLES, ITALY</w:t>
      </w:r>
    </w:p>
    <w:p>
      <w:pPr>
        <w:pStyle w:val="BodyText"/>
      </w:pPr>
      <w:r>
        <w:t xml:space="preserve">This</w:t>
      </w:r>
      <w:r>
        <w:t xml:space="preserve"> </w:t>
      </w:r>
      <w:r>
        <w:t xml:space="preserve">Quotation Estimate</w:t>
      </w:r>
      <w:r>
        <w:t xml:space="preserve"> </w:t>
      </w:r>
      <w:r>
        <w:t xml:space="preserve">is issued by Casa del Gusto Chef Services S.r.l., a registered culinary services company operating in the Campania region, to provide a comprehensive and itemized cost breakdown for the engagement of a professional</w:t>
      </w:r>
      <w:r>
        <w:t xml:space="preserve"> </w:t>
      </w:r>
      <w:r>
        <w:t xml:space="preserve">Chef</w:t>
      </w:r>
      <w:r>
        <w:t xml:space="preserve"> </w:t>
      </w:r>
      <w:r>
        <w:t xml:space="preserve">for private residential and event-based culinary services in</w:t>
      </w:r>
      <w:r>
        <w:t xml:space="preserve"> </w:t>
      </w:r>
      <w:r>
        <w:t xml:space="preserve">Naples, Italy</w:t>
      </w:r>
      <w:r>
        <w:t xml:space="preserve">. The Chef services described herein are tailored to the rich gastronomic traditions of the Neapolitan region, incorporating authentic ingredients sourced from local markets including the historic Mercato di Porta Nolana and the renowned fish markets along the waterfront of the Bay of Naples.</w:t>
      </w:r>
    </w:p>
    <w:p>
      <w:pPr>
        <w:pStyle w:val="BodyText"/>
      </w:pPr>
      <w:r>
        <w:t xml:space="preserve">The Chef engagement covers a period of twelve (12) consecutive weeks commencing on 1 September 2025, during which the assigned Chef will be available for up to five (5) service days per week at the client's private residence located in the historic centre of Naples. The Chef will prepare multi-course meals, manage kitchen operations, coordinate with local suppliers, and provide dietary consultation aligned with the client's preferences and any special dietary requirements.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w:t>
            </w:r>
          </w:p>
        </w:tc>
        <w:tc>
          <w:tcPr/>
          <w:p>
            <w:pPr>
              <w:pStyle w:val="Compact"/>
              <w:jc w:val="left"/>
            </w:pPr>
            <w:r>
              <w:t xml:space="preserve">Total Amount (€)</w:t>
            </w:r>
          </w:p>
        </w:tc>
      </w:tr>
      <w:tr>
        <w:tc>
          <w:tcPr/>
          <w:p>
            <w:pPr>
              <w:pStyle w:val="Compact"/>
              <w:jc w:val="left"/>
            </w:pPr>
            <w:r>
              <w:t xml:space="preserve">01</w:t>
            </w:r>
          </w:p>
        </w:tc>
        <w:tc>
          <w:tcPr/>
          <w:p>
            <w:pPr>
              <w:pStyle w:val="Compact"/>
              <w:jc w:val="left"/>
            </w:pPr>
            <w:r>
              <w:t xml:space="preserve">Private Chef — Weekly Residential Service (5 days/week, 8-hour shifts) in Naples, Italy</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Chef — Special Event Catering (2 private dinners, 12 guests each, Neapolitan fine-dining menu)</w:t>
            </w:r>
          </w:p>
        </w:tc>
        <w:tc>
          <w:tcPr/>
          <w:p>
            <w:pPr>
              <w:pStyle w:val="Compact"/>
              <w:jc w:val="left"/>
            </w:pPr>
            <w:r>
              <w:t xml:space="preserve">2 events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Chef — Menu Planning &amp; Seasonal Recipe Development (Neapolitan &amp; Mediterranean cuisine)</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Local Ingredient Procurement &amp; Market Sourcing (Mercato di Porta Nolana, local fishmongers, organic produce suppliers in Naples)</w:t>
            </w:r>
          </w:p>
        </w:tc>
        <w:tc>
          <w:tcPr/>
          <w:p>
            <w:pPr>
              <w:pStyle w:val="Compact"/>
              <w:jc w:val="left"/>
            </w:pPr>
            <w:r>
              <w:t xml:space="preserve">12 weeks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Chef — Kitchen Equipment Rental &amp; Setup (professional-grade oven, induction cooktop, prep stations)</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Chef — Dietary Consultation &amp; Nutritional Guidance (weekly sessions)</w:t>
            </w:r>
          </w:p>
        </w:tc>
        <w:tc>
          <w:tcPr/>
          <w:p>
            <w:pPr>
              <w:pStyle w:val="Compact"/>
              <w:jc w:val="left"/>
            </w:pPr>
            <w:r>
              <w:t xml:space="preserve">12 sessions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Travel &amp; Local Transport within Naples Municipality (Chef commuting to client residence)</w:t>
            </w:r>
          </w:p>
        </w:tc>
        <w:tc>
          <w:tcPr/>
          <w:p>
            <w:pPr>
              <w:pStyle w:val="Compact"/>
              <w:jc w:val="left"/>
            </w:pPr>
            <w:r>
              <w:t xml:space="preserve">12 weeks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08</w:t>
            </w:r>
          </w:p>
        </w:tc>
        <w:tc>
          <w:tcPr/>
          <w:p>
            <w:pPr>
              <w:pStyle w:val="Compact"/>
              <w:jc w:val="left"/>
            </w:pPr>
            <w:r>
              <w:t xml:space="preserve">Administrative &amp; Insurance Coverage (professional liability, public liability, Chef employment insurance per Italian labour law)</w:t>
            </w:r>
          </w:p>
        </w:tc>
        <w:tc>
          <w:tcPr/>
          <w:p>
            <w:pPr>
              <w:pStyle w:val="Compact"/>
              <w:jc w:val="left"/>
            </w:pPr>
            <w:r>
              <w:t xml:space="preserve">12 weeks</w:t>
            </w:r>
          </w:p>
        </w:tc>
        <w:tc>
          <w:tcPr/>
          <w:p>
            <w:pPr>
              <w:pStyle w:val="Compact"/>
              <w:jc w:val="left"/>
            </w:pPr>
            <w:r>
              <w:t xml:space="preserve">320.00</w:t>
            </w:r>
          </w:p>
        </w:tc>
        <w:tc>
          <w:tcPr/>
          <w:p>
            <w:pPr>
              <w:pStyle w:val="Compact"/>
              <w:jc w:val="left"/>
            </w:pPr>
            <w:r>
              <w:t xml:space="preserve">3,840.00</w:t>
            </w:r>
          </w:p>
        </w:tc>
      </w:tr>
      <w:tr>
        <w:tc>
          <w:tcPr>
            <w:gridSpan w:val="4"/>
          </w:tcPr>
          <w:p>
            <w:pPr>
              <w:pStyle w:val="Compact"/>
              <w:jc w:val="right"/>
            </w:pPr>
            <w:r>
              <w:t xml:space="preserve">SUBTOTAL</w:t>
            </w:r>
          </w:p>
        </w:tc>
        <w:tc>
          <w:tcPr/>
          <w:p>
            <w:pPr>
              <w:pStyle w:val="Compact"/>
              <w:jc w:val="left"/>
            </w:pPr>
            <w:r>
              <w:t xml:space="preserve">51,240.00</w:t>
            </w:r>
          </w:p>
        </w:tc>
      </w:tr>
      <w:tr>
        <w:tc>
          <w:tcPr>
            <w:gridSpan w:val="4"/>
          </w:tcPr>
          <w:p>
            <w:pPr>
              <w:pStyle w:val="Compact"/>
              <w:jc w:val="right"/>
            </w:pPr>
            <w:r>
              <w:t xml:space="preserve">VAT (22% — Italian Value Added Tax)</w:t>
            </w:r>
          </w:p>
        </w:tc>
        <w:tc>
          <w:tcPr/>
          <w:p>
            <w:pPr>
              <w:pStyle w:val="Compact"/>
              <w:jc w:val="left"/>
            </w:pPr>
            <w:r>
              <w:t xml:space="preserve">11,272.80</w:t>
            </w:r>
          </w:p>
        </w:tc>
      </w:tr>
      <w:tr>
        <w:tc>
          <w:tcPr>
            <w:gridSpan w:val="4"/>
          </w:tcPr>
          <w:p>
            <w:pPr>
              <w:pStyle w:val="Compact"/>
              <w:jc w:val="right"/>
            </w:pPr>
            <w:r>
              <w:t xml:space="preserve">GRAND TOTAL (Quotation Estimate)</w:t>
            </w:r>
          </w:p>
        </w:tc>
        <w:tc>
          <w:tcPr/>
          <w:p>
            <w:pPr>
              <w:pStyle w:val="Compact"/>
              <w:jc w:val="left"/>
            </w:pPr>
            <w:r>
              <w:t xml:space="preserve">62,512.80</w:t>
            </w:r>
          </w:p>
        </w:tc>
      </w:tr>
    </w:tbl>
    <w:p>
      <w:pPr>
        <w:pStyle w:val="BodyText"/>
      </w:pPr>
      <w:r>
        <w:t xml:space="preserve">3. CHEF PROFILE &amp; QUALIFICATIONS</w:t>
      </w:r>
    </w:p>
    <w:p>
      <w:pPr>
        <w:pStyle w:val="BodyText"/>
      </w:pPr>
      <w:r>
        <w:t xml:space="preserve">The Chef assigned to this engagement in Naples, Italy, holds a minimum of fifteen (15) years of professional culinary experience, including at least five (5) years in high-end Neapolitan and Mediterranean restaurants. The Chef is a certified professional under the Italian Ministry of Labour (Ministero del Lavoro) and holds a valid HACCP certification for food safety management. The Chef is fluent in Italian and English, ensuring seamless communication with the client and any international guests. The Chef will be a resident of the Naples metropolitan area, ensuring punctuality and familiarity with local ingredient availability, seasonal produce cycles, and the unique culinary heritage of the Campania region.</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15 July 2025, all rates are subject to revision based on market conditions in Naples, Italy.</w:t>
      </w:r>
    </w:p>
    <w:p>
      <w:pPr>
        <w:numPr>
          <w:ilvl w:val="0"/>
          <w:numId w:val="1001"/>
        </w:numPr>
        <w:pStyle w:val="Compact"/>
      </w:pPr>
      <w:r>
        <w:rPr>
          <w:bCs/>
          <w:b/>
        </w:rPr>
        <w:t xml:space="preserve">Payment Terms:</w:t>
      </w:r>
      <w:r>
        <w:t xml:space="preserve"> </w:t>
      </w:r>
      <w:r>
        <w:t xml:space="preserve">A deposit of 30% of the total Quotation Estimate amount is due upon acceptance. The remaining 70% shall be invoiced in four (4) equal monthly instalments, payable within fifteen (15) days of each invoice date via bank transfer to the company's Italian IBAN account.</w:t>
      </w:r>
    </w:p>
    <w:p>
      <w:pPr>
        <w:numPr>
          <w:ilvl w:val="0"/>
          <w:numId w:val="1001"/>
        </w:numPr>
        <w:pStyle w:val="Compact"/>
      </w:pPr>
      <w:r>
        <w:rPr>
          <w:bCs/>
          <w:b/>
        </w:rPr>
        <w:t xml:space="preserve">Cancellation Policy:</w:t>
      </w:r>
      <w:r>
        <w:t xml:space="preserve"> </w:t>
      </w:r>
      <w:r>
        <w:t xml:space="preserve">Cancellation by the client with more than fourteen (14) days' written notice incurs no penalty. Cancellation within fourteen (14) days of the scheduled service date incurs a fee of 50% of the affected service value. Cancellation on the day of service incurs 100% of the daily Chef rate.</w:t>
      </w:r>
    </w:p>
    <w:p>
      <w:pPr>
        <w:numPr>
          <w:ilvl w:val="0"/>
          <w:numId w:val="1001"/>
        </w:numPr>
        <w:pStyle w:val="Compact"/>
      </w:pPr>
      <w:r>
        <w:rPr>
          <w:bCs/>
          <w:b/>
        </w:rPr>
        <w:t xml:space="preserve">Scope Changes:</w:t>
      </w:r>
      <w:r>
        <w:t xml:space="preserve"> </w:t>
      </w:r>
      <w:r>
        <w:t xml:space="preserve">Any modification to the Chef's service schedule, menu complexity, or event scope must be communicated in writing at least seven (7) days in advance. Additional services will be quoted separately as a supplementary Quotation Estimate.</w:t>
      </w:r>
    </w:p>
    <w:p>
      <w:pPr>
        <w:numPr>
          <w:ilvl w:val="0"/>
          <w:numId w:val="1001"/>
        </w:numPr>
        <w:pStyle w:val="Compact"/>
      </w:pPr>
      <w:r>
        <w:rPr>
          <w:bCs/>
          <w:b/>
        </w:rPr>
        <w:t xml:space="preserve">Applicable Law:</w:t>
      </w:r>
      <w:r>
        <w:t xml:space="preserve"> </w:t>
      </w:r>
      <w:r>
        <w:t xml:space="preserve">This Quotation Estimate and the resulting service agreement shall be governed by the laws of the Italian Republic. Any disputes shall be resolved by the competent courts of Naples, Italy.</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public health emergencies, or government-mandated closures affecting operations in Naples, Italy.</w:t>
      </w:r>
    </w:p>
    <w:p>
      <w:pPr>
        <w:numPr>
          <w:ilvl w:val="0"/>
          <w:numId w:val="1001"/>
        </w:numPr>
        <w:pStyle w:val="Compact"/>
      </w:pPr>
      <w:r>
        <w:rPr>
          <w:bCs/>
          <w:b/>
        </w:rPr>
        <w:t xml:space="preserve">Confidentiality:</w:t>
      </w:r>
      <w:r>
        <w:t xml:space="preserve"> </w:t>
      </w:r>
      <w:r>
        <w:t xml:space="preserve">The Chef and all personnel engaged under this Quotation Estimate shall maintain strict confidentiality regarding the client's residence address, personal preferences, and any proprietary recipes or menu information.</w:t>
      </w:r>
    </w:p>
    <w:p>
      <w:pPr>
        <w:pStyle w:val="FirstParagraph"/>
      </w:pPr>
      <w:r>
        <w:t xml:space="preserve">5. ACCEPTANCE &amp; SIGNATURE</w:t>
      </w:r>
    </w:p>
    <w:p>
      <w:pPr>
        <w:pStyle w:val="BodyText"/>
      </w:pPr>
      <w:r>
        <w:t xml:space="preserve">By signing below, the client acknowledges receipt of this Quotation Estimate for Chef services in Naples, Italy, and agrees to the terms, conditions, and pricing outlined herein. This document constitutes a binding offer upon countersignature by both parties.</w:t>
      </w:r>
    </w:p>
    <w:p>
      <w:pPr>
        <w:pStyle w:val="BodyText"/>
      </w:pPr>
      <w:r>
        <w:rPr>
          <w:bCs/>
          <w:b/>
        </w:rPr>
        <w:t xml:space="preserve">For Casa del Gusto Chef Services S.r.l.</w:t>
      </w:r>
      <w:r>
        <w:br/>
      </w:r>
      <w:r>
        <w:t xml:space="preserve">Name: Chef Marco Esposito</w:t>
      </w:r>
      <w:r>
        <w:br/>
      </w:r>
      <w:r>
        <w:t xml:space="preserve">Role: Director &amp; Lead Chef</w:t>
      </w:r>
      <w:r>
        <w:br/>
      </w:r>
      <w:r>
        <w:t xml:space="preserve">Date: _______________</w:t>
      </w:r>
    </w:p>
    <w:p>
      <w:pPr>
        <w:pStyle w:val="BodyText"/>
      </w:pPr>
      <w:r>
        <w:rPr>
          <w:bCs/>
          <w:b/>
        </w:rPr>
        <w:t xml:space="preserve">For the Client</w:t>
      </w:r>
      <w:r>
        <w:br/>
      </w:r>
      <w:r>
        <w:t xml:space="preserve">Name: Mr. Alessandro De Santis</w:t>
      </w:r>
      <w:r>
        <w:br/>
      </w:r>
      <w:r>
        <w:t xml:space="preserve">Role: Client / Principal</w:t>
      </w:r>
      <w:r>
        <w:br/>
      </w:r>
      <w:r>
        <w:t xml:space="preserve">Date: _______________</w:t>
      </w:r>
    </w:p>
    <w:p>
      <w:pPr>
        <w:pStyle w:val="BodyText"/>
      </w:pPr>
      <w:r>
        <w:t xml:space="preserve">Casa del Gusto Chef Services S.r.l. | P.IVA: IT01234567890 | Via dei Tribunali 88, 80138 Naples (NA), Italy</w:t>
      </w:r>
    </w:p>
    <w:p>
      <w:pPr>
        <w:pStyle w:val="BodyText"/>
      </w:pPr>
      <w:r>
        <w:t xml:space="preserve">Registered with the Chamber of Commerce of Naples | REA: NA-1234567 | Tel: +39 081 123 4567 | Email: info@casadelgusto-naples.it</w:t>
      </w:r>
    </w:p>
    <w:p>
      <w:pPr>
        <w:pStyle w:val="BodyText"/>
      </w:pPr>
      <w:r>
        <w:t xml:space="preserve">This Quotation Estimate is a commercial document and does not constitute a final invoice. All prices are exclusive of any additional taxes not explicitly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Private Chef Service - Naples, Italy</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