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Culinary Excellence Services SARL</w:t>
      </w:r>
    </w:p>
    <w:p>
      <w:pPr>
        <w:pStyle w:val="BodyText"/>
      </w:pPr>
      <w:r>
        <w:t xml:space="preserve">12 Boulevard de la Paix, Cocody, Abidjan, Ivory Coast</w:t>
      </w:r>
    </w:p>
    <w:p>
      <w:pPr>
        <w:pStyle w:val="BodyText"/>
      </w:pPr>
      <w:r>
        <w:t xml:space="preserve">Tel: +225 27 22 45 67 89 | Email: info@culinaryexcellence.ci</w:t>
      </w:r>
    </w:p>
    <w:p>
      <w:pPr>
        <w:pStyle w:val="BodyText"/>
      </w:pPr>
      <w:r>
        <w:t xml:space="preserve">RC: CI-ABJ-2019-B-4521 | NIF: 00452100012</w:t>
      </w:r>
    </w:p>
    <w:p>
      <w:pPr>
        <w:pStyle w:val="BodyText"/>
      </w:pPr>
      <w:r>
        <w:t xml:space="preserve">Quotation Estimate No. QE-2025-0347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 Jean-Marc Kouassi</w:t>
      </w:r>
    </w:p>
    <w:p>
      <w:pPr>
        <w:pStyle w:val="BodyText"/>
      </w:pPr>
      <w:r>
        <w:rPr>
          <w:bCs/>
          <w:b/>
        </w:rPr>
        <w:t xml:space="preserve">Project Location:</w:t>
      </w:r>
      <w:r>
        <w:t xml:space="preserve"> </w:t>
      </w:r>
      <w:r>
        <w:t xml:space="preserve">Abidjan, Ivory Coast</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Culinary Excellence Services SARL to provide a comprehensive and transparent breakdown of costs associated with the engagement of a professional</w:t>
      </w:r>
      <w:r>
        <w:t xml:space="preserve"> </w:t>
      </w:r>
      <w:r>
        <w:t xml:space="preserve">Chef</w:t>
      </w:r>
      <w:r>
        <w:t xml:space="preserve"> </w:t>
      </w:r>
      <w:r>
        <w:t xml:space="preserve">for residential and corporate catering operations in</w:t>
      </w:r>
      <w:r>
        <w:t xml:space="preserve"> </w:t>
      </w:r>
      <w:r>
        <w:t xml:space="preserve">Ivory Coast Abidjan</w:t>
      </w:r>
      <w:r>
        <w:t xml:space="preserve">. This document serves as a binding financial proposal that outlines the scope of services, deliverables, timelines, and all associated charges. The</w:t>
      </w:r>
      <w:r>
        <w:t xml:space="preserve"> </w:t>
      </w:r>
      <w:r>
        <w:t xml:space="preserve">Quotation Estimate</w:t>
      </w:r>
      <w:r>
        <w:t xml:space="preserve"> </w:t>
      </w:r>
      <w:r>
        <w:t xml:space="preserve">has been prepared in accordance with the commercial regulations of the Republic of Côte d'Ivoire and reflects current market rates for premium culinary talent in the Abidjan metropolitan area.</w:t>
      </w:r>
    </w:p>
    <w:p>
      <w:pPr>
        <w:pStyle w:val="BodyText"/>
      </w:pPr>
      <w:r>
        <w:t xml:space="preserve">Our firm specializes in sourcing, vetting, and deploying elite</w:t>
      </w:r>
      <w:r>
        <w:t xml:space="preserve"> </w:t>
      </w:r>
      <w:r>
        <w:t xml:space="preserve">Chef</w:t>
      </w:r>
      <w:r>
        <w:t xml:space="preserve"> </w:t>
      </w:r>
      <w:r>
        <w:t xml:space="preserve">professionals across West Africa, with a particular focus on the vibrant culinary landscape of</w:t>
      </w:r>
      <w:r>
        <w:t xml:space="preserve"> </w:t>
      </w:r>
      <w:r>
        <w:t xml:space="preserve">Ivory Coast Abidjan</w:t>
      </w:r>
      <w:r>
        <w:t xml:space="preserve">. Whether the requirement is for a private residence, a corporate headquarters, a diplomatic mission, or a hospitality establishment, this</w:t>
      </w:r>
      <w:r>
        <w:t xml:space="preserve"> </w:t>
      </w:r>
      <w:r>
        <w:t xml:space="preserve">Quotation Estimate</w:t>
      </w:r>
      <w:r>
        <w:t xml:space="preserve"> </w:t>
      </w:r>
      <w:r>
        <w:t xml:space="preserve">ensures that all financial expectations are clearly defined before any contractual commitment is made.</w:t>
      </w:r>
    </w:p>
    <w:bookmarkEnd w:id="21"/>
    <w:bookmarkStart w:id="22" w:name="scope-of-chef-services"/>
    <w:p>
      <w:pPr>
        <w:pStyle w:val="Heading2"/>
      </w:pPr>
      <w:r>
        <w:t xml:space="preserve">2. Scope of Chef Services</w:t>
      </w:r>
    </w:p>
    <w:p>
      <w:pPr>
        <w:pStyle w:val="FirstParagraph"/>
      </w:pPr>
      <w:r>
        <w:t xml:space="preserve">The</w:t>
      </w:r>
      <w:r>
        <w:t xml:space="preserve"> </w:t>
      </w:r>
      <w:r>
        <w:t xml:space="preserve">Chef</w:t>
      </w:r>
      <w:r>
        <w:t xml:space="preserve"> </w:t>
      </w:r>
      <w:r>
        <w:t xml:space="preserve">engagement covered under this</w:t>
      </w:r>
      <w:r>
        <w:t xml:space="preserve"> </w:t>
      </w:r>
      <w:r>
        <w:t xml:space="preserve">Quotation Estimate</w:t>
      </w:r>
      <w:r>
        <w:t xml:space="preserve"> </w:t>
      </w:r>
      <w:r>
        <w:t xml:space="preserve">includes the following service components tailored to the operational needs in</w:t>
      </w:r>
      <w:r>
        <w:t xml:space="preserve"> </w:t>
      </w:r>
      <w:r>
        <w:t xml:space="preserve">Ivory Coast Abidjan</w:t>
      </w:r>
      <w:r>
        <w:t xml:space="preserve">:</w:t>
      </w:r>
    </w:p>
    <w:p>
      <w:pPr>
        <w:numPr>
          <w:ilvl w:val="0"/>
          <w:numId w:val="1001"/>
        </w:numPr>
        <w:pStyle w:val="Compact"/>
      </w:pPr>
      <w:r>
        <w:t xml:space="preserve">Recruitment and placement of a senior</w:t>
      </w:r>
      <w:r>
        <w:t xml:space="preserve"> </w:t>
      </w:r>
      <w:r>
        <w:t xml:space="preserve">Chef</w:t>
      </w:r>
      <w:r>
        <w:t xml:space="preserve"> </w:t>
      </w:r>
      <w:r>
        <w:t xml:space="preserve">(minimum 10 years of professional experience, with demonstrated expertise in West African, French, and international cuisine).</w:t>
      </w:r>
    </w:p>
    <w:p>
      <w:pPr>
        <w:numPr>
          <w:ilvl w:val="0"/>
          <w:numId w:val="1001"/>
        </w:numPr>
        <w:pStyle w:val="Compact"/>
      </w:pPr>
      <w:r>
        <w:t xml:space="preserve">Full-time residential</w:t>
      </w:r>
      <w:r>
        <w:t xml:space="preserve"> </w:t>
      </w:r>
      <w:r>
        <w:t xml:space="preserve">Chef</w:t>
      </w:r>
      <w:r>
        <w:t xml:space="preserve"> </w:t>
      </w:r>
      <w:r>
        <w:t xml:space="preserve">service, 6 days per week, 8 hours per day, with weekend availability upon request.</w:t>
      </w:r>
    </w:p>
    <w:p>
      <w:pPr>
        <w:numPr>
          <w:ilvl w:val="0"/>
          <w:numId w:val="1001"/>
        </w:numPr>
        <w:pStyle w:val="Compact"/>
      </w:pPr>
      <w:r>
        <w:t xml:space="preserve">Menu planning and development incorporating local</w:t>
      </w:r>
      <w:r>
        <w:t xml:space="preserve"> </w:t>
      </w:r>
      <w:r>
        <w:t xml:space="preserve">Ivory Coast Abidjan</w:t>
      </w:r>
      <w:r>
        <w:t xml:space="preserve"> </w:t>
      </w:r>
      <w:r>
        <w:t xml:space="preserve">ingredients sourced from the Marché d'Adjamé and Marché de Treichville.</w:t>
      </w:r>
    </w:p>
    <w:p>
      <w:pPr>
        <w:numPr>
          <w:ilvl w:val="0"/>
          <w:numId w:val="1001"/>
        </w:numPr>
        <w:pStyle w:val="Compact"/>
      </w:pPr>
      <w:r>
        <w:t xml:space="preserve">Supervision of kitchen staff (up to 4 assistants) and management of inventory and procurement.</w:t>
      </w:r>
    </w:p>
    <w:p>
      <w:pPr>
        <w:numPr>
          <w:ilvl w:val="0"/>
          <w:numId w:val="1001"/>
        </w:numPr>
        <w:pStyle w:val="Compact"/>
      </w:pPr>
      <w:r>
        <w:t xml:space="preserve">Monthly special event catering coordination for up to 50 guests.</w:t>
      </w:r>
    </w:p>
    <w:p>
      <w:pPr>
        <w:numPr>
          <w:ilvl w:val="0"/>
          <w:numId w:val="1001"/>
        </w:numPr>
        <w:pStyle w:val="Compact"/>
      </w:pPr>
      <w:r>
        <w:t xml:space="preserve">Compliance with all food safety and hygiene regulations enforced by the Ivorian Ministry of Health in Abidjan.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Senior Chef monthly salary (including housing allowance in Abidjan)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Chef recruitment, vetting, and placement fee</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Kitchen staff supervision and management (4 assistants)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Menu development and seasonal recipe adaptation for Ivory Coast Abidjan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Monthly special event catering coordination (4 events/year)</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Food safety compliance and regulatory liaison in Abidjan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Annual Chef performance review and professional development</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Administrative overhead and project management</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r>
      <w:tr>
        <w:tc>
          <w:tcPr>
            <w:gridSpan w:val="4"/>
          </w:tcPr>
          <w:p>
            <w:pPr>
              <w:pStyle w:val="Compact"/>
              <w:jc w:val="left"/>
            </w:pPr>
            <w:r>
              <w:t xml:space="preserve">Subtotal (XOF)</w:t>
            </w:r>
          </w:p>
        </w:tc>
        <w:tc>
          <w:tcPr/>
          <w:p>
            <w:pPr>
              <w:pStyle w:val="Compact"/>
              <w:jc w:val="left"/>
            </w:pPr>
            <w:r>
              <w:t xml:space="preserve">25,290,000</w:t>
            </w:r>
          </w:p>
        </w:tc>
      </w:tr>
      <w:tr>
        <w:tc>
          <w:tcPr>
            <w:gridSpan w:val="4"/>
          </w:tcPr>
          <w:p>
            <w:pPr>
              <w:pStyle w:val="Compact"/>
              <w:jc w:val="left"/>
            </w:pPr>
            <w:r>
              <w:t xml:space="preserve">VAT (18% - Côte d'Ivoire standard rate)</w:t>
            </w:r>
          </w:p>
        </w:tc>
        <w:tc>
          <w:tcPr/>
          <w:p>
            <w:pPr>
              <w:pStyle w:val="Compact"/>
              <w:jc w:val="left"/>
            </w:pPr>
            <w:r>
              <w:t xml:space="preserve">4,552,200</w:t>
            </w:r>
          </w:p>
        </w:tc>
      </w:tr>
      <w:tr>
        <w:tc>
          <w:tcPr>
            <w:gridSpan w:val="4"/>
          </w:tcPr>
          <w:p>
            <w:pPr>
              <w:pStyle w:val="Compact"/>
              <w:jc w:val="left"/>
            </w:pPr>
            <w:r>
              <w:rPr>
                <w:bCs/>
                <w:b/>
              </w:rPr>
              <w:t xml:space="preserve">TOTAL ESTIMATED COST (XOF)</w:t>
            </w:r>
          </w:p>
        </w:tc>
        <w:tc>
          <w:tcPr/>
          <w:p>
            <w:pPr>
              <w:pStyle w:val="Compact"/>
              <w:jc w:val="left"/>
            </w:pPr>
            <w:r>
              <w:rPr>
                <w:bCs/>
                <w:b/>
              </w:rPr>
              <w:t xml:space="preserve">29,842,200</w:t>
            </w:r>
          </w:p>
        </w:tc>
      </w:tr>
      <w:tr>
        <w:tc>
          <w:tcPr>
            <w:gridSpan w:val="4"/>
          </w:tcPr>
          <w:p>
            <w:pPr>
              <w:pStyle w:val="Compact"/>
              <w:jc w:val="left"/>
            </w:pPr>
            <w:r>
              <w:rPr>
                <w:bCs/>
                <w:b/>
              </w:rPr>
              <w:t xml:space="preserve">TOTAL ESTIMATED COST (EUR - approximate)</w:t>
            </w:r>
          </w:p>
        </w:tc>
        <w:tc>
          <w:tcPr/>
          <w:p>
            <w:pPr>
              <w:pStyle w:val="Compact"/>
              <w:jc w:val="left"/>
            </w:pPr>
            <w:r>
              <w:rPr>
                <w:bCs/>
                <w:b/>
              </w:rPr>
              <w:t xml:space="preserve">€45,500</w:t>
            </w:r>
          </w:p>
        </w:tc>
      </w:tr>
    </w:tbl>
    <w:bookmarkEnd w:id="23"/>
    <w:bookmarkStart w:id="24" w:name="payment-terms-and-schedule"/>
    <w:p>
      <w:pPr>
        <w:pStyle w:val="Heading2"/>
      </w:pPr>
      <w:r>
        <w:t xml:space="preserve">4. Payment Terms and Schedule</w:t>
      </w:r>
    </w:p>
    <w:p>
      <w:pPr>
        <w:pStyle w:val="FirstParagraph"/>
      </w:pPr>
      <w:r>
        <w:t xml:space="preserve">As stipulated in this</w:t>
      </w:r>
      <w:r>
        <w:t xml:space="preserve"> </w:t>
      </w:r>
      <w:r>
        <w:t xml:space="preserve">Quotation Estimate</w:t>
      </w:r>
      <w:r>
        <w:t xml:space="preserve">, payment shall be structured as follows to ensure a smooth engagement of the</w:t>
      </w:r>
      <w:r>
        <w:t xml:space="preserve"> </w:t>
      </w:r>
      <w:r>
        <w:t xml:space="preserve">Chef</w:t>
      </w:r>
      <w:r>
        <w:t xml:space="preserve"> </w:t>
      </w:r>
      <w:r>
        <w:t xml:space="preserve">in</w:t>
      </w:r>
      <w:r>
        <w:t xml:space="preserve"> </w:t>
      </w:r>
      <w:r>
        <w:t xml:space="preserve">Ivory Coast Abidjan</w:t>
      </w:r>
      <w:r>
        <w:t xml:space="preserve">:</w:t>
      </w:r>
    </w:p>
    <w:p>
      <w:pPr>
        <w:numPr>
          <w:ilvl w:val="0"/>
          <w:numId w:val="1002"/>
        </w:numPr>
        <w:pStyle w:val="Compact"/>
      </w:pPr>
      <w:r>
        <w:rPr>
          <w:bCs/>
          <w:b/>
        </w:rPr>
        <w:t xml:space="preserve">30% advance payment</w:t>
      </w:r>
      <w:r>
        <w:t xml:space="preserve"> </w:t>
      </w:r>
      <w:r>
        <w:t xml:space="preserve">upon acceptance of this Quotation Estimate and signing of the service agreement.</w:t>
      </w:r>
    </w:p>
    <w:p>
      <w:pPr>
        <w:numPr>
          <w:ilvl w:val="0"/>
          <w:numId w:val="1002"/>
        </w:numPr>
        <w:pStyle w:val="Compact"/>
      </w:pPr>
      <w:r>
        <w:rPr>
          <w:bCs/>
          <w:b/>
        </w:rPr>
        <w:t xml:space="preserve">50% in quarterly installments</w:t>
      </w:r>
      <w:r>
        <w:t xml:space="preserve"> </w:t>
      </w:r>
      <w:r>
        <w:t xml:space="preserve">(12.5% per quarter) due on the 5th business day of each quarter.</w:t>
      </w:r>
    </w:p>
    <w:p>
      <w:pPr>
        <w:numPr>
          <w:ilvl w:val="0"/>
          <w:numId w:val="1002"/>
        </w:numPr>
        <w:pStyle w:val="Compact"/>
      </w:pPr>
      <w:r>
        <w:rPr>
          <w:bCs/>
          <w:b/>
        </w:rPr>
        <w:t xml:space="preserve">20% final payment</w:t>
      </w:r>
      <w:r>
        <w:t xml:space="preserve"> </w:t>
      </w:r>
      <w:r>
        <w:t xml:space="preserve">due upon successful completion of the 12-month service period or upon early termination as per contract terms.</w:t>
      </w:r>
    </w:p>
    <w:p>
      <w:pPr>
        <w:pStyle w:val="FirstParagraph"/>
      </w:pPr>
      <w:r>
        <w:t xml:space="preserve">All payments shall be made in CFA Francs (XOF) via bank transfer to the designated account of Culinary Excellence Services SARL at Ecobank Côte d'Ivoire, Abidjan branch. Late payments shall incur a penalty of 1.5% per month as per Ivorian commercial code.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pricing may be subject to revision due to market fluctuations in</w:t>
      </w:r>
      <w:r>
        <w:t xml:space="preserve"> </w:t>
      </w:r>
      <w:r>
        <w:t xml:space="preserve">Ivory Coast Abidjan</w:t>
      </w:r>
      <w:r>
        <w:t xml:space="preserve">.</w:t>
      </w:r>
    </w:p>
    <w:p>
      <w:pPr>
        <w:numPr>
          <w:ilvl w:val="0"/>
          <w:numId w:val="1003"/>
        </w:numPr>
        <w:pStyle w:val="Compact"/>
      </w:pPr>
      <w:r>
        <w:t xml:space="preserve">The</w:t>
      </w:r>
      <w:r>
        <w:t xml:space="preserve"> </w:t>
      </w:r>
      <w:r>
        <w:t xml:space="preserve">Chef</w:t>
      </w:r>
      <w:r>
        <w:t xml:space="preserve"> </w:t>
      </w:r>
      <w:r>
        <w:t xml:space="preserve">shall be provided with appropriate work authorization and residency documentation as required by Ivorian immigration authorities in Abidjan.</w:t>
      </w:r>
    </w:p>
    <w:p>
      <w:pPr>
        <w:numPr>
          <w:ilvl w:val="0"/>
          <w:numId w:val="1003"/>
        </w:numPr>
        <w:pStyle w:val="Compact"/>
      </w:pPr>
      <w:r>
        <w:t xml:space="preserve">Client is responsible for providing a fully equipped commercial kitchen facility at the designated location in Abidjan, Ivory Coast.</w:t>
      </w:r>
    </w:p>
    <w:p>
      <w:pPr>
        <w:numPr>
          <w:ilvl w:val="0"/>
          <w:numId w:val="1003"/>
        </w:numPr>
        <w:pStyle w:val="Compact"/>
      </w:pPr>
      <w:r>
        <w:t xml:space="preserve">Any additional services beyond the scope defined in this Quotation Estimate shall be subject to a supplementary written estimate approved by both parties.</w:t>
      </w:r>
    </w:p>
    <w:p>
      <w:pPr>
        <w:numPr>
          <w:ilvl w:val="0"/>
          <w:numId w:val="1003"/>
        </w:numPr>
        <w:pStyle w:val="Compact"/>
      </w:pPr>
      <w:r>
        <w:t xml:space="preserve">This Quotation Estimate does not constitute a binding contract until countersigned by both parties and the formal service agreement is executed.</w:t>
      </w:r>
    </w:p>
    <w:p>
      <w:pPr>
        <w:numPr>
          <w:ilvl w:val="0"/>
          <w:numId w:val="1003"/>
        </w:numPr>
        <w:pStyle w:val="Compact"/>
      </w:pPr>
      <w:r>
        <w:t xml:space="preserve">Disputes arising from this engagement shall be resolved through arbitration in Abidjan, Ivory Coast, in accordance with the rules of the Ivorian Chamber of Commerce.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Chef</w:t>
      </w:r>
      <w:r>
        <w:t xml:space="preserve"> </w:t>
      </w:r>
      <w:r>
        <w:t xml:space="preserve">service in</w:t>
      </w:r>
      <w:r>
        <w:t xml:space="preserve"> </w:t>
      </w:r>
      <w:r>
        <w:t xml:space="preserve">Ivory Coast Abidjan</w:t>
      </w:r>
      <w:r>
        <w:t xml:space="preserve">.</w:t>
      </w:r>
    </w:p>
    <w:p>
      <w:pPr>
        <w:pStyle w:val="BodyText"/>
      </w:pPr>
      <w:r>
        <w:rPr>
          <w:bCs/>
          <w:b/>
        </w:rPr>
        <w:t xml:space="preserve">For Culinary Excellence Services SARL</w:t>
      </w:r>
    </w:p>
    <w:p>
      <w:pPr>
        <w:pStyle w:val="BodyText"/>
      </w:pPr>
      <w:r>
        <w:t xml:space="preserve">Name: Awa Diabaté</w:t>
      </w:r>
      <w:r>
        <w:br/>
      </w:r>
      <w:r>
        <w:t xml:space="preserve">Title: General Manager</w:t>
      </w:r>
      <w:r>
        <w:br/>
      </w:r>
      <w:r>
        <w:t xml:space="preserve">Date: _______________</w:t>
      </w:r>
    </w:p>
    <w:p>
      <w:pPr>
        <w:pStyle w:val="BodyText"/>
      </w:pPr>
      <w:r>
        <w:rPr>
          <w:bCs/>
          <w:b/>
        </w:rPr>
        <w:t xml:space="preserve">For the Client</w:t>
      </w:r>
    </w:p>
    <w:p>
      <w:pPr>
        <w:pStyle w:val="BodyText"/>
      </w:pPr>
      <w:r>
        <w:t xml:space="preserve">Name: M. Jean-Marc Kouassi</w:t>
      </w:r>
      <w:r>
        <w:br/>
      </w:r>
      <w:r>
        <w:t xml:space="preserve">Title: _______________</w:t>
      </w:r>
      <w:r>
        <w:br/>
      </w:r>
      <w:r>
        <w:t xml:space="preserve">Date: _______________</w:t>
      </w:r>
    </w:p>
    <w:p>
      <w:pPr>
        <w:pStyle w:val="BodyText"/>
      </w:pPr>
      <w:r>
        <w:t xml:space="preserve">This Quotation Estimate document was prepared exclusively for the named client and may not be reproduced or distributed without written consent from Culinary Excellence Services SARL.</w:t>
      </w:r>
    </w:p>
    <w:p>
      <w:pPr>
        <w:pStyle w:val="BodyText"/>
      </w:pPr>
      <w:r>
        <w:t xml:space="preserve">Document Reference: QE-2025-0347 | Page 1 of 1 | Issued in Abidjan, Ivory Coast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Ivory Coast Abidjan</dc:title>
  <dc:creator/>
  <dc:language>en</dc:language>
  <cp:keywords/>
  <dcterms:created xsi:type="dcterms:W3CDTF">2026-10-10T03:44:54Z</dcterms:created>
  <dcterms:modified xsi:type="dcterms:W3CDTF">2026-10-10T03:44:54Z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