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Private</w:t>
      </w:r>
      <w:r>
        <w:t xml:space="preserve"> </w:t>
      </w:r>
      <w:r>
        <w:t xml:space="preserve">Chef</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quotation-estimate"/>
    <w:p>
      <w:pPr>
        <w:pStyle w:val="Heading1"/>
      </w:pPr>
      <w:r>
        <w:t xml:space="preserve">QUOTATION ESTIMATE</w:t>
      </w:r>
    </w:p>
    <w:p>
      <w:pPr>
        <w:pStyle w:val="FirstParagraph"/>
      </w:pPr>
      <w:r>
        <w:t xml:space="preserve">Private Chef Services — Barcelona, Spain</w:t>
      </w:r>
    </w:p>
    <w:p>
      <w:pPr>
        <w:pStyle w:val="BodyText"/>
      </w:pPr>
      <w:r>
        <w:t xml:space="preserve">Document Reference: QE-BCN-2025-0472</w:t>
      </w:r>
    </w:p>
    <w:bookmarkEnd w:id="20"/>
    <w:bookmarkStart w:id="21" w:name="service-provider"/>
    <w:p>
      <w:pPr>
        <w:pStyle w:val="Heading3"/>
      </w:pPr>
      <w:r>
        <w:t xml:space="preserve">Service Provider</w:t>
      </w:r>
    </w:p>
    <w:p>
      <w:pPr>
        <w:pStyle w:val="FirstParagraph"/>
      </w:pPr>
      <w:r>
        <w:rPr>
          <w:bCs/>
          <w:b/>
        </w:rPr>
        <w:t xml:space="preserve">Cuina Privada Barcelona S.L.</w:t>
      </w:r>
      <w:r>
        <w:br/>
      </w:r>
      <w:r>
        <w:t xml:space="preserve">Passeig de Gràcia, 142, 3º 1º</w:t>
      </w:r>
      <w:r>
        <w:br/>
      </w:r>
      <w:r>
        <w:t xml:space="preserve">08008 Barcelona, Spain</w:t>
      </w:r>
      <w:r>
        <w:br/>
      </w:r>
      <w:r>
        <w:t xml:space="preserve">CIF: B-65432109</w:t>
      </w:r>
      <w:r>
        <w:br/>
      </w:r>
      <w:r>
        <w:t xml:space="preserve">Tel: +34 93 214 5678</w:t>
      </w:r>
      <w:r>
        <w:br/>
      </w:r>
      <w:r>
        <w:t xml:space="preserve">Email: quotes@cuinaprivada.es</w:t>
      </w:r>
    </w:p>
    <w:bookmarkEnd w:id="21"/>
    <w:bookmarkStart w:id="22" w:name="client-information"/>
    <w:p>
      <w:pPr>
        <w:pStyle w:val="Heading3"/>
      </w:pPr>
      <w:r>
        <w:t xml:space="preserve">Client Information</w:t>
      </w:r>
    </w:p>
    <w:p>
      <w:pPr>
        <w:pStyle w:val="FirstParagraph"/>
      </w:pPr>
      <w:r>
        <w:rPr>
          <w:bCs/>
          <w:b/>
        </w:rPr>
        <w:t xml:space="preserve">Mr. James A. Whitfield</w:t>
      </w:r>
      <w:r>
        <w:br/>
      </w:r>
      <w:r>
        <w:t xml:space="preserve">Carrer de Serrano, 88, 5º 2º</w:t>
      </w:r>
      <w:r>
        <w:br/>
      </w:r>
      <w:r>
        <w:t xml:space="preserve">08007 Barcelona, Spain</w:t>
      </w:r>
      <w:r>
        <w:br/>
      </w:r>
      <w:r>
        <w:t xml:space="preserve">Tel: +34 612 345 678</w:t>
      </w:r>
      <w:r>
        <w:br/>
      </w:r>
      <w:r>
        <w:t xml:space="preserve">Email: j.whitfield@email.com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Client's private residence, Barcelona, Spain</w:t>
            </w:r>
          </w:p>
        </w:tc>
      </w:tr>
      <w:tr>
        <w:tc>
          <w:tcPr/>
          <w:p>
            <w:pPr>
              <w:pStyle w:val="Compact"/>
              <w:jc w:val="left"/>
            </w:pPr>
            <w:r>
              <w:t xml:space="preserve">Service Period:</w:t>
            </w:r>
          </w:p>
        </w:tc>
        <w:tc>
          <w:tcPr/>
          <w:p>
            <w:pPr>
              <w:pStyle w:val="Compact"/>
              <w:jc w:val="left"/>
            </w:pPr>
            <w:r>
              <w:t xml:space="preserve">1 July 2025 – 30 September 2025</w:t>
            </w:r>
          </w:p>
        </w:tc>
      </w:tr>
      <w:tr>
        <w:tc>
          <w:tcPr/>
          <w:p>
            <w:pPr>
              <w:pStyle w:val="Compact"/>
              <w:jc w:val="left"/>
            </w:pPr>
            <w:r>
              <w:t xml:space="preserve">Currency:</w:t>
            </w:r>
          </w:p>
        </w:tc>
        <w:tc>
          <w:tcPr/>
          <w:p>
            <w:pPr>
              <w:pStyle w:val="Compact"/>
              <w:jc w:val="left"/>
            </w:pPr>
            <w:r>
              <w:t xml:space="preserve">Euro (EUR) — Spanish/European standard</w:t>
            </w:r>
          </w:p>
        </w:tc>
      </w:tr>
    </w:tbl>
    <w:bookmarkStart w:id="23" w:name="Xa7fdc6266805812080a9d4d354d7a5af65cc893"/>
    <w:p>
      <w:pPr>
        <w:pStyle w:val="Heading2"/>
      </w:pPr>
      <w:r>
        <w:t xml:space="preserve">1. Scope of Chef Services in Barcelona, Spain</w:t>
      </w:r>
    </w:p>
    <w:p>
      <w:pPr>
        <w:pStyle w:val="FirstParagraph"/>
      </w:pPr>
      <w:r>
        <w:t xml:space="preserve">This</w:t>
      </w:r>
      <w:r>
        <w:t xml:space="preserve"> </w:t>
      </w:r>
      <w:r>
        <w:t xml:space="preserve">Quotation Estimate</w:t>
      </w:r>
      <w:r>
        <w:t xml:space="preserve"> </w:t>
      </w:r>
      <w:r>
        <w:t xml:space="preserve">is issued by Cuina Privada Barcelona S.L. to provide a comprehensive and itemised financial projection for the engagement of a</w:t>
      </w:r>
      <w:r>
        <w:t xml:space="preserve"> </w:t>
      </w:r>
      <w:r>
        <w:t xml:space="preserve">Chef</w:t>
      </w:r>
      <w:r>
        <w:t xml:space="preserve"> </w:t>
      </w:r>
      <w:r>
        <w:t xml:space="preserve">to deliver private culinary services within the city of</w:t>
      </w:r>
      <w:r>
        <w:t xml:space="preserve"> </w:t>
      </w:r>
      <w:r>
        <w:t xml:space="preserve">Spain Barcelona</w:t>
      </w:r>
      <w:r>
        <w:t xml:space="preserve">. The Chef, a professionally certified culinary specialist with a minimum of twelve (12) years of experience in Mediterranean, Catalan, and international cuisine, will be stationed at the client's private residence located in the Eixample district of Barcelona, Spain.</w:t>
      </w:r>
    </w:p>
    <w:p>
      <w:pPr>
        <w:pStyle w:val="BodyText"/>
      </w:pPr>
      <w:r>
        <w:t xml:space="preserve">The Chef will be responsible for the complete planning, procurement coordination, preparation, and presentation of all meals for a household of four (4) persons, including two adults and two children aged eight and eleven. The service encompasses breakfast, lunch, and dinner on weekdays (Monday through Friday), with an optional weekend service available at an additional rate as detailed in Section 3 below. All culinary operations will be conducted in accordance with the food safety regulations established by the Generalitat de Catalunya and the Spanish Ministry of Health, ensuring full compliance with local and European Union food hygiene standards applicable in Spain Barcelona.</w:t>
      </w:r>
    </w:p>
    <w:p>
      <w:pPr>
        <w:pStyle w:val="BodyText"/>
      </w:pPr>
      <w:r>
        <w:t xml:space="preserve">The Chef will also provide weekly menu planning tailored to seasonal ingredients sourced from local markets including La Boqueria, Mercat de la Sants, and the weekly farmers' markets in the Barceloneta and Gràcia neighbourhoods. Special dietary requirements, including a gluten-free menu for one household member and a pescatarian preference for another, will be fully accommodated by the Chef at no additional cost.</w:t>
      </w:r>
    </w:p>
    <w:bookmarkEnd w:id="23"/>
    <w:bookmarkStart w:id="24" w:name="X783d6c1e0253b3f8463a3eb80e21d393662abe6"/>
    <w:p>
      <w:pPr>
        <w:pStyle w:val="Heading2"/>
      </w:pPr>
      <w:r>
        <w:t xml:space="preserve">2. Chef Qualifications and Professional Profile</w:t>
      </w:r>
    </w:p>
    <w:p>
      <w:pPr>
        <w:pStyle w:val="FirstParagraph"/>
      </w:pPr>
      <w:r>
        <w:t xml:space="preserve">The Chef assigned to this engagement holds a Higher Technician qualification in Culinary Arts from the Escola d'Hoteleria i Turisme de Barcelona, a Level 5 HACCP certification, and a valid Spanish work permit. The Chef has previously held positions at Michelin-starred establishments in Barcelona, Spain, including a three-year tenure as Sous Chef at a two-star restaurant in the Gothic Quarter. The Chef is fluent in English, Spanish, and Catalan, ensuring seamless communication with the client and all household members throughout the service period in Spain Barcelona.</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Weekly Chef Service (Mon–Fri), 3 meals/day, 8-hour working day</w:t>
            </w:r>
          </w:p>
        </w:tc>
        <w:tc>
          <w:tcPr/>
          <w:p>
            <w:pPr>
              <w:pStyle w:val="Compact"/>
              <w:jc w:val="left"/>
            </w:pPr>
            <w:r>
              <w:t xml:space="preserve">13 weeks</w:t>
            </w:r>
          </w:p>
        </w:tc>
        <w:tc>
          <w:tcPr/>
          <w:p>
            <w:pPr>
              <w:pStyle w:val="Compact"/>
              <w:jc w:val="left"/>
            </w:pPr>
            <w:r>
              <w:t xml:space="preserve">4,200.00 / week</w:t>
            </w:r>
          </w:p>
        </w:tc>
        <w:tc>
          <w:tcPr/>
          <w:p>
            <w:pPr>
              <w:pStyle w:val="Compact"/>
              <w:jc w:val="left"/>
            </w:pPr>
            <w:r>
              <w:t xml:space="preserve">54,600.00</w:t>
            </w:r>
          </w:p>
        </w:tc>
      </w:tr>
      <w:tr>
        <w:tc>
          <w:tcPr/>
          <w:p>
            <w:pPr>
              <w:pStyle w:val="Compact"/>
              <w:jc w:val="left"/>
            </w:pPr>
            <w:r>
              <w:t xml:space="preserve">2</w:t>
            </w:r>
          </w:p>
        </w:tc>
        <w:tc>
          <w:tcPr/>
          <w:p>
            <w:pPr>
              <w:pStyle w:val="Compact"/>
              <w:jc w:val="left"/>
            </w:pPr>
            <w:r>
              <w:t xml:space="preserve">Optional Weekend Chef Service (Sat–Sun), 2 meals/day, 6-hour working day</w:t>
            </w:r>
          </w:p>
        </w:tc>
        <w:tc>
          <w:tcPr/>
          <w:p>
            <w:pPr>
              <w:pStyle w:val="Compact"/>
              <w:jc w:val="left"/>
            </w:pPr>
            <w:r>
              <w:t xml:space="preserve">13 weekends</w:t>
            </w:r>
          </w:p>
        </w:tc>
        <w:tc>
          <w:tcPr/>
          <w:p>
            <w:pPr>
              <w:pStyle w:val="Compact"/>
              <w:jc w:val="left"/>
            </w:pPr>
            <w:r>
              <w:t xml:space="preserve">1,800.00 / weekend</w:t>
            </w:r>
          </w:p>
        </w:tc>
        <w:tc>
          <w:tcPr/>
          <w:p>
            <w:pPr>
              <w:pStyle w:val="Compact"/>
              <w:jc w:val="left"/>
            </w:pPr>
            <w:r>
              <w:t xml:space="preserve">23,400.00</w:t>
            </w:r>
          </w:p>
        </w:tc>
      </w:tr>
      <w:tr>
        <w:tc>
          <w:tcPr/>
          <w:p>
            <w:pPr>
              <w:pStyle w:val="Compact"/>
              <w:jc w:val="left"/>
            </w:pPr>
            <w:r>
              <w:t xml:space="preserve">3</w:t>
            </w:r>
          </w:p>
        </w:tc>
        <w:tc>
          <w:tcPr/>
          <w:p>
            <w:pPr>
              <w:pStyle w:val="Compact"/>
              <w:jc w:val="left"/>
            </w:pPr>
            <w:r>
              <w:t xml:space="preserve">Initial kitchen assessment and menu consultation (one-time)</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Weekly grocery procurement and market sourcing (La Boqueria, local suppliers)</w:t>
            </w:r>
          </w:p>
        </w:tc>
        <w:tc>
          <w:tcPr/>
          <w:p>
            <w:pPr>
              <w:pStyle w:val="Compact"/>
              <w:jc w:val="left"/>
            </w:pPr>
            <w:r>
              <w:t xml:space="preserve">13 weeks</w:t>
            </w:r>
          </w:p>
        </w:tc>
        <w:tc>
          <w:tcPr/>
          <w:p>
            <w:pPr>
              <w:pStyle w:val="Compact"/>
              <w:jc w:val="left"/>
            </w:pPr>
            <w:r>
              <w:t xml:space="preserve">600.00 / week</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Special event catering (2 private dinners, 12 guests each, in Barcelona, Spain)</w:t>
            </w:r>
          </w:p>
        </w:tc>
        <w:tc>
          <w:tcPr/>
          <w:p>
            <w:pPr>
              <w:pStyle w:val="Compact"/>
              <w:jc w:val="left"/>
            </w:pPr>
            <w:r>
              <w:t xml:space="preserve">2 events</w:t>
            </w:r>
          </w:p>
        </w:tc>
        <w:tc>
          <w:tcPr/>
          <w:p>
            <w:pPr>
              <w:pStyle w:val="Compact"/>
              <w:jc w:val="left"/>
            </w:pPr>
            <w:r>
              <w:t xml:space="preserve">2,400.00 / event</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Chef travel and local transport within Barcelona, Spain</w:t>
            </w:r>
          </w:p>
        </w:tc>
        <w:tc>
          <w:tcPr/>
          <w:p>
            <w:pPr>
              <w:pStyle w:val="Compact"/>
              <w:jc w:val="left"/>
            </w:pPr>
            <w:r>
              <w:t xml:space="preserve">13 weeks</w:t>
            </w:r>
          </w:p>
        </w:tc>
        <w:tc>
          <w:tcPr/>
          <w:p>
            <w:pPr>
              <w:pStyle w:val="Compact"/>
              <w:jc w:val="left"/>
            </w:pPr>
            <w:r>
              <w:t xml:space="preserve">120.00 / week</w:t>
            </w:r>
          </w:p>
        </w:tc>
        <w:tc>
          <w:tcPr/>
          <w:p>
            <w:pPr>
              <w:pStyle w:val="Compact"/>
              <w:jc w:val="left"/>
            </w:pPr>
            <w:r>
              <w:t xml:space="preserve">1,560.00</w:t>
            </w:r>
          </w:p>
        </w:tc>
      </w:tr>
      <w:tr>
        <w:tc>
          <w:tcPr/>
          <w:p>
            <w:pPr>
              <w:pStyle w:val="Compact"/>
              <w:jc w:val="left"/>
            </w:pPr>
            <w:r>
              <w:t xml:space="preserve">7</w:t>
            </w:r>
          </w:p>
        </w:tc>
        <w:tc>
          <w:tcPr/>
          <w:p>
            <w:pPr>
              <w:pStyle w:val="Compact"/>
              <w:jc w:val="left"/>
            </w:pPr>
            <w:r>
              <w:t xml:space="preserve">Applicable Spanish VAT (IVA) at 10% (reduced rate for catering services)</w:t>
            </w:r>
          </w:p>
        </w:tc>
        <w:tc>
          <w:tcPr/>
          <w:p>
            <w:pPr>
              <w:pStyle w:val="Compact"/>
              <w:jc w:val="left"/>
            </w:pPr>
            <w:r>
              <w:t xml:space="preserve">—</w:t>
            </w:r>
          </w:p>
        </w:tc>
        <w:tc>
          <w:tcPr/>
          <w:p>
            <w:pPr>
              <w:pStyle w:val="Compact"/>
              <w:jc w:val="left"/>
            </w:pPr>
            <w:r>
              <w:t xml:space="preserve">10%</w:t>
            </w:r>
          </w:p>
        </w:tc>
        <w:tc>
          <w:tcPr/>
          <w:p>
            <w:pPr>
              <w:pStyle w:val="Compact"/>
              <w:jc w:val="left"/>
            </w:pPr>
            <w:r>
              <w:t xml:space="preserve">9,491.00</w:t>
            </w:r>
          </w:p>
        </w:tc>
      </w:tr>
      <w:tr>
        <w:tc>
          <w:tcPr>
            <w:gridSpan w:val="4"/>
          </w:tcPr>
          <w:p>
            <w:pPr>
              <w:pStyle w:val="Compact"/>
              <w:jc w:val="left"/>
            </w:pPr>
            <w:r>
              <w:t xml:space="preserve">TOTAL QUOTATION ESTIMATE (EUR)</w:t>
            </w:r>
          </w:p>
        </w:tc>
        <w:tc>
          <w:tcPr/>
          <w:p>
            <w:pPr>
              <w:pStyle w:val="Compact"/>
              <w:jc w:val="left"/>
            </w:pPr>
            <w:r>
              <w:t xml:space="preserve">102,801.00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all rates and the total amount are subject to revision based on prevailing market conditions in Spain Barcelona.</w:t>
      </w:r>
    </w:p>
    <w:p>
      <w:pPr>
        <w:numPr>
          <w:ilvl w:val="0"/>
          <w:numId w:val="1001"/>
        </w:numPr>
        <w:pStyle w:val="Compact"/>
      </w:pPr>
      <w:r>
        <w:t xml:space="preserve">Payment shall be made in monthly instalments of EUR 34,267.00, due on the first business day of each month (July, August, and September 2025), via direct bank transfer to the account of Cuina Privada Barcelona S.L. No payment shall be due for the final partial month.</w:t>
      </w:r>
    </w:p>
    <w:p>
      <w:pPr>
        <w:numPr>
          <w:ilvl w:val="0"/>
          <w:numId w:val="1001"/>
        </w:numPr>
        <w:pStyle w:val="Compact"/>
      </w:pPr>
      <w:r>
        <w:t xml:space="preserve">A non-refundable deposit of 15% of the total Quotation Estimate amount (EUR 15,420.15) is required to confirm the Chef engagement and secure the service dates in Spain Barcelona.</w:t>
      </w:r>
    </w:p>
    <w:p>
      <w:pPr>
        <w:numPr>
          <w:ilvl w:val="0"/>
          <w:numId w:val="1001"/>
        </w:numPr>
        <w:pStyle w:val="Compact"/>
      </w:pPr>
      <w:r>
        <w:t xml:space="preserve">The Chef's working hours are Monday to Friday, 08:00 to 16:00 CET, with a one-hour unpaid meal break. Weekend service, if activated, runs 10:00 to 16:00 CET. Overtime beyond these hours will be billed at 1.5 times the standard hourly rate.</w:t>
      </w:r>
    </w:p>
    <w:p>
      <w:pPr>
        <w:numPr>
          <w:ilvl w:val="0"/>
          <w:numId w:val="1001"/>
        </w:numPr>
        <w:pStyle w:val="Compact"/>
      </w:pPr>
      <w:r>
        <w:t xml:space="preserve">All ingredients and consumables are included in the procurement cost (Item 4). Alcohol, premium wines, and specialty imports exceeding EUR 50 per unit are to be provided by the client at their own expense.</w:t>
      </w:r>
    </w:p>
    <w:p>
      <w:pPr>
        <w:numPr>
          <w:ilvl w:val="0"/>
          <w:numId w:val="1001"/>
        </w:numPr>
        <w:pStyle w:val="Compact"/>
      </w:pPr>
      <w:r>
        <w:t xml:space="preserve">This Quotation Estimate does not constitute a binding contract until both parties have signed and returned a copy. The final service agreement will be governed by the Civil Code of Spain and the applicable labour regulations of the Comunitat Autònoma de Catalunya.</w:t>
      </w:r>
    </w:p>
    <w:p>
      <w:pPr>
        <w:numPr>
          <w:ilvl w:val="0"/>
          <w:numId w:val="1001"/>
        </w:numPr>
        <w:pStyle w:val="Compact"/>
      </w:pPr>
      <w:r>
        <w:t xml:space="preserve">Either party may terminate the Chef engagement with a written notice of fourteen (14) calendar days. In the event of early termination by the client, a cancellation fee of 20% of the remaining contract value will apply.</w:t>
      </w:r>
    </w:p>
    <w:p>
      <w:pPr>
        <w:numPr>
          <w:ilvl w:val="0"/>
          <w:numId w:val="1001"/>
        </w:numPr>
        <w:pStyle w:val="Compact"/>
      </w:pPr>
      <w:r>
        <w:t xml:space="preserve">The Chef is an independent contractor of Cuina Privada Barcelona S.L. and is not an employee of the client. All social security contributions, professional indemnity insurance, and occupational accident coverage are the responsibility of the service provider under Spanish labour law.</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this Quotation Estimate for Chef services in Spain Barcelona has been reviewed, understood, and accepted in full. This document serves as the financial basis for the subsequent formal service contract.</w:t>
      </w:r>
    </w:p>
    <w:p>
      <w:pPr>
        <w:pStyle w:val="BodyText"/>
      </w:pPr>
      <w:r>
        <w:rPr>
          <w:bCs/>
          <w:b/>
        </w:rPr>
        <w:t xml:space="preserve">For Cuina Privada Barcelona S.L.</w:t>
      </w:r>
      <w:r>
        <w:br/>
      </w:r>
      <w:r>
        <w:t xml:space="preserve">Name: Marta Solé i Ferrer</w:t>
      </w:r>
      <w:r>
        <w:br/>
      </w:r>
      <w:r>
        <w:t xml:space="preserve">Title: Director of Operations</w:t>
      </w:r>
      <w:r>
        <w:br/>
      </w:r>
      <w:r>
        <w:t xml:space="preserve">Date: _______________</w:t>
      </w:r>
    </w:p>
    <w:p>
      <w:pPr>
        <w:pStyle w:val="BodyText"/>
      </w:pPr>
      <w:r>
        <w:rPr>
          <w:bCs/>
          <w:b/>
        </w:rPr>
        <w:t xml:space="preserve">For the Client</w:t>
      </w:r>
      <w:r>
        <w:br/>
      </w:r>
      <w:r>
        <w:t xml:space="preserve">Name: James A. Whitfield</w:t>
      </w:r>
      <w:r>
        <w:br/>
      </w:r>
      <w:r>
        <w:t xml:space="preserve">Title: Principal</w:t>
      </w:r>
      <w:r>
        <w:br/>
      </w:r>
      <w:r>
        <w:t xml:space="preserve">Date: _______________</w:t>
      </w:r>
    </w:p>
    <w:p>
      <w:pPr>
        <w:pStyle w:val="BodyText"/>
      </w:pPr>
      <w:r>
        <w:t xml:space="preserve">Cuina Privada Barcelona S.L. — Passeig de Gràcia 142, 08008 Barcelona, Spain — CIF: B-65432109</w:t>
      </w:r>
      <w:r>
        <w:br/>
      </w:r>
      <w:r>
        <w:t xml:space="preserve">This Quotation Estimate was prepared exclusively for the named client and may not be reproduced or distributed without written consent.</w:t>
      </w:r>
      <w:r>
        <w:br/>
      </w:r>
      <w:r>
        <w:t xml:space="preserve">Page 1 of 1 — Document QE-BCN-2025-0472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Private Chef Services - Barcelona, Spain</dc:title>
  <dc:creator/>
  <dc:language>en</dc:language>
  <cp:keywords/>
  <dcterms:created xsi:type="dcterms:W3CDTF">2026-10-10T01:45:24Z</dcterms:created>
  <dcterms:modified xsi:type="dcterms:W3CDTF">2026-10-10T01:45:24Z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