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t xml:space="preserve">Professional Chef Services — Tanzania Dar es Salaam</w:t>
      </w:r>
    </w:p>
    <w:bookmarkEnd w:id="20"/>
    <w:bookmarkStart w:id="21" w:name="prepared-by"/>
    <w:p>
      <w:pPr>
        <w:pStyle w:val="Heading3"/>
      </w:pPr>
      <w:r>
        <w:t xml:space="preserve">Prepared By:</w:t>
      </w:r>
    </w:p>
    <w:p>
      <w:pPr>
        <w:pStyle w:val="FirstParagraph"/>
      </w:pPr>
      <w:r>
        <w:rPr>
          <w:bCs/>
          <w:b/>
        </w:rPr>
        <w:t xml:space="preserve">Safari Culinary Services Ltd.</w:t>
      </w:r>
    </w:p>
    <w:p>
      <w:pPr>
        <w:pStyle w:val="BodyText"/>
      </w:pPr>
      <w:r>
        <w:t xml:space="preserve">P.O. Box 4521, Ubungo Road</w:t>
      </w:r>
    </w:p>
    <w:p>
      <w:pPr>
        <w:pStyle w:val="BodyText"/>
      </w:pPr>
      <w:r>
        <w:t xml:space="preserve">Dar es Salaam, Tanzania</w:t>
      </w:r>
    </w:p>
    <w:p>
      <w:pPr>
        <w:pStyle w:val="BodyText"/>
      </w:pPr>
      <w:r>
        <w:t xml:space="preserve">Tel: +255 712 345 678</w:t>
      </w:r>
    </w:p>
    <w:p>
      <w:pPr>
        <w:pStyle w:val="BodyText"/>
      </w:pPr>
      <w:r>
        <w:t xml:space="preserve">Email: quotes@safariculinary.co.tz</w:t>
      </w:r>
    </w:p>
    <w:p>
      <w:pPr>
        <w:pStyle w:val="BodyText"/>
      </w:pPr>
      <w:r>
        <w:t xml:space="preserve">TIN: 123-456-789</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Full Name]</w:t>
      </w:r>
    </w:p>
    <w:p>
      <w:pPr>
        <w:pStyle w:val="BodyText"/>
      </w:pPr>
      <w:r>
        <w:rPr>
          <w:bCs/>
          <w:b/>
        </w:rPr>
        <w:t xml:space="preserve">Company/Organization:</w:t>
      </w:r>
      <w:r>
        <w:t xml:space="preserve"> </w:t>
      </w:r>
      <w:r>
        <w:t xml:space="preserve">[Organization Name]</w:t>
      </w:r>
    </w:p>
    <w:p>
      <w:pPr>
        <w:pStyle w:val="BodyText"/>
      </w:pPr>
      <w:r>
        <w:rPr>
          <w:bCs/>
          <w:b/>
        </w:rPr>
        <w:t xml:space="preserve">Address:</w:t>
      </w:r>
      <w:r>
        <w:t xml:space="preserve"> </w:t>
      </w:r>
      <w:r>
        <w:t xml:space="preserve">[Street Address], Dar es Salaam</w:t>
      </w:r>
    </w:p>
    <w:p>
      <w:pPr>
        <w:pStyle w:val="BodyText"/>
      </w:pPr>
      <w:r>
        <w:rPr>
          <w:bCs/>
          <w:b/>
        </w:rPr>
        <w:t xml:space="preserve">Tanzania</w:t>
      </w:r>
    </w:p>
    <w:p>
      <w:pPr>
        <w:pStyle w:val="BodyText"/>
      </w:pPr>
      <w:r>
        <w:rPr>
          <w:bCs/>
          <w:b/>
        </w:rPr>
        <w:t xml:space="preserve">Contact:</w:t>
      </w:r>
      <w:r>
        <w:t xml:space="preserve"> </w:t>
      </w:r>
      <w:r>
        <w:t xml:space="preserve">[Phone Number]</w:t>
      </w:r>
    </w:p>
    <w:p>
      <w:pPr>
        <w:pStyle w:val="BodyText"/>
      </w:pPr>
      <w:r>
        <w:rPr>
          <w:bCs/>
          <w:b/>
        </w:rPr>
        <w:t xml:space="preserve">Email:</w:t>
      </w:r>
      <w:r>
        <w:t xml:space="preserve"> </w:t>
      </w:r>
      <w:r>
        <w:t xml:space="preserve">[Client Email]</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QEST-2025-TZ-0047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r>
      <w:tr>
        <w:tc>
          <w:tcPr/>
          <w:p>
            <w:pPr>
              <w:pStyle w:val="Compact"/>
              <w:jc w:val="left"/>
            </w:pPr>
            <w:r>
              <w:t xml:space="preserve">Currency:</w:t>
            </w:r>
          </w:p>
        </w:tc>
        <w:tc>
          <w:tcPr/>
          <w:p>
            <w:pPr>
              <w:pStyle w:val="Compact"/>
              <w:jc w:val="left"/>
            </w:pPr>
            <w:r>
              <w:t xml:space="preserve">Tanzanian Shillings (TZS)</w:t>
            </w:r>
          </w:p>
        </w:tc>
      </w:tr>
      <w:tr>
        <w:tc>
          <w:tcPr/>
          <w:p>
            <w:pPr>
              <w:pStyle w:val="Compact"/>
              <w:jc w:val="left"/>
            </w:pPr>
            <w:r>
              <w:t xml:space="preserve">Service Location:</w:t>
            </w:r>
          </w:p>
        </w:tc>
        <w:tc>
          <w:tcPr/>
          <w:p>
            <w:pPr>
              <w:pStyle w:val="Compact"/>
              <w:jc w:val="left"/>
            </w:pPr>
            <w:r>
              <w:t xml:space="preserve">Tanzania Dar es Salaam</w:t>
            </w:r>
          </w:p>
        </w:tc>
      </w:tr>
      <w:tr>
        <w:tc>
          <w:tcPr/>
          <w:p>
            <w:pPr>
              <w:pStyle w:val="Compact"/>
              <w:jc w:val="left"/>
            </w:pPr>
            <w:r>
              <w:t xml:space="preserve">Engagement Period:</w:t>
            </w:r>
          </w:p>
        </w:tc>
        <w:tc>
          <w:tcPr/>
          <w:p>
            <w:pPr>
              <w:pStyle w:val="Compact"/>
              <w:jc w:val="left"/>
            </w:pPr>
            <w:r>
              <w:t xml:space="preserve">12 Months (15 June 2025 – 14 June 2026)</w:t>
            </w:r>
          </w:p>
        </w:tc>
      </w:tr>
    </w:tbl>
    <w:bookmarkStart w:id="23"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Safari Culinary Services Ltd. to provide a comprehensive and transparent financial breakdown for the engagement of a professional</w:t>
      </w:r>
      <w:r>
        <w:t xml:space="preserve"> </w:t>
      </w:r>
      <w:r>
        <w:t xml:space="preserve">Chef</w:t>
      </w:r>
      <w:r>
        <w:t xml:space="preserve"> </w:t>
      </w:r>
      <w:r>
        <w:t xml:space="preserve">to deliver full-service culinary operations within</w:t>
      </w:r>
      <w:r>
        <w:t xml:space="preserve"> </w:t>
      </w:r>
      <w:r>
        <w:t xml:space="preserve">Tanzania Dar es Salaam</w:t>
      </w:r>
      <w:r>
        <w:t xml:space="preserve">. This document outlines the scope of services, associated costs, payment schedules, and all applicable terms governing the Chef engagement. The Quotation Estimate has been prepared in accordance with Tanzanian commercial standards and reflects current market rates for qualified culinary professionals operating in the Dar es Salaam metropolitan area.</w:t>
      </w:r>
    </w:p>
    <w:bookmarkEnd w:id="23"/>
    <w:bookmarkStart w:id="24" w:name="scope-of-services-chef-engagement"/>
    <w:p>
      <w:pPr>
        <w:pStyle w:val="Heading2"/>
      </w:pPr>
      <w:r>
        <w:t xml:space="preserve">2. Scope of Services — Chef Engagement</w:t>
      </w:r>
    </w:p>
    <w:p>
      <w:pPr>
        <w:pStyle w:val="FirstParagraph"/>
      </w:pPr>
      <w:r>
        <w:t xml:space="preserve">The</w:t>
      </w:r>
      <w:r>
        <w:t xml:space="preserve"> </w:t>
      </w:r>
      <w:r>
        <w:t xml:space="preserve">Chef</w:t>
      </w:r>
      <w:r>
        <w:t xml:space="preserve"> </w:t>
      </w:r>
      <w:r>
        <w:t xml:space="preserve">engaged under this Quotation Estimate shall be a certified and experienced culinary professional with a minimum of eight (8) years of hands-on kitchen management experience. The Chef will be responsible for the following duties while stationed in</w:t>
      </w:r>
      <w:r>
        <w:t xml:space="preserve"> </w:t>
      </w:r>
      <w:r>
        <w:t xml:space="preserve">Tanzania Dar es Salaam</w:t>
      </w:r>
      <w:r>
        <w:t xml:space="preserve">:</w:t>
      </w:r>
    </w:p>
    <w:p>
      <w:pPr>
        <w:numPr>
          <w:ilvl w:val="0"/>
          <w:numId w:val="1001"/>
        </w:numPr>
        <w:pStyle w:val="Compact"/>
      </w:pPr>
      <w:r>
        <w:t xml:space="preserve">Planning, developing, and executing daily, weekly, and monthly menus incorporating both international and local Tanzanian cuisine (including coastal Swahili, Zanzibari, and mainland Tanzanian dishes).</w:t>
      </w:r>
    </w:p>
    <w:p>
      <w:pPr>
        <w:numPr>
          <w:ilvl w:val="0"/>
          <w:numId w:val="1001"/>
        </w:numPr>
        <w:pStyle w:val="Compact"/>
      </w:pPr>
      <w:r>
        <w:t xml:space="preserve">Full management of kitchen operations, including food preparation, cooking, plating, and quality control for all meals served.</w:t>
      </w:r>
    </w:p>
    <w:p>
      <w:pPr>
        <w:numPr>
          <w:ilvl w:val="0"/>
          <w:numId w:val="1001"/>
        </w:numPr>
        <w:pStyle w:val="Compact"/>
      </w:pPr>
      <w:r>
        <w:t xml:space="preserve">Supervision and training of a support kitchen team of up to six (6) assistant cooks and kitchen staff based in Dar es Salaam.</w:t>
      </w:r>
    </w:p>
    <w:p>
      <w:pPr>
        <w:numPr>
          <w:ilvl w:val="0"/>
          <w:numId w:val="1001"/>
        </w:numPr>
        <w:pStyle w:val="Compact"/>
      </w:pPr>
      <w:r>
        <w:t xml:space="preserve">Procurement planning, vendor negotiation, and inventory management for all food and beverage supplies sourced locally within Tanzania Dar es Salaam and, where necessary, imported from regional suppliers.</w:t>
      </w:r>
    </w:p>
    <w:p>
      <w:pPr>
        <w:numPr>
          <w:ilvl w:val="0"/>
          <w:numId w:val="1001"/>
        </w:numPr>
        <w:pStyle w:val="Compact"/>
      </w:pPr>
      <w:r>
        <w:t xml:space="preserve">Ensuring strict compliance with the Tanzania Food and Drugs Authority (TFDA) regulations, local health and safety codes, and all applicable food hygiene standards in Dar es Salaam.</w:t>
      </w:r>
    </w:p>
    <w:p>
      <w:pPr>
        <w:numPr>
          <w:ilvl w:val="0"/>
          <w:numId w:val="1001"/>
        </w:numPr>
        <w:pStyle w:val="Compact"/>
      </w:pPr>
      <w:r>
        <w:t xml:space="preserve">Cost control, waste reduction, and budget management to keep food costs within the agreed parameters specified in this Quotation Estimate.</w:t>
      </w:r>
    </w:p>
    <w:p>
      <w:pPr>
        <w:numPr>
          <w:ilvl w:val="0"/>
          <w:numId w:val="1001"/>
        </w:numPr>
        <w:pStyle w:val="Compact"/>
      </w:pPr>
      <w:r>
        <w:t xml:space="preserve">Special event catering coordination for corporate functions, diplomatic receptions, and private dining events hosted in Tanzania Dar es Salaam.</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 / Service Description</w:t>
            </w:r>
          </w:p>
        </w:tc>
        <w:tc>
          <w:tcPr/>
          <w:p>
            <w:pPr>
              <w:pStyle w:val="Compact"/>
              <w:jc w:val="left"/>
            </w:pPr>
            <w:r>
              <w:t xml:space="preserve">Frequency</w:t>
            </w:r>
          </w:p>
        </w:tc>
        <w:tc>
          <w:tcPr/>
          <w:p>
            <w:pPr>
              <w:pStyle w:val="Compact"/>
              <w:jc w:val="left"/>
            </w:pPr>
            <w:r>
              <w:t xml:space="preserve">Amount (TZS)</w:t>
            </w:r>
          </w:p>
        </w:tc>
      </w:tr>
      <w:tr>
        <w:tc>
          <w:tcPr/>
          <w:p>
            <w:pPr>
              <w:pStyle w:val="Compact"/>
              <w:jc w:val="left"/>
            </w:pPr>
            <w:r>
              <w:t xml:space="preserve">Monthly Salary — Executive Chef (Certified, 8+ years experience)</w:t>
            </w:r>
          </w:p>
        </w:tc>
        <w:tc>
          <w:tcPr/>
          <w:p>
            <w:pPr>
              <w:pStyle w:val="Compact"/>
              <w:jc w:val="left"/>
            </w:pPr>
            <w:r>
              <w:t xml:space="preserve">Monthly</w:t>
            </w:r>
          </w:p>
        </w:tc>
        <w:tc>
          <w:tcPr/>
          <w:p>
            <w:pPr>
              <w:pStyle w:val="Compact"/>
              <w:jc w:val="left"/>
            </w:pPr>
            <w:r>
              <w:t xml:space="preserve">2,800,000</w:t>
            </w:r>
          </w:p>
        </w:tc>
      </w:tr>
      <w:tr>
        <w:tc>
          <w:tcPr/>
          <w:p>
            <w:pPr>
              <w:pStyle w:val="Compact"/>
              <w:jc w:val="left"/>
            </w:pPr>
            <w:r>
              <w:t xml:space="preserve">Accommodation Allowance (Chef's residence in Dar es Salaam)</w:t>
            </w:r>
          </w:p>
        </w:tc>
        <w:tc>
          <w:tcPr/>
          <w:p>
            <w:pPr>
              <w:pStyle w:val="Compact"/>
              <w:jc w:val="left"/>
            </w:pPr>
            <w:r>
              <w:t xml:space="preserve">Monthly</w:t>
            </w:r>
          </w:p>
        </w:tc>
        <w:tc>
          <w:tcPr/>
          <w:p>
            <w:pPr>
              <w:pStyle w:val="Compact"/>
              <w:jc w:val="left"/>
            </w:pPr>
            <w:r>
              <w:t xml:space="preserve">1,200,000</w:t>
            </w:r>
          </w:p>
        </w:tc>
      </w:tr>
      <w:tr>
        <w:tc>
          <w:tcPr/>
          <w:p>
            <w:pPr>
              <w:pStyle w:val="Compact"/>
              <w:jc w:val="left"/>
            </w:pPr>
            <w:r>
              <w:t xml:space="preserve">Transportation &amp; Local Commute (within Tanzania Dar es Salaam)</w:t>
            </w:r>
          </w:p>
        </w:tc>
        <w:tc>
          <w:tcPr/>
          <w:p>
            <w:pPr>
              <w:pStyle w:val="Compact"/>
              <w:jc w:val="left"/>
            </w:pPr>
            <w:r>
              <w:t xml:space="preserve">Monthly</w:t>
            </w:r>
          </w:p>
        </w:tc>
        <w:tc>
          <w:tcPr/>
          <w:p>
            <w:pPr>
              <w:pStyle w:val="Compact"/>
              <w:jc w:val="left"/>
            </w:pPr>
            <w:r>
              <w:t xml:space="preserve">350,000</w:t>
            </w:r>
          </w:p>
        </w:tc>
      </w:tr>
      <w:tr>
        <w:tc>
          <w:tcPr/>
          <w:p>
            <w:pPr>
              <w:pStyle w:val="Compact"/>
              <w:jc w:val="left"/>
            </w:pPr>
            <w:r>
              <w:t xml:space="preserve">Professional Liability &amp; Work Injury Insurance (Tanzania)</w:t>
            </w:r>
          </w:p>
        </w:tc>
        <w:tc>
          <w:tcPr/>
          <w:p>
            <w:pPr>
              <w:pStyle w:val="Compact"/>
              <w:jc w:val="left"/>
            </w:pPr>
            <w:r>
              <w:t xml:space="preserve">Monthly</w:t>
            </w:r>
          </w:p>
        </w:tc>
        <w:tc>
          <w:tcPr/>
          <w:p>
            <w:pPr>
              <w:pStyle w:val="Compact"/>
              <w:jc w:val="left"/>
            </w:pPr>
            <w:r>
              <w:t xml:space="preserve">180,000</w:t>
            </w:r>
          </w:p>
        </w:tc>
      </w:tr>
      <w:tr>
        <w:tc>
          <w:tcPr/>
          <w:p>
            <w:pPr>
              <w:pStyle w:val="Compact"/>
              <w:jc w:val="left"/>
            </w:pPr>
            <w:r>
              <w:t xml:space="preserve">Kitchen Equipment &amp; Utensils (Initial Setup — One-Time)</w:t>
            </w:r>
          </w:p>
        </w:tc>
        <w:tc>
          <w:tcPr/>
          <w:p>
            <w:pPr>
              <w:pStyle w:val="Compact"/>
              <w:jc w:val="left"/>
            </w:pPr>
            <w:r>
              <w:t xml:space="preserve">One-Time</w:t>
            </w:r>
          </w:p>
        </w:tc>
        <w:tc>
          <w:tcPr/>
          <w:p>
            <w:pPr>
              <w:pStyle w:val="Compact"/>
              <w:jc w:val="left"/>
            </w:pPr>
            <w:r>
              <w:t xml:space="preserve">4,500,000</w:t>
            </w:r>
          </w:p>
        </w:tc>
      </w:tr>
      <w:tr>
        <w:tc>
          <w:tcPr/>
          <w:p>
            <w:pPr>
              <w:pStyle w:val="Compact"/>
              <w:jc w:val="left"/>
            </w:pPr>
            <w:r>
              <w:t xml:space="preserve">Initial Ingredient &amp; Pantry Stock (First Month Provision)</w:t>
            </w:r>
          </w:p>
        </w:tc>
        <w:tc>
          <w:tcPr/>
          <w:p>
            <w:pPr>
              <w:pStyle w:val="Compact"/>
              <w:jc w:val="left"/>
            </w:pPr>
            <w:r>
              <w:t xml:space="preserve">One-Time</w:t>
            </w:r>
          </w:p>
        </w:tc>
        <w:tc>
          <w:tcPr/>
          <w:p>
            <w:pPr>
              <w:pStyle w:val="Compact"/>
              <w:jc w:val="left"/>
            </w:pPr>
            <w:r>
              <w:t xml:space="preserve">2,200,000</w:t>
            </w:r>
          </w:p>
        </w:tc>
      </w:tr>
      <w:tr>
        <w:tc>
          <w:tcPr/>
          <w:p>
            <w:pPr>
              <w:pStyle w:val="Compact"/>
              <w:jc w:val="left"/>
            </w:pPr>
            <w:r>
              <w:t xml:space="preserve">Monthly Food &amp; Beverage Procurement Budget (Estimated)</w:t>
            </w:r>
          </w:p>
        </w:tc>
        <w:tc>
          <w:tcPr/>
          <w:p>
            <w:pPr>
              <w:pStyle w:val="Compact"/>
              <w:jc w:val="left"/>
            </w:pPr>
            <w:r>
              <w:t xml:space="preserve">Monthly</w:t>
            </w:r>
          </w:p>
        </w:tc>
        <w:tc>
          <w:tcPr/>
          <w:p>
            <w:pPr>
              <w:pStyle w:val="Compact"/>
              <w:jc w:val="left"/>
            </w:pPr>
            <w:r>
              <w:t xml:space="preserve">3,500,000</w:t>
            </w:r>
          </w:p>
        </w:tc>
      </w:tr>
      <w:tr>
        <w:tc>
          <w:tcPr/>
          <w:p>
            <w:pPr>
              <w:pStyle w:val="Compact"/>
              <w:jc w:val="left"/>
            </w:pPr>
            <w:r>
              <w:t xml:space="preserve">Support Kitchen Staff Salaries (6 Assistants — Tanzania Dar es Salaam rates)</w:t>
            </w:r>
          </w:p>
        </w:tc>
        <w:tc>
          <w:tcPr/>
          <w:p>
            <w:pPr>
              <w:pStyle w:val="Compact"/>
              <w:jc w:val="left"/>
            </w:pPr>
            <w:r>
              <w:t xml:space="preserve">Monthly</w:t>
            </w:r>
          </w:p>
        </w:tc>
        <w:tc>
          <w:tcPr/>
          <w:p>
            <w:pPr>
              <w:pStyle w:val="Compact"/>
              <w:jc w:val="left"/>
            </w:pPr>
            <w:r>
              <w:t xml:space="preserve">2,400,000</w:t>
            </w:r>
          </w:p>
        </w:tc>
      </w:tr>
      <w:tr>
        <w:tc>
          <w:tcPr/>
          <w:p>
            <w:pPr>
              <w:pStyle w:val="Compact"/>
              <w:jc w:val="left"/>
            </w:pPr>
            <w:r>
              <w:t xml:space="preserve">TFDA Licensing, Health Permits &amp; Regulatory Compliance (Annual)</w:t>
            </w:r>
          </w:p>
        </w:tc>
        <w:tc>
          <w:tcPr/>
          <w:p>
            <w:pPr>
              <w:pStyle w:val="Compact"/>
              <w:jc w:val="left"/>
            </w:pPr>
            <w:r>
              <w:t xml:space="preserve">Annual</w:t>
            </w:r>
          </w:p>
        </w:tc>
        <w:tc>
          <w:tcPr/>
          <w:p>
            <w:pPr>
              <w:pStyle w:val="Compact"/>
              <w:jc w:val="left"/>
            </w:pPr>
            <w:r>
              <w:t xml:space="preserve">450,000</w:t>
            </w:r>
          </w:p>
        </w:tc>
      </w:tr>
      <w:tr>
        <w:tc>
          <w:tcPr/>
          <w:p>
            <w:pPr>
              <w:pStyle w:val="Compact"/>
              <w:jc w:val="left"/>
            </w:pPr>
            <w:r>
              <w:t xml:space="preserve">Management &amp; Coordination Fee (Safari Culinary Services)</w:t>
            </w:r>
          </w:p>
        </w:tc>
        <w:tc>
          <w:tcPr/>
          <w:p>
            <w:pPr>
              <w:pStyle w:val="Compact"/>
              <w:jc w:val="left"/>
            </w:pPr>
            <w:r>
              <w:t xml:space="preserve">Monthly</w:t>
            </w:r>
          </w:p>
        </w:tc>
        <w:tc>
          <w:tcPr/>
          <w:p>
            <w:pPr>
              <w:pStyle w:val="Compact"/>
              <w:jc w:val="left"/>
            </w:pPr>
            <w:r>
              <w:t xml:space="preserve">500,000</w:t>
            </w:r>
          </w:p>
        </w:tc>
      </w:tr>
      <w:tr>
        <w:tc>
          <w:tcPr/>
          <w:p>
            <w:pPr>
              <w:pStyle w:val="Compact"/>
              <w:jc w:val="left"/>
            </w:pPr>
            <w:r>
              <w:t xml:space="preserve">Contingency &amp; Miscellaneous (5% of total)</w:t>
            </w:r>
          </w:p>
        </w:tc>
        <w:tc>
          <w:tcPr/>
          <w:p>
            <w:pPr>
              <w:pStyle w:val="Compact"/>
              <w:jc w:val="left"/>
            </w:pPr>
            <w:r>
              <w:t xml:space="preserve">Annual</w:t>
            </w:r>
          </w:p>
        </w:tc>
        <w:tc>
          <w:tcPr/>
          <w:p>
            <w:pPr>
              <w:pStyle w:val="Compact"/>
              <w:jc w:val="left"/>
            </w:pPr>
            <w:r>
              <w:t xml:space="preserve">1,185,000</w:t>
            </w:r>
          </w:p>
        </w:tc>
      </w:tr>
      <w:tr>
        <w:tc>
          <w:tcPr>
            <w:gridSpan w:val="2"/>
          </w:tcPr>
          <w:p>
            <w:pPr>
              <w:pStyle w:val="Compact"/>
              <w:jc w:val="left"/>
            </w:pPr>
            <w:r>
              <w:t xml:space="preserve">TOTAL ESTIMATED COST — 12-MONTH ENGAGEMENT</w:t>
            </w:r>
          </w:p>
        </w:tc>
        <w:tc>
          <w:tcPr/>
          <w:p>
            <w:pPr>
              <w:pStyle w:val="Compact"/>
              <w:jc w:val="left"/>
            </w:pPr>
            <w:r>
              <w:t xml:space="preserve">TZS 126,585,000</w:t>
            </w:r>
          </w:p>
        </w:tc>
      </w:tr>
    </w:tbl>
    <w:bookmarkEnd w:id="25"/>
    <w:bookmarkStart w:id="26" w:name="payment-terms-and-schedule"/>
    <w:p>
      <w:pPr>
        <w:pStyle w:val="Heading2"/>
      </w:pPr>
      <w:r>
        <w:t xml:space="preserve">4. Payment Terms and Schedule</w:t>
      </w:r>
    </w:p>
    <w:p>
      <w:pPr>
        <w:pStyle w:val="FirstParagraph"/>
      </w:pPr>
      <w:r>
        <w:t xml:space="preserve">All payments under this</w:t>
      </w:r>
      <w:r>
        <w:t xml:space="preserve"> </w:t>
      </w:r>
      <w:r>
        <w:t xml:space="preserve">Quotation Estimate</w:t>
      </w:r>
      <w:r>
        <w:t xml:space="preserve"> </w:t>
      </w:r>
      <w:r>
        <w:t xml:space="preserve">shall be made in Tanzanian Shillings (TZS) via bank transfer to the account of Safari Culinary Services Ltd., held at a licensed commercial bank in</w:t>
      </w:r>
      <w:r>
        <w:t xml:space="preserve"> </w:t>
      </w:r>
      <w:r>
        <w:t xml:space="preserve">Tanzania Dar es Salaam</w:t>
      </w:r>
      <w:r>
        <w:t xml:space="preserve">. The payment schedule is structured as follows:</w:t>
      </w:r>
    </w:p>
    <w:p>
      <w:pPr>
        <w:numPr>
          <w:ilvl w:val="0"/>
          <w:numId w:val="1002"/>
        </w:numPr>
        <w:pStyle w:val="Compact"/>
      </w:pPr>
      <w:r>
        <w:rPr>
          <w:bCs/>
          <w:b/>
        </w:rPr>
        <w:t xml:space="preserve">Advance Payment (30%):</w:t>
      </w:r>
      <w:r>
        <w:t xml:space="preserve"> </w:t>
      </w:r>
      <w:r>
        <w:t xml:space="preserve">TZS 37,975,500 due within seven (7) business days of signed acceptance of this Quotation Estimate, prior to the Chef's commencement of duties in Dar es Salaam.</w:t>
      </w:r>
    </w:p>
    <w:p>
      <w:pPr>
        <w:numPr>
          <w:ilvl w:val="0"/>
          <w:numId w:val="1002"/>
        </w:numPr>
        <w:pStyle w:val="Compact"/>
      </w:pPr>
      <w:r>
        <w:rPr>
          <w:bCs/>
          <w:b/>
        </w:rPr>
        <w:t xml:space="preserve">Monthly Installments (70%):</w:t>
      </w:r>
      <w:r>
        <w:t xml:space="preserve"> </w:t>
      </w:r>
      <w:r>
        <w:t xml:space="preserve">The remaining balance of TZS 88,609,500 shall be paid in twelve (12) equal monthly installments of TZS 7,384,125, due on the first (1st) business day of each calendar month.</w:t>
      </w:r>
    </w:p>
    <w:p>
      <w:pPr>
        <w:numPr>
          <w:ilvl w:val="0"/>
          <w:numId w:val="1002"/>
        </w:numPr>
        <w:pStyle w:val="Compact"/>
      </w:pPr>
      <w:r>
        <w:rPr>
          <w:bCs/>
          <w:b/>
        </w:rPr>
        <w:t xml:space="preserve">One-Time Setup Costs:</w:t>
      </w:r>
      <w:r>
        <w:t xml:space="preserve"> </w:t>
      </w:r>
      <w:r>
        <w:t xml:space="preserve">The kitchen equipment and initial pantry stock charges (TZS 6,700,000) are included in the advance payment and are non-refundable once procurement has commenced.</w:t>
      </w:r>
    </w:p>
    <w:p>
      <w:pPr>
        <w:pStyle w:val="FirstParagraph"/>
      </w:pPr>
      <w:r>
        <w:t xml:space="preserve">Late payments shall attract a penalty of 2% per month on the outstanding balance, in accordance with Tanzanian commercial law. All invoices issued under this Quotation Estimate will reference the quotation number QEST-2025-TZ-0047.</w:t>
      </w:r>
    </w:p>
    <w:bookmarkEnd w:id="26"/>
    <w:bookmarkStart w:id="27"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all prices are subject to revision due to market fluctuations in Tanzania Dar es Salaam.</w:t>
      </w:r>
    </w:p>
    <w:p>
      <w:pPr>
        <w:numPr>
          <w:ilvl w:val="0"/>
          <w:numId w:val="1003"/>
        </w:numPr>
        <w:pStyle w:val="Compact"/>
      </w:pPr>
      <w:r>
        <w:t xml:space="preserve">The</w:t>
      </w:r>
      <w:r>
        <w:t xml:space="preserve"> </w:t>
      </w:r>
      <w:r>
        <w:t xml:space="preserve">Chef</w:t>
      </w:r>
      <w:r>
        <w:t xml:space="preserve"> </w:t>
      </w:r>
      <w:r>
        <w:t xml:space="preserve">shall be subject to a probationary period of three (3) months. During this period, either party may terminate the engagement with fourteen (14) days' written notice.</w:t>
      </w:r>
    </w:p>
    <w:p>
      <w:pPr>
        <w:numPr>
          <w:ilvl w:val="0"/>
          <w:numId w:val="1003"/>
        </w:numPr>
        <w:pStyle w:val="Compact"/>
      </w:pPr>
      <w:r>
        <w:t xml:space="preserve">Safari Culinary Services Ltd. reserves the right to replace the assigned Chef with a qualified equivalent should the original Chef become unavailable due to illness, relocation, or other unforeseen circumstances, provided the replacement meets or exceeds the qualifications stated in this Quotation Estimate.</w:t>
      </w:r>
    </w:p>
    <w:p>
      <w:pPr>
        <w:numPr>
          <w:ilvl w:val="0"/>
          <w:numId w:val="1003"/>
        </w:numPr>
        <w:pStyle w:val="Compact"/>
      </w:pPr>
      <w:r>
        <w:t xml:space="preserve">All food preparation and service shall take place at the client's designated premises within</w:t>
      </w:r>
      <w:r>
        <w:t xml:space="preserve"> </w:t>
      </w:r>
      <w:r>
        <w:t xml:space="preserve">Tanzania Dar es Salaam</w:t>
      </w:r>
      <w:r>
        <w:t xml:space="preserve">, unless otherwise agreed in writing.</w:t>
      </w:r>
    </w:p>
    <w:p>
      <w:pPr>
        <w:numPr>
          <w:ilvl w:val="0"/>
          <w:numId w:val="1003"/>
        </w:numPr>
        <w:pStyle w:val="Compact"/>
      </w:pPr>
      <w:r>
        <w:t xml:space="preserve">The Chef and all support staff shall comply with all Tanzanian labour laws, including the Employment and Labour Relations Act, and shall be entitled to statutory leave, public holidays as observed in Dar es Salaam, and all applicable social security contributions (NIDA).</w:t>
      </w:r>
    </w:p>
    <w:p>
      <w:pPr>
        <w:numPr>
          <w:ilvl w:val="0"/>
          <w:numId w:val="1003"/>
        </w:numPr>
        <w:pStyle w:val="Compact"/>
      </w:pPr>
      <w:r>
        <w:t xml:space="preserve">Intellectual property of all original menu designs, recipes, and culinary concepts developed by the Chef during the engagement shall remain the property of the client, as stipulated in the separate Service Agreement to be executed alongside this Quotation Estimate.</w:t>
      </w:r>
    </w:p>
    <w:p>
      <w:pPr>
        <w:numPr>
          <w:ilvl w:val="0"/>
          <w:numId w:val="1003"/>
        </w:numPr>
        <w:pStyle w:val="Compact"/>
      </w:pPr>
      <w:r>
        <w:t xml:space="preserve">Disputes arising from this Quotation Estimate shall be resolved through mediation in Dar es Salaam, Tanzania, and, failing resolution, shall be subject to the jurisdiction of the High Court of Tanzania in Dar es Salaam.</w:t>
      </w:r>
    </w:p>
    <w:p>
      <w:pPr>
        <w:numPr>
          <w:ilvl w:val="0"/>
          <w:numId w:val="1003"/>
        </w:numPr>
        <w:pStyle w:val="Compact"/>
      </w:pPr>
      <w:r>
        <w:t xml:space="preserve">This Quotation Estimate does not constitute a binding contract until both parties have signed and dated the acceptance section below and the full Service Agreement has been executed.</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conditions, and financial obligations set forth in this</w:t>
      </w:r>
      <w:r>
        <w:t xml:space="preserve"> </w:t>
      </w:r>
      <w:r>
        <w:t xml:space="preserve">Quotation Estimate</w:t>
      </w:r>
      <w:r>
        <w:t xml:space="preserve"> </w:t>
      </w:r>
      <w:r>
        <w:t xml:space="preserve">for the Chef engagement in</w:t>
      </w:r>
      <w:r>
        <w:t xml:space="preserve"> </w:t>
      </w:r>
      <w:r>
        <w:t xml:space="preserve">Tanzania Dar es Salaam</w:t>
      </w:r>
      <w:r>
        <w:t xml:space="preserve">.</w:t>
      </w:r>
    </w:p>
    <w:p>
      <w:pPr>
        <w:pStyle w:val="BodyText"/>
      </w:pPr>
      <w:r>
        <w:rPr>
          <w:bCs/>
          <w:b/>
        </w:rPr>
        <w:t xml:space="preserve">For: Safari Culinary Services Ltd.</w:t>
      </w:r>
      <w:r>
        <w:br/>
      </w:r>
      <w:r>
        <w:t xml:space="preserve">Name: _________________________</w:t>
      </w:r>
      <w:r>
        <w:br/>
      </w:r>
      <w:r>
        <w:t xml:space="preserve">Title: Managing Director</w:t>
      </w:r>
      <w:r>
        <w:br/>
      </w:r>
      <w:r>
        <w:t xml:space="preserve">Signature &amp; 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Signature &amp; Date: _________________________</w:t>
      </w:r>
    </w:p>
    <w:p>
      <w:pPr>
        <w:pStyle w:val="BodyText"/>
      </w:pPr>
      <w:r>
        <w:t xml:space="preserve">Safari Culinary Services Ltd. — P.O. Box 4521, Ubungo Road, Dar es Salaam, Tanzania — TIN: 123-456-789</w:t>
      </w:r>
    </w:p>
    <w:p>
      <w:pPr>
        <w:pStyle w:val="BodyText"/>
      </w:pPr>
      <w:r>
        <w:t xml:space="preserve">This Quotation Estimate (Ref: QEST-2025-TZ-0047) is the property of Safari Culinary Services Ltd. and is intended solely for the named client. Unauthorized reproduction or distribution is prohibited.</w:t>
      </w:r>
    </w:p>
    <w:p>
      <w:pPr>
        <w:pStyle w:val="BodyText"/>
      </w:pPr>
      <w:r>
        <w:t xml:space="preserve">Page 1 of 1 — Issued: 15 June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Tanzania Dar es Salaam</dc:title>
  <dc:creator/>
  <dc:language>en</dc:language>
  <cp:keywords/>
  <dcterms:created xsi:type="dcterms:W3CDTF">2026-10-10T02:42:35Z</dcterms:created>
  <dcterms:modified xsi:type="dcterms:W3CDTF">2026-10-10T02:42:35Z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