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Process Engineering Consultants Pvt. Ltd.</w:t>
      </w:r>
    </w:p>
    <w:p>
      <w:pPr>
        <w:pStyle w:val="BodyText"/>
      </w:pPr>
      <w:r>
        <w:t xml:space="preserve">Plot No. 42, Sector 62, Noida Extension, New Delhi – 110001, India</w:t>
      </w:r>
    </w:p>
    <w:p>
      <w:pPr>
        <w:pStyle w:val="BodyText"/>
      </w:pPr>
      <w:r>
        <w:t xml:space="preserve">Phone: +91-11-4567-8900 | Email: estimates@apexprocess.in | GSTIN: 07AABCA1234F1Z5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APE/QE/2025/0472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New Delhi, India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Chemical Engineer – Professional Consultancy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R. Sharma, Senior Estimator</w:t>
      </w:r>
    </w:p>
    <w:p>
      <w:pPr>
        <w:pStyle w:val="BodyText"/>
      </w:pPr>
      <w:r>
        <w:t xml:space="preserve">1. Client / Recipient Details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Bharat Petrochemical Industries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18, Connaught Place, New Delhi – 110001, India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Vikram Malhotra, Head of Operations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+91-98100-22334 | operations@bharatpetro.in</w:t>
      </w:r>
    </w:p>
    <w:p>
      <w:pPr>
        <w:pStyle w:val="BodyText"/>
      </w:pPr>
      <w:r>
        <w:t xml:space="preserve">2. Scope of Work – Chemical Engineer Services in New Delhi, India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Process Engineering Consultants Pvt. Ltd. for the engagement of a qualified and experienced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provide comprehensive process design, safety assessment, and operational optimization services at the client's manufacturing facility located in</w:t>
      </w:r>
      <w:r>
        <w:t xml:space="preserve"> </w:t>
      </w:r>
      <w:r>
        <w:t xml:space="preserve">New Delhi, India</w:t>
      </w:r>
      <w:r>
        <w:t xml:space="preserve">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Process flow diagram (PFD) and piping and instrumentation diagram (P&amp;ID) development for a new petrochemical unit.</w:t>
      </w:r>
    </w:p>
    <w:p>
      <w:pPr>
        <w:numPr>
          <w:ilvl w:val="0"/>
          <w:numId w:val="1001"/>
        </w:numPr>
        <w:pStyle w:val="Compact"/>
      </w:pPr>
      <w:r>
        <w:t xml:space="preserve">Thermodynamic and kinetic analysis of reactor systems, including heat and mass transfer calculations.</w:t>
      </w:r>
    </w:p>
    <w:p>
      <w:pPr>
        <w:numPr>
          <w:ilvl w:val="0"/>
          <w:numId w:val="1001"/>
        </w:numPr>
        <w:pStyle w:val="Compact"/>
      </w:pPr>
      <w:r>
        <w:t xml:space="preserve">Process safety hazard analysis (HAZOP) and risk assessment in compliance with Indian Standards (IS 15548) and the Factory Act, 1948 as applicable in New Delhi.</w:t>
      </w:r>
    </w:p>
    <w:p>
      <w:pPr>
        <w:numPr>
          <w:ilvl w:val="0"/>
          <w:numId w:val="1001"/>
        </w:numPr>
        <w:pStyle w:val="Compact"/>
      </w:pPr>
      <w:r>
        <w:t xml:space="preserve">Selection and sizing of unit operations equipment (distillation columns, heat exchangers, storage tanks, pumps, and compressors).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and effluent treatment system design as mandated by the Central Pollution Control Board (CPCB), New Delhi.</w:t>
      </w:r>
    </w:p>
    <w:p>
      <w:pPr>
        <w:numPr>
          <w:ilvl w:val="0"/>
          <w:numId w:val="1001"/>
        </w:numPr>
        <w:pStyle w:val="Compact"/>
      </w:pPr>
      <w:r>
        <w:t xml:space="preserve">Preparation of technical bid documents and vendor evaluation support for equipment procurement.</w:t>
      </w:r>
    </w:p>
    <w:p>
      <w:pPr>
        <w:numPr>
          <w:ilvl w:val="0"/>
          <w:numId w:val="1001"/>
        </w:numPr>
        <w:pStyle w:val="Compact"/>
      </w:pPr>
      <w:r>
        <w:t xml:space="preserve">On-site supervision and commissioning support at the New Delhi plant for a period of six (6) weeks.</w:t>
      </w:r>
    </w:p>
    <w:p>
      <w:pPr>
        <w:numPr>
          <w:ilvl w:val="0"/>
          <w:numId w:val="1001"/>
        </w:numPr>
        <w:pStyle w:val="Compact"/>
      </w:pPr>
      <w:r>
        <w:t xml:space="preserve">Training of plant operations staff on safe handling of hazardous chemicals and process control systems.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– Senior Process Design Consultant (M.Tech, 12+ years experience) – Professional fees for design and analysis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× 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16,65,000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– Junior Process Engineer (B.Tech, 4+ years experience) – Support for calculations, drafting,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× 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HAZOP Study and Process Safety Report – Preparation, facilitation of workshops, and final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Compliance Documentation – CPCB / DCP (Delhi) permit application support and effluent treatment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Commissioning and Supervision at New Delhi Plant – Travel, accommodation, and per diem for 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engineers × 42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 / engineer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3,78,000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– Aspen Plus, HYSYS, AutoCAD Plant 3D (temporary project licenses)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 – 3-day workshop for 20 plant operators on process safety and chemical handling (venue in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– Round-trip airfare (Noida–New Delhi local transport), vehicle hire for site visits within Delhi NCR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40,91,000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under Indian tax law for professional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7,36,380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48,27,380</w:t>
            </w:r>
          </w:p>
        </w:tc>
      </w:tr>
    </w:tbl>
    <w:p>
      <w:pPr>
        <w:pStyle w:val="BodyText"/>
      </w:pPr>
      <w:r>
        <w:t xml:space="preserve">Amount in words:</w:t>
      </w:r>
      <w:r>
        <w:t xml:space="preserve"> </w:t>
      </w:r>
      <w:r>
        <w:rPr>
          <w:bCs/>
          <w:b/>
        </w:rPr>
        <w:t xml:space="preserve">Indian Rupees Forty-Eight Lakh Twenty-Seven Thousand Three Hundred and Eighty Only (₹ 48,27,380/-)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market conditions in New Delhi, India.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 quotation, 40% upon completion of design and HAZOP deliverables, and 20% upon successful commissioning and handover at the New Delhi site.</w:t>
      </w:r>
    </w:p>
    <w:p>
      <w:pPr>
        <w:numPr>
          <w:ilvl w:val="0"/>
          <w:numId w:val="1002"/>
        </w:numPr>
        <w:pStyle w:val="Compact"/>
      </w:pPr>
      <w:r>
        <w:t xml:space="preserve">All invoices shall be raised in Indian Rupees (INR) and are subject to 18% Goods and Services Tax (GST) as per the Central Goods and Services Tax Act, 2017, applicable in India.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team shall adhere to all applicable Indian regulations, including the Factories Act, 1948; the Environment (Protection) Act, 1986; and guidelines issued by the Delhi Pollution Control Committee (DPCC).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all design documents, reports, and process calculations developed under this engagement shall vest with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Any change in scope of work beyond the items listed in Section 2 shall be subject to a separate supplementary quotation and mutual written agreement.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maintain strict confidentiality of all proprietary process data, trade secrets, and business information exchanged during the course of this project in New Delhi, India.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quotation shall be resolved through arbitration in accordance with the Arbitration and Conciliation Act, 1996, with the seat of arbitration in New Delhi, India.</w:t>
      </w:r>
    </w:p>
    <w:p>
      <w:pPr>
        <w:numPr>
          <w:ilvl w:val="0"/>
          <w:numId w:val="1002"/>
        </w:numPr>
        <w:pStyle w:val="Compact"/>
      </w:pPr>
      <w:r>
        <w:t xml:space="preserve">This quotation does not constitute a binding contract until a formal Purchase Order or Service Agreement is executed by both parties.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rPr>
          <w:bCs/>
          <w:b/>
        </w:rPr>
        <w:t xml:space="preserve">For and on behalf of</w:t>
      </w:r>
    </w:p>
    <w:p>
      <w:pPr>
        <w:pStyle w:val="BodyText"/>
      </w:pPr>
      <w:r>
        <w:t xml:space="preserve">Apex Process Engineering Consultants Pvt.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Dr. Anil Kapoor,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</w:t>
      </w:r>
    </w:p>
    <w:p>
      <w:pPr>
        <w:pStyle w:val="BodyText"/>
      </w:pPr>
      <w:r>
        <w:t xml:space="preserve">Bharat Petrochemical Industries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Mr. Vikram Malhotra, Head of Operations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Quotation Estimate is a confidential document intended solely for the named recipient. Unauthorized reproduction or distribution is prohibited.</w:t>
      </w:r>
    </w:p>
    <w:p>
      <w:pPr>
        <w:pStyle w:val="BodyText"/>
      </w:pPr>
      <w:r>
        <w:t xml:space="preserve">Apex Process Engineering Consultants Pvt. Ltd. | New Delhi, India | CIN: U39999DL2010PTC187654</w:t>
      </w:r>
    </w:p>
    <w:p>
      <w:pPr>
        <w:pStyle w:val="BodyText"/>
      </w:pPr>
      <w:r>
        <w:t xml:space="preserve">Page 1 of 1 | Document Ref: APE/QE/2025/0472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New Delhi, India</dc:title>
  <dc:creator/>
  <dc:language>en</dc:language>
  <cp:keywords/>
  <dcterms:created xsi:type="dcterms:W3CDTF">2026-10-10T01:22:54Z</dcterms:created>
  <dcterms:modified xsi:type="dcterms:W3CDTF">2026-10-10T01:22:54Z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