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Chemical</w:t>
      </w:r>
      <w:r>
        <w:t xml:space="preserve"> </w:t>
      </w:r>
      <w:r>
        <w:t xml:space="preserve">Engineer</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quotation-estimate"/>
    <w:p>
      <w:pPr>
        <w:pStyle w:val="Heading1"/>
      </w:pPr>
      <w:r>
        <w:t xml:space="preserve">Quotation Estimate</w:t>
      </w:r>
    </w:p>
    <w:p>
      <w:pPr>
        <w:pStyle w:val="FirstParagraph"/>
      </w:pPr>
      <w:r>
        <w:rPr>
          <w:bCs/>
          <w:b/>
        </w:rPr>
        <w:t xml:space="preserve">Professional Chemical Engineer Services</w:t>
      </w:r>
    </w:p>
    <w:p>
      <w:pPr>
        <w:pStyle w:val="BodyText"/>
      </w:pPr>
      <w:r>
        <w:t xml:space="preserve">Abidjan, Ivory Coast — West Africa</w:t>
      </w:r>
    </w:p>
    <w:p>
      <w:pPr>
        <w:pStyle w:val="BodyText"/>
      </w:pPr>
      <w:r>
        <w:t xml:space="preserve">Document Reference: QE-CE-2025-0047</w:t>
      </w:r>
    </w:p>
    <w:bookmarkEnd w:id="20"/>
    <w:p>
      <w:pPr>
        <w:pStyle w:val="BodyText"/>
      </w:pPr>
      <w:r>
        <w:rPr>
          <w:bCs/>
          <w:b/>
        </w:rPr>
        <w:t xml:space="preserve">Quotation Date: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XOF (CFA Franc)</w:t>
      </w:r>
    </w:p>
    <w:p>
      <w:pPr>
        <w:pStyle w:val="BodyText"/>
      </w:pPr>
      <w:r>
        <w:rPr>
          <w:bCs/>
          <w:b/>
        </w:rPr>
        <w:t xml:space="preserve">Page:</w:t>
      </w:r>
      <w:r>
        <w:t xml:space="preserve"> </w:t>
      </w:r>
      <w:r>
        <w:t xml:space="preserve">1 of 1</w:t>
      </w:r>
    </w:p>
    <w:bookmarkStart w:id="21" w:name="issuing-company-details"/>
    <w:p>
      <w:pPr>
        <w:pStyle w:val="Heading2"/>
      </w:pPr>
      <w:r>
        <w:t xml:space="preserve">1. Issuing Company Details</w:t>
      </w:r>
    </w:p>
    <w:p>
      <w:pPr>
        <w:pStyle w:val="FirstParagraph"/>
      </w:pPr>
      <w:r>
        <w:t xml:space="preserve">This</w:t>
      </w:r>
      <w:r>
        <w:t xml:space="preserve"> </w:t>
      </w:r>
      <w:r>
        <w:t xml:space="preserve">Quotation Estimate</w:t>
      </w:r>
      <w:r>
        <w:t xml:space="preserve"> </w:t>
      </w:r>
      <w:r>
        <w:t xml:space="preserve">is issued by</w:t>
      </w:r>
      <w:r>
        <w:t xml:space="preserve"> </w:t>
      </w:r>
      <w:r>
        <w:rPr>
          <w:bCs/>
          <w:b/>
        </w:rPr>
        <w:t xml:space="preserve">Sahel Engineering &amp; Process Solutions SARL</w:t>
      </w:r>
      <w:r>
        <w:t xml:space="preserve">, a registered engineering consultancy firm headquartered in Cocody, Abidjan, Ivory Coast. Our firm specializes in the recruitment, deployment, and project management of qualified</w:t>
      </w:r>
      <w:r>
        <w:t xml:space="preserve"> </w:t>
      </w:r>
      <w:r>
        <w:t xml:space="preserve">Chemical Engineer</w:t>
      </w:r>
      <w:r>
        <w:t xml:space="preserve"> </w:t>
      </w:r>
      <w:r>
        <w:t xml:space="preserve">professionals for industrial, petrochemical, pharmaceutical, and environmental sectors operating across the Ivory Coast Abidjan metropolitan area and the wider Abidjan economic zone.</w:t>
      </w:r>
    </w:p>
    <w:bookmarkEnd w:id="21"/>
    <w:bookmarkStart w:id="22" w:name="client-recipient-information"/>
    <w:p>
      <w:pPr>
        <w:pStyle w:val="Heading2"/>
      </w:pPr>
      <w:r>
        <w:t xml:space="preserve">2. Client / Recipient Information</w:t>
      </w:r>
    </w:p>
    <w:p>
      <w:pPr>
        <w:pStyle w:val="FirstParagraph"/>
      </w:pPr>
      <w:r>
        <w:t xml:space="preserve">This</w:t>
      </w:r>
      <w:r>
        <w:t xml:space="preserve"> </w:t>
      </w:r>
      <w:r>
        <w:t xml:space="preserve">Quotation Estimate</w:t>
      </w:r>
      <w:r>
        <w:t xml:space="preserve"> </w:t>
      </w:r>
      <w:r>
        <w:t xml:space="preserve">is prepared for: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West Africa Petrochemical Industries SA</w:t>
            </w:r>
          </w:p>
        </w:tc>
      </w:tr>
      <w:tr>
        <w:tc>
          <w:tcPr/>
          <w:p>
            <w:pPr>
              <w:pStyle w:val="Compact"/>
              <w:jc w:val="left"/>
            </w:pPr>
            <w:r>
              <w:rPr>
                <w:bCs/>
                <w:b/>
              </w:rPr>
              <w:t xml:space="preserve">Address:</w:t>
            </w:r>
          </w:p>
        </w:tc>
        <w:tc>
          <w:tcPr/>
          <w:p>
            <w:pPr>
              <w:pStyle w:val="Compact"/>
              <w:jc w:val="left"/>
            </w:pPr>
            <w:r>
              <w:t xml:space="preserve">Zone Industrielle, Yopougon, Abidjan, Ivory Coast</w:t>
            </w:r>
          </w:p>
        </w:tc>
      </w:tr>
      <w:tr>
        <w:tc>
          <w:tcPr/>
          <w:p>
            <w:pPr>
              <w:pStyle w:val="Compact"/>
              <w:jc w:val="left"/>
            </w:pPr>
            <w:r>
              <w:rPr>
                <w:bCs/>
                <w:b/>
              </w:rPr>
              <w:t xml:space="preserve">Contact Person:</w:t>
            </w:r>
          </w:p>
        </w:tc>
        <w:tc>
          <w:tcPr/>
          <w:p>
            <w:pPr>
              <w:pStyle w:val="Compact"/>
              <w:jc w:val="left"/>
            </w:pPr>
            <w:r>
              <w:t xml:space="preserve">Mr. Kouassi N'Guessan, Director of Operations</w:t>
            </w:r>
          </w:p>
        </w:tc>
      </w:tr>
      <w:tr>
        <w:tc>
          <w:tcPr/>
          <w:p>
            <w:pPr>
              <w:pStyle w:val="Compact"/>
              <w:jc w:val="left"/>
            </w:pPr>
            <w:r>
              <w:rPr>
                <w:bCs/>
                <w:b/>
              </w:rPr>
              <w:t xml:space="preserve">Email:</w:t>
            </w:r>
          </w:p>
        </w:tc>
        <w:tc>
          <w:tcPr/>
          <w:p>
            <w:pPr>
              <w:pStyle w:val="Compact"/>
              <w:jc w:val="left"/>
            </w:pPr>
            <w:r>
              <w:t xml:space="preserve">operations@wapic-ci.com</w:t>
            </w:r>
          </w:p>
        </w:tc>
      </w:tr>
      <w:tr>
        <w:tc>
          <w:tcPr/>
          <w:p>
            <w:pPr>
              <w:pStyle w:val="Compact"/>
              <w:jc w:val="left"/>
            </w:pPr>
            <w:r>
              <w:rPr>
                <w:bCs/>
                <w:b/>
              </w:rPr>
              <w:t xml:space="preserve">Phone:</w:t>
            </w:r>
          </w:p>
        </w:tc>
        <w:tc>
          <w:tcPr/>
          <w:p>
            <w:pPr>
              <w:pStyle w:val="Compact"/>
              <w:jc w:val="left"/>
            </w:pPr>
            <w:r>
              <w:t xml:space="preserve">+225 27 22 45 67 89</w:t>
            </w:r>
          </w:p>
        </w:tc>
      </w:tr>
    </w:tbl>
    <w:bookmarkEnd w:id="22"/>
    <w:bookmarkStart w:id="23" w:name="scope-of-work-description-of-services"/>
    <w:p>
      <w:pPr>
        <w:pStyle w:val="Heading2"/>
      </w:pPr>
      <w:r>
        <w:t xml:space="preserve">3. Scope of Work &amp; Description of Services</w:t>
      </w:r>
    </w:p>
    <w:p>
      <w:pPr>
        <w:pStyle w:val="FirstParagraph"/>
      </w:pPr>
      <w:r>
        <w:t xml:space="preserve">The following</w:t>
      </w:r>
      <w:r>
        <w:t xml:space="preserve"> </w:t>
      </w:r>
      <w:r>
        <w:t xml:space="preserve">Quotation Estimate</w:t>
      </w:r>
      <w:r>
        <w:t xml:space="preserve"> </w:t>
      </w:r>
      <w:r>
        <w:t xml:space="preserve">covers the provision of a senior</w:t>
      </w:r>
      <w:r>
        <w:t xml:space="preserve"> </w:t>
      </w:r>
      <w:r>
        <w:t xml:space="preserve">Chemical Engineer</w:t>
      </w:r>
      <w:r>
        <w:t xml:space="preserve"> </w:t>
      </w:r>
      <w:r>
        <w:t xml:space="preserve">to support the client's operations at their Abidjan, Ivory Coast facility. The</w:t>
      </w:r>
      <w:r>
        <w:t xml:space="preserve"> </w:t>
      </w:r>
      <w:r>
        <w:t xml:space="preserve">Chemical Engineer</w:t>
      </w:r>
      <w:r>
        <w:t xml:space="preserve"> </w:t>
      </w:r>
      <w:r>
        <w:t xml:space="preserve">will be responsible for process optimization, reactor design review, safety compliance auditing, and technical supervision of the petrochemical production line. All services are to be rendered in the Ivory Coast Abidjan industrial zone in accordance with Ivorian labor law (Code du Travail de la Côte d'Ivoire) and applicable international engineering standards (ISO 9001, ISO 14001, and OSHA-equivalent protocols).</w:t>
      </w:r>
    </w:p>
    <w:p>
      <w:pPr>
        <w:pStyle w:val="BodyText"/>
      </w:pPr>
      <w:r>
        <w:t xml:space="preserve">The</w:t>
      </w:r>
      <w:r>
        <w:t xml:space="preserve"> </w:t>
      </w:r>
      <w:r>
        <w:t xml:space="preserve">Chemical Engineer</w:t>
      </w:r>
      <w:r>
        <w:t xml:space="preserve"> </w:t>
      </w:r>
      <w:r>
        <w:t xml:space="preserve">shall hold a minimum of a Master's degree in Chemical Engineering or a related discipline, possess at least eight (8) years of progressive experience in process engineering, and demonstrate fluency in both French and English to facilitate communication within the Ivory Coast Abidjan industrial community.</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Total (XOF)</w:t>
            </w:r>
          </w:p>
        </w:tc>
      </w:tr>
      <w:tr>
        <w:tc>
          <w:tcPr/>
          <w:p>
            <w:pPr>
              <w:pStyle w:val="Compact"/>
              <w:jc w:val="left"/>
            </w:pPr>
            <w:r>
              <w:t xml:space="preserve">01</w:t>
            </w:r>
          </w:p>
        </w:tc>
        <w:tc>
          <w:tcPr/>
          <w:p>
            <w:pPr>
              <w:pStyle w:val="Compact"/>
              <w:jc w:val="left"/>
            </w:pPr>
            <w:r>
              <w:t xml:space="preserve">Senior Chemical Engineer — Monthly Professional Fee (process design, optimization, and technical supervision)</w:t>
            </w:r>
          </w:p>
        </w:tc>
        <w:tc>
          <w:tcPr/>
          <w:p>
            <w:pPr>
              <w:pStyle w:val="Compact"/>
              <w:jc w:val="left"/>
            </w:pPr>
            <w:r>
              <w:t xml:space="preserve">12 months</w:t>
            </w:r>
          </w:p>
        </w:tc>
        <w:tc>
          <w:tcPr/>
          <w:p>
            <w:pPr>
              <w:pStyle w:val="Compact"/>
              <w:jc w:val="left"/>
            </w:pPr>
            <w:r>
              <w:t xml:space="preserve">4,500,000</w:t>
            </w:r>
          </w:p>
        </w:tc>
        <w:tc>
          <w:tcPr/>
          <w:p>
            <w:pPr>
              <w:pStyle w:val="Compact"/>
              <w:jc w:val="left"/>
            </w:pPr>
            <w:r>
              <w:t xml:space="preserve">54,000,000</w:t>
            </w:r>
          </w:p>
        </w:tc>
      </w:tr>
      <w:tr>
        <w:tc>
          <w:tcPr/>
          <w:p>
            <w:pPr>
              <w:pStyle w:val="Compact"/>
              <w:jc w:val="left"/>
            </w:pPr>
            <w:r>
              <w:t xml:space="preserve">02</w:t>
            </w:r>
          </w:p>
        </w:tc>
        <w:tc>
          <w:tcPr/>
          <w:p>
            <w:pPr>
              <w:pStyle w:val="Compact"/>
              <w:jc w:val="left"/>
            </w:pPr>
            <w:r>
              <w:t xml:space="preserve">Chemical Engineer — Recruitment, Visa Processing &amp; Relocation to Ivory Coast Abidjan</w:t>
            </w:r>
          </w:p>
        </w:tc>
        <w:tc>
          <w:tcPr/>
          <w:p>
            <w:pPr>
              <w:pStyle w:val="Compact"/>
              <w:jc w:val="left"/>
            </w:pPr>
            <w:r>
              <w:t xml:space="preserve">One-time</w:t>
            </w:r>
          </w:p>
        </w:tc>
        <w:tc>
          <w:tcPr/>
          <w:p>
            <w:pPr>
              <w:pStyle w:val="Compact"/>
              <w:jc w:val="left"/>
            </w:pPr>
            <w:r>
              <w:t xml:space="preserve">2,800,000</w:t>
            </w:r>
          </w:p>
        </w:tc>
        <w:tc>
          <w:tcPr/>
          <w:p>
            <w:pPr>
              <w:pStyle w:val="Compact"/>
              <w:jc w:val="left"/>
            </w:pPr>
            <w:r>
              <w:t xml:space="preserve">2,800,000</w:t>
            </w:r>
          </w:p>
        </w:tc>
      </w:tr>
      <w:tr>
        <w:tc>
          <w:tcPr/>
          <w:p>
            <w:pPr>
              <w:pStyle w:val="Compact"/>
              <w:jc w:val="left"/>
            </w:pPr>
            <w:r>
              <w:t xml:space="preserve">03</w:t>
            </w:r>
          </w:p>
        </w:tc>
        <w:tc>
          <w:tcPr/>
          <w:p>
            <w:pPr>
              <w:pStyle w:val="Compact"/>
              <w:jc w:val="left"/>
            </w:pPr>
            <w:r>
              <w:t xml:space="preserve">Accommodation &amp; Housing Allowance for Chemical Engineer (Cocody district, Abidjan)</w:t>
            </w:r>
          </w:p>
        </w:tc>
        <w:tc>
          <w:tcPr/>
          <w:p>
            <w:pPr>
              <w:pStyle w:val="Compact"/>
              <w:jc w:val="left"/>
            </w:pPr>
            <w:r>
              <w:t xml:space="preserve">12 months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04</w:t>
            </w:r>
          </w:p>
        </w:tc>
        <w:tc>
          <w:tcPr/>
          <w:p>
            <w:pPr>
              <w:pStyle w:val="Compact"/>
              <w:jc w:val="left"/>
            </w:pPr>
            <w:r>
              <w:t xml:space="preserve">Transportation &amp; Vehicle Allowance (Abidjan metropolitan area)</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Professional Liability Insurance &amp; Work Permits (Ivory Coast regulatory compliance)</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9,500,000</w:t>
            </w:r>
          </w:p>
        </w:tc>
      </w:tr>
      <w:tr>
        <w:tc>
          <w:tcPr/>
          <w:p>
            <w:pPr>
              <w:pStyle w:val="Compact"/>
              <w:jc w:val="left"/>
            </w:pPr>
            <w:r>
              <w:t xml:space="preserve">06</w:t>
            </w:r>
          </w:p>
        </w:tc>
        <w:tc>
          <w:tcPr/>
          <w:p>
            <w:pPr>
              <w:pStyle w:val="Compact"/>
              <w:jc w:val="left"/>
            </w:pPr>
            <w:r>
              <w:t xml:space="preserve">Technical Training &amp; Certification Renewal (HSE, Process Safety Management)</w:t>
            </w:r>
          </w:p>
        </w:tc>
        <w:tc>
          <w:tcPr/>
          <w:p>
            <w:pPr>
              <w:pStyle w:val="Compact"/>
              <w:jc w:val="left"/>
            </w:pPr>
            <w:r>
              <w:t xml:space="preserve">One-time</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Project Management &amp; Administrative Oversight by Sahel Engineering</w:t>
            </w:r>
          </w:p>
        </w:tc>
        <w:tc>
          <w:tcPr/>
          <w:p>
            <w:pPr>
              <w:pStyle w:val="Compact"/>
              <w:jc w:val="left"/>
            </w:pPr>
            <w:r>
              <w:t xml:space="preserve">12 months</w:t>
            </w:r>
          </w:p>
        </w:tc>
        <w:tc>
          <w:tcPr/>
          <w:p>
            <w:pPr>
              <w:pStyle w:val="Compact"/>
              <w:jc w:val="left"/>
            </w:pPr>
            <w:r>
              <w:t xml:space="preserve">800,000</w:t>
            </w:r>
          </w:p>
        </w:tc>
        <w:tc>
          <w:tcPr/>
          <w:p>
            <w:pPr>
              <w:pStyle w:val="Compact"/>
              <w:jc w:val="left"/>
            </w:pPr>
            <w:r>
              <w:t xml:space="preserve">9,600,000</w:t>
            </w:r>
          </w:p>
        </w:tc>
      </w:tr>
      <w:tr>
        <w:tc>
          <w:tcPr>
            <w:gridSpan w:val="4"/>
          </w:tcPr>
          <w:p>
            <w:pPr>
              <w:pStyle w:val="Compact"/>
              <w:jc w:val="left"/>
            </w:pPr>
            <w:r>
              <w:rPr>
                <w:bCs/>
                <w:b/>
              </w:rPr>
              <w:t xml:space="preserve">GRAND TOTAL (before applicable taxes)</w:t>
            </w:r>
          </w:p>
        </w:tc>
        <w:tc>
          <w:tcPr/>
          <w:p>
            <w:pPr>
              <w:pStyle w:val="Compact"/>
              <w:jc w:val="left"/>
            </w:pPr>
            <w:r>
              <w:rPr>
                <w:bCs/>
                <w:b/>
              </w:rPr>
              <w:t xml:space="preserve">99,000,000 XOF</w:t>
            </w:r>
          </w:p>
        </w:tc>
      </w:tr>
      <w:tr>
        <w:tc>
          <w:tcPr>
            <w:gridSpan w:val="4"/>
          </w:tcPr>
          <w:p>
            <w:pPr>
              <w:pStyle w:val="Compact"/>
              <w:jc w:val="left"/>
            </w:pPr>
            <w:r>
              <w:rPr>
                <w:bCs/>
                <w:b/>
              </w:rPr>
              <w:t xml:space="preserve">Applicable VAT (18% — Ivory Coast standard rate)</w:t>
            </w:r>
          </w:p>
        </w:tc>
        <w:tc>
          <w:tcPr/>
          <w:p>
            <w:pPr>
              <w:pStyle w:val="Compact"/>
              <w:jc w:val="left"/>
            </w:pPr>
            <w:r>
              <w:rPr>
                <w:bCs/>
                <w:b/>
              </w:rPr>
              <w:t xml:space="preserve">17,820,000 XOF</w:t>
            </w:r>
          </w:p>
        </w:tc>
      </w:tr>
      <w:tr>
        <w:tc>
          <w:tcPr>
            <w:gridSpan w:val="4"/>
          </w:tcPr>
          <w:p>
            <w:pPr>
              <w:pStyle w:val="Compact"/>
              <w:jc w:val="left"/>
            </w:pPr>
            <w:r>
              <w:rPr>
                <w:bCs/>
                <w:b/>
              </w:rPr>
              <w:t xml:space="preserve">FINAL TOTAL (VAT inclusive)</w:t>
            </w:r>
          </w:p>
        </w:tc>
        <w:tc>
          <w:tcPr/>
          <w:p>
            <w:pPr>
              <w:pStyle w:val="Compact"/>
              <w:jc w:val="left"/>
            </w:pPr>
            <w:r>
              <w:rPr>
                <w:bCs/>
                <w:b/>
              </w:rPr>
              <w:t xml:space="preserve">116,820,000 XOF</w:t>
            </w:r>
          </w:p>
        </w:tc>
      </w:tr>
    </w:tbl>
    <w:p>
      <w:pPr>
        <w:pStyle w:val="BodyText"/>
      </w:pPr>
      <w:r>
        <w:rPr>
          <w:bCs/>
          <w:b/>
        </w:rPr>
        <w:t xml:space="preserve">Note:</w:t>
      </w:r>
      <w:r>
        <w:t xml:space="preserve"> </w:t>
      </w:r>
      <w:r>
        <w:t xml:space="preserve">This Quotation Estimate is valid for thirty (30) calendar days from the date of issue. All prices are quoted in West African CFA Francs (XOF). Exchange rate fluctuations do not apply as the transaction is denominated in local currency. The Chemical Engineer engagement is subject to successful completion of background verification and medical clearance as required by Ivorian immigration and labor authorities in Abidjan.</w:t>
      </w:r>
    </w:p>
    <w:bookmarkEnd w:id="24"/>
    <w:bookmarkStart w:id="25" w:name="payment-terms-schedule"/>
    <w:p>
      <w:pPr>
        <w:pStyle w:val="Heading2"/>
      </w:pPr>
      <w:r>
        <w:t xml:space="preserve">5. Payment Terms &amp; Schedule</w:t>
      </w:r>
    </w:p>
    <w:p>
      <w:pPr>
        <w:pStyle w:val="FirstParagraph"/>
      </w:pPr>
      <w:r>
        <w:t xml:space="preserve">Payment for the services outlined in this</w:t>
      </w:r>
      <w:r>
        <w:t xml:space="preserve"> </w:t>
      </w:r>
      <w:r>
        <w:t xml:space="preserve">Quotation Estimate</w:t>
      </w:r>
      <w:r>
        <w:t xml:space="preserve"> </w:t>
      </w:r>
      <w:r>
        <w:t xml:space="preserve">shall be made via bank transfer to the account of Sahel Engineering &amp; Process Solutions SARL, CI Bank, Abidjan, Ivory Coast. The payment schedule is structured as follows:</w:t>
      </w:r>
    </w:p>
    <w:p>
      <w:pPr>
        <w:numPr>
          <w:ilvl w:val="0"/>
          <w:numId w:val="1001"/>
        </w:numPr>
        <w:pStyle w:val="Compact"/>
      </w:pPr>
      <w:r>
        <w:rPr>
          <w:bCs/>
          <w:b/>
        </w:rPr>
        <w:t xml:space="preserve">30% Advance Payment</w:t>
      </w:r>
      <w:r>
        <w:t xml:space="preserve"> </w:t>
      </w:r>
      <w:r>
        <w:t xml:space="preserve">(35,046,000 XOF) — Due upon signed acceptance of this Quotation Estimate and prior to the Chemical Engineer's arrival in Ivory Coast Abidjan.</w:t>
      </w:r>
    </w:p>
    <w:p>
      <w:pPr>
        <w:numPr>
          <w:ilvl w:val="0"/>
          <w:numId w:val="1001"/>
        </w:numPr>
        <w:pStyle w:val="Compact"/>
      </w:pPr>
      <w:r>
        <w:rPr>
          <w:bCs/>
          <w:b/>
        </w:rPr>
        <w:t xml:space="preserve">40% Milestone Payment</w:t>
      </w:r>
      <w:r>
        <w:t xml:space="preserve"> </w:t>
      </w:r>
      <w:r>
        <w:t xml:space="preserve">(46,728,000 XOF) — Due at the completion of the sixth (6th) month of the Chemical Engineer's active service period.</w:t>
      </w:r>
    </w:p>
    <w:p>
      <w:pPr>
        <w:numPr>
          <w:ilvl w:val="0"/>
          <w:numId w:val="1001"/>
        </w:numPr>
        <w:pStyle w:val="Compact"/>
      </w:pPr>
      <w:r>
        <w:rPr>
          <w:bCs/>
          <w:b/>
        </w:rPr>
        <w:t xml:space="preserve">30% Final Payment</w:t>
      </w:r>
      <w:r>
        <w:t xml:space="preserve"> </w:t>
      </w:r>
      <w:r>
        <w:t xml:space="preserve">(35,046,000 XOF) — Due upon successful completion of the twelfth (12th) month and delivery of the final technical report.</w:t>
      </w:r>
    </w:p>
    <w:bookmarkEnd w:id="25"/>
    <w:bookmarkStart w:id="26" w:name="terms-conditions"/>
    <w:p>
      <w:pPr>
        <w:pStyle w:val="Heading2"/>
      </w:pPr>
      <w:r>
        <w:t xml:space="preserve">6. Terms &amp; Conditions</w:t>
      </w:r>
    </w:p>
    <w:p>
      <w:pPr>
        <w:numPr>
          <w:ilvl w:val="0"/>
          <w:numId w:val="1002"/>
        </w:numPr>
        <w:pStyle w:val="Compact"/>
      </w:pPr>
      <w:r>
        <w:t xml:space="preserve">This Quotation Estimate does not constitute a binding contract until countersigned by both parties and accompanied by the advance payment.</w:t>
      </w:r>
    </w:p>
    <w:p>
      <w:pPr>
        <w:numPr>
          <w:ilvl w:val="0"/>
          <w:numId w:val="1002"/>
        </w:numPr>
        <w:pStyle w:val="Compact"/>
      </w:pPr>
      <w:r>
        <w:t xml:space="preserve">The Chemical Engineer shall be bound by a strict Non-Disclosure Agreement (NDA) covering all proprietary processes, formulations, and operational data encountered at the Ivory Coast Abidjan facility.</w:t>
      </w:r>
    </w:p>
    <w:p>
      <w:pPr>
        <w:numPr>
          <w:ilvl w:val="0"/>
          <w:numId w:val="1002"/>
        </w:numPr>
        <w:pStyle w:val="Compact"/>
      </w:pPr>
      <w:r>
        <w:t xml:space="preserve">Sahel Engineering &amp; Process Solutions SARL reserves the right to substitute the assigned Chemical Engineer with a professional of equivalent or superior qualifications, subject to client written approval.</w:t>
      </w:r>
    </w:p>
    <w:p>
      <w:pPr>
        <w:numPr>
          <w:ilvl w:val="0"/>
          <w:numId w:val="1002"/>
        </w:numPr>
        <w:pStyle w:val="Compact"/>
      </w:pPr>
      <w:r>
        <w:t xml:space="preserve">Any scope modification beyond the parameters described herein shall be subject to a revised Quotation Estimate issued within five (5) business days.</w:t>
      </w:r>
    </w:p>
    <w:p>
      <w:pPr>
        <w:numPr>
          <w:ilvl w:val="0"/>
          <w:numId w:val="1002"/>
        </w:numPr>
        <w:pStyle w:val="Compact"/>
      </w:pPr>
      <w:r>
        <w:t xml:space="preserve">Disputes arising from this engagement shall be resolved through arbitration in Abidjan, Ivory Coast, in accordance with the rules of the Ivorian Chamber of Commerce and Industry.</w:t>
      </w:r>
    </w:p>
    <w:p>
      <w:pPr>
        <w:numPr>
          <w:ilvl w:val="0"/>
          <w:numId w:val="1002"/>
        </w:numPr>
        <w:pStyle w:val="Compact"/>
      </w:pPr>
      <w:r>
        <w:t xml:space="preserve">The Chemical Engineer's employment relationship is governed by the Ivorian Labor Code. All statutory contributions (CNSS, tax withholdings) are included in the fees quoted above.</w:t>
      </w:r>
    </w:p>
    <w:p>
      <w:pPr>
        <w:numPr>
          <w:ilvl w:val="0"/>
          <w:numId w:val="1002"/>
        </w:numPr>
        <w:pStyle w:val="Compact"/>
      </w:pPr>
      <w:r>
        <w:t xml:space="preserve">This Quotation Estimate is non-transferable and non-assignable without prior written consent from the issuing party.</w:t>
      </w:r>
    </w:p>
    <w:bookmarkEnd w:id="26"/>
    <w:bookmarkStart w:id="27" w:name="acceptance-authorization"/>
    <w:p>
      <w:pPr>
        <w:pStyle w:val="Heading2"/>
      </w:pPr>
      <w:r>
        <w:t xml:space="preserve">7. Acceptance &amp; Authorization</w:t>
      </w:r>
    </w:p>
    <w:p>
      <w:pPr>
        <w:pStyle w:val="FirstParagraph"/>
      </w:pPr>
      <w:r>
        <w:t xml:space="preserve">By signing below, both parties acknowledge and agree to the terms, conditions, and pricing set forth in this</w:t>
      </w:r>
      <w:r>
        <w:t xml:space="preserve"> </w:t>
      </w:r>
      <w:r>
        <w:t xml:space="preserve">Quotation Estimate</w:t>
      </w:r>
      <w:r>
        <w:t xml:space="preserve"> </w:t>
      </w:r>
      <w:r>
        <w:t xml:space="preserve">for the engagement of a</w:t>
      </w:r>
      <w:r>
        <w:t xml:space="preserve"> </w:t>
      </w:r>
      <w:r>
        <w:t xml:space="preserve">Chemical Engineer</w:t>
      </w:r>
      <w:r>
        <w:t xml:space="preserve"> </w:t>
      </w:r>
      <w:r>
        <w:t xml:space="preserve">in the Ivory Coast Abidjan region.</w:t>
      </w:r>
    </w:p>
    <w:p>
      <w:pPr>
        <w:pStyle w:val="BodyText"/>
      </w:pPr>
      <w:r>
        <w:rPr>
          <w:bCs/>
          <w:b/>
        </w:rPr>
        <w:t xml:space="preserve">For Sahel Engineering &amp; Process Solutions SARL</w:t>
      </w:r>
    </w:p>
    <w:p>
      <w:pPr>
        <w:pStyle w:val="BodyText"/>
      </w:pPr>
      <w:r>
        <w:t xml:space="preserve">Name: Dr. Awa Diabaté</w:t>
      </w:r>
      <w:r>
        <w:br/>
      </w:r>
      <w:r>
        <w:t xml:space="preserve">Title: Managing Director</w:t>
      </w:r>
      <w:r>
        <w:br/>
      </w:r>
      <w:r>
        <w:t xml:space="preserve">Date: _______________</w:t>
      </w:r>
    </w:p>
    <w:p>
      <w:pPr>
        <w:pStyle w:val="BodyText"/>
      </w:pPr>
      <w:r>
        <w:rPr>
          <w:bCs/>
          <w:b/>
        </w:rPr>
        <w:t xml:space="preserve">For West Africa Petrochemical Industries SA</w:t>
      </w:r>
    </w:p>
    <w:p>
      <w:pPr>
        <w:pStyle w:val="BodyText"/>
      </w:pPr>
      <w:r>
        <w:t xml:space="preserve">Name: Mr. Kouassi N'Guessan</w:t>
      </w:r>
      <w:r>
        <w:br/>
      </w:r>
      <w:r>
        <w:t xml:space="preserve">Title: Director of Operations</w:t>
      </w:r>
      <w:r>
        <w:br/>
      </w:r>
      <w:r>
        <w:t xml:space="preserve">Date: _______________</w:t>
      </w:r>
    </w:p>
    <w:p>
      <w:pPr>
        <w:pStyle w:val="BodyText"/>
      </w:pPr>
      <w:r>
        <w:t xml:space="preserve">Sahel Engineering &amp; Process Solutions SARL — Cocody, Abidjan, Ivory Coast — RC: CI-ABJ-2019-B-04521</w:t>
      </w:r>
    </w:p>
    <w:p>
      <w:pPr>
        <w:pStyle w:val="BodyText"/>
      </w:pPr>
      <w:r>
        <w:t xml:space="preserve">Tel: +225 27 22 33 44 55 | Email: info@sahel-eng-ci.com | This Quotation Estimate is a controlled document. Unauthorized reproduction is prohibited.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Chemical Engineer Services - Ivory Coast Abidjan</dc:title>
  <dc:creator/>
  <dc:language>en</dc:language>
  <cp:keywords/>
  <dcterms:created xsi:type="dcterms:W3CDTF">2026-10-10T03:38:56Z</dcterms:created>
  <dcterms:modified xsi:type="dcterms:W3CDTF">2026-10-10T03:38:56Z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