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QUOTATION ESTIMATE</w:t>
      </w:r>
    </w:p>
    <w:bookmarkStart w:id="20" w:name="Xd7f0e5672e2ca0ecbb23db3b765fe02be90c22c"/>
    <w:p>
      <w:pPr>
        <w:pStyle w:val="Heading1"/>
      </w:pPr>
      <w:r>
        <w:t xml:space="preserve">Quotation Estimate for Chemical Engineer Professional Services</w:t>
      </w:r>
    </w:p>
    <w:p>
      <w:pPr>
        <w:pStyle w:val="FirstParagraph"/>
      </w:pPr>
      <w:r>
        <w:t xml:space="preserve">Prepared for clients in New Zealand Wellington | Reference No: QE-CHEM-WLG-2025-0417</w:t>
      </w:r>
    </w:p>
    <w:bookmarkEnd w:id="20"/>
    <w:p>
      <w:pPr>
        <w:pStyle w:val="BodyText"/>
      </w:pPr>
      <w:r>
        <w:rPr>
          <w:bCs/>
          <w:b/>
        </w:rPr>
        <w:t xml:space="preserve">Prepared By:</w:t>
      </w:r>
      <w:r>
        <w:br/>
      </w:r>
      <w:r>
        <w:t xml:space="preserve">Pacific Rim Engineering Consultants Ltd.</w:t>
      </w:r>
      <w:r>
        <w:br/>
      </w:r>
      <w:r>
        <w:t xml:space="preserve">145 Cuba Street, Te Aro</w:t>
      </w:r>
      <w:r>
        <w:br/>
      </w:r>
      <w:r>
        <w:t xml:space="preserve">Wellington 6011, New Zealand</w:t>
      </w:r>
      <w:r>
        <w:br/>
      </w:r>
      <w:r>
        <w:t xml:space="preserve">Phone: +64 4 472 8830</w:t>
      </w:r>
      <w:r>
        <w:br/>
      </w:r>
      <w:r>
        <w:t xml:space="preserve">Email: quotes@pacrimeng.co.nz</w:t>
      </w:r>
    </w:p>
    <w:p>
      <w:pPr>
        <w:pStyle w:val="BodyText"/>
      </w:pPr>
      <w:r>
        <w:rPr>
          <w:bCs/>
          <w:b/>
        </w:rPr>
        <w:t xml:space="preserve">Quotation Estimate Date:</w:t>
      </w:r>
      <w:r>
        <w:t xml:space="preserve"> </w:t>
      </w:r>
      <w:r>
        <w:t xml:space="preserve">17 June 2025</w:t>
      </w:r>
      <w:r>
        <w:br/>
      </w:r>
      <w:r>
        <w:rPr>
          <w:bCs/>
          <w:b/>
        </w:rPr>
        <w:t xml:space="preserve">Valid Until:</w:t>
      </w:r>
      <w:r>
        <w:t xml:space="preserve"> </w:t>
      </w:r>
      <w:r>
        <w:t xml:space="preserve">17 September 2025</w:t>
      </w:r>
      <w:r>
        <w:br/>
      </w:r>
      <w:r>
        <w:rPr>
          <w:bCs/>
          <w:b/>
        </w:rPr>
        <w:t xml:space="preserve">Prepared For:</w:t>
      </w:r>
      <w:r>
        <w:t xml:space="preserve"> </w:t>
      </w:r>
      <w:r>
        <w:t xml:space="preserve">[Client Name / Organisation]</w:t>
      </w:r>
      <w:r>
        <w:br/>
      </w:r>
      <w:r>
        <w:rPr>
          <w:bCs/>
          <w:b/>
        </w:rPr>
        <w:t xml:space="preserve">Project Location:</w:t>
      </w:r>
      <w:r>
        <w:t xml:space="preserve"> </w:t>
      </w:r>
      <w:r>
        <w:t xml:space="preserve">New Zealand Wellington</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Pacific Rim Engineering Consultants Ltd. to provide a comprehensive and itemised cost breakdown for the engagement of a qualified</w:t>
      </w:r>
      <w:r>
        <w:t xml:space="preserve"> </w:t>
      </w:r>
      <w:r>
        <w:t xml:space="preserve">Chemical Engineer</w:t>
      </w:r>
      <w:r>
        <w:t xml:space="preserve"> </w:t>
      </w:r>
      <w:r>
        <w:t xml:space="preserve">to deliver professional engineering services within the region of</w:t>
      </w:r>
      <w:r>
        <w:t xml:space="preserve"> </w:t>
      </w:r>
      <w:r>
        <w:t xml:space="preserve">New Zealand Wellington</w:t>
      </w:r>
      <w:r>
        <w:t xml:space="preserve">. The scope of work outlined in this document covers process design, plant optimisation, environmental compliance assessment, and technical consultancy for a client-operated chemical processing facility located in the Lower Hutt industrial zone, which falls under the broader New Zealand Wellington metropolitan area.</w:t>
      </w:r>
    </w:p>
    <w:p>
      <w:pPr>
        <w:pStyle w:val="BodyText"/>
      </w:pPr>
      <w:r>
        <w:t xml:space="preserve">Our firm has been providing specialised Chemical Engineer services to industrial, pharmaceutical, and energy-sector clients across New Zealand Wellington for over fifteen years. This Quotation Estimate reflects our current rate card, adjusted for the specific complexity, duration, and regulatory requirements applicable to projects situated in New Zealand Wellington. All pricing is quoted in New Zealand Dollars (NZD) and includes Goods and Services Tax (GST) at the prevailing rate of 15%.</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Chemical Engineer Service</w:t>
            </w:r>
          </w:p>
        </w:tc>
        <w:tc>
          <w:tcPr/>
          <w:p>
            <w:pPr>
              <w:pStyle w:val="Compact"/>
              <w:jc w:val="left"/>
            </w:pPr>
            <w:r>
              <w:t xml:space="preserve">Duration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Senior Chemical Engineer – Process Design &amp; P&amp;ID Development (on-site, New Zealand Wellington)</w:t>
            </w:r>
          </w:p>
        </w:tc>
        <w:tc>
          <w:tcPr/>
          <w:p>
            <w:pPr>
              <w:pStyle w:val="Compact"/>
              <w:jc w:val="left"/>
            </w:pPr>
            <w:r>
              <w:t xml:space="preserve">80 hours</w:t>
            </w:r>
          </w:p>
        </w:tc>
        <w:tc>
          <w:tcPr/>
          <w:p>
            <w:pPr>
              <w:pStyle w:val="Compact"/>
              <w:jc w:val="left"/>
            </w:pPr>
            <w:r>
              <w:t xml:space="preserve">$285.00/hr</w:t>
            </w:r>
          </w:p>
        </w:tc>
        <w:tc>
          <w:tcPr/>
          <w:p>
            <w:pPr>
              <w:pStyle w:val="Compact"/>
              <w:jc w:val="left"/>
            </w:pPr>
            <w:r>
              <w:t xml:space="preserve">$22,800.00</w:t>
            </w:r>
          </w:p>
        </w:tc>
      </w:tr>
      <w:tr>
        <w:tc>
          <w:tcPr/>
          <w:p>
            <w:pPr>
              <w:pStyle w:val="Compact"/>
              <w:jc w:val="left"/>
            </w:pPr>
            <w:r>
              <w:t xml:space="preserve">02</w:t>
            </w:r>
          </w:p>
        </w:tc>
        <w:tc>
          <w:tcPr/>
          <w:p>
            <w:pPr>
              <w:pStyle w:val="Compact"/>
              <w:jc w:val="left"/>
            </w:pPr>
            <w:r>
              <w:t xml:space="preserve">Chemical Engineer – Reactor Sizing, Heat &amp; Mass Balance Calculations</w:t>
            </w:r>
          </w:p>
        </w:tc>
        <w:tc>
          <w:tcPr/>
          <w:p>
            <w:pPr>
              <w:pStyle w:val="Compact"/>
              <w:jc w:val="left"/>
            </w:pPr>
            <w:r>
              <w:t xml:space="preserve">40 hours</w:t>
            </w:r>
          </w:p>
        </w:tc>
        <w:tc>
          <w:tcPr/>
          <w:p>
            <w:pPr>
              <w:pStyle w:val="Compact"/>
              <w:jc w:val="left"/>
            </w:pPr>
            <w:r>
              <w:t xml:space="preserve">$265.00/hr</w:t>
            </w:r>
          </w:p>
        </w:tc>
        <w:tc>
          <w:tcPr/>
          <w:p>
            <w:pPr>
              <w:pStyle w:val="Compact"/>
              <w:jc w:val="left"/>
            </w:pPr>
            <w:r>
              <w:t xml:space="preserve">$10,600.00</w:t>
            </w:r>
          </w:p>
        </w:tc>
      </w:tr>
      <w:tr>
        <w:tc>
          <w:tcPr/>
          <w:p>
            <w:pPr>
              <w:pStyle w:val="Compact"/>
              <w:jc w:val="left"/>
            </w:pPr>
            <w:r>
              <w:t xml:space="preserve">03</w:t>
            </w:r>
          </w:p>
        </w:tc>
        <w:tc>
          <w:tcPr/>
          <w:p>
            <w:pPr>
              <w:pStyle w:val="Compact"/>
              <w:jc w:val="left"/>
            </w:pPr>
            <w:r>
              <w:t xml:space="preserve">Chemical Engineer – Environmental Impact &amp; Resource Consent Compliance (Wellington Regional Council)</w:t>
            </w:r>
          </w:p>
        </w:tc>
        <w:tc>
          <w:tcPr/>
          <w:p>
            <w:pPr>
              <w:pStyle w:val="Compact"/>
              <w:jc w:val="left"/>
            </w:pPr>
            <w:r>
              <w:t xml:space="preserve">30 hours</w:t>
            </w:r>
          </w:p>
        </w:tc>
        <w:tc>
          <w:tcPr/>
          <w:p>
            <w:pPr>
              <w:pStyle w:val="Compact"/>
              <w:jc w:val="left"/>
            </w:pPr>
            <w:r>
              <w:t xml:space="preserve">$275.00/hr</w:t>
            </w:r>
          </w:p>
        </w:tc>
        <w:tc>
          <w:tcPr/>
          <w:p>
            <w:pPr>
              <w:pStyle w:val="Compact"/>
              <w:jc w:val="left"/>
            </w:pPr>
            <w:r>
              <w:t xml:space="preserve">$8,250.00</w:t>
            </w:r>
          </w:p>
        </w:tc>
      </w:tr>
      <w:tr>
        <w:tc>
          <w:tcPr/>
          <w:p>
            <w:pPr>
              <w:pStyle w:val="Compact"/>
              <w:jc w:val="left"/>
            </w:pPr>
            <w:r>
              <w:t xml:space="preserve">04</w:t>
            </w:r>
          </w:p>
        </w:tc>
        <w:tc>
          <w:tcPr/>
          <w:p>
            <w:pPr>
              <w:pStyle w:val="Compact"/>
              <w:jc w:val="left"/>
            </w:pPr>
            <w:r>
              <w:t xml:space="preserve">Chemical Engineer – HAZOP &amp; Safety Integrity Level (SIL) Assessment</w:t>
            </w:r>
          </w:p>
        </w:tc>
        <w:tc>
          <w:tcPr/>
          <w:p>
            <w:pPr>
              <w:pStyle w:val="Compact"/>
              <w:jc w:val="left"/>
            </w:pPr>
            <w:r>
              <w:t xml:space="preserve">24 hours</w:t>
            </w:r>
          </w:p>
        </w:tc>
        <w:tc>
          <w:tcPr/>
          <w:p>
            <w:pPr>
              <w:pStyle w:val="Compact"/>
              <w:jc w:val="left"/>
            </w:pPr>
            <w:r>
              <w:t xml:space="preserve">$295.00/hr</w:t>
            </w:r>
          </w:p>
        </w:tc>
        <w:tc>
          <w:tcPr/>
          <w:p>
            <w:pPr>
              <w:pStyle w:val="Compact"/>
              <w:jc w:val="left"/>
            </w:pPr>
            <w:r>
              <w:t xml:space="preserve">$7,080.00</w:t>
            </w:r>
          </w:p>
        </w:tc>
      </w:tr>
      <w:tr>
        <w:tc>
          <w:tcPr/>
          <w:p>
            <w:pPr>
              <w:pStyle w:val="Compact"/>
              <w:jc w:val="left"/>
            </w:pPr>
            <w:r>
              <w:t xml:space="preserve">05</w:t>
            </w:r>
          </w:p>
        </w:tc>
        <w:tc>
          <w:tcPr/>
          <w:p>
            <w:pPr>
              <w:pStyle w:val="Compact"/>
              <w:jc w:val="left"/>
            </w:pPr>
            <w:r>
              <w:t xml:space="preserve">Chemical Engineer – Commissioning Support &amp; Start-Up Supervision (New Zealand Wellington site)</w:t>
            </w:r>
          </w:p>
        </w:tc>
        <w:tc>
          <w:tcPr/>
          <w:p>
            <w:pPr>
              <w:pStyle w:val="Compact"/>
              <w:jc w:val="left"/>
            </w:pPr>
            <w:r>
              <w:t xml:space="preserve">5 days</w:t>
            </w:r>
          </w:p>
        </w:tc>
        <w:tc>
          <w:tcPr/>
          <w:p>
            <w:pPr>
              <w:pStyle w:val="Compact"/>
              <w:jc w:val="left"/>
            </w:pPr>
            <w:r>
              <w:t xml:space="preserve">$1,850.00/day</w:t>
            </w:r>
          </w:p>
        </w:tc>
        <w:tc>
          <w:tcPr/>
          <w:p>
            <w:pPr>
              <w:pStyle w:val="Compact"/>
              <w:jc w:val="left"/>
            </w:pPr>
            <w:r>
              <w:t xml:space="preserve">$9,250.00</w:t>
            </w:r>
          </w:p>
        </w:tc>
      </w:tr>
      <w:tr>
        <w:tc>
          <w:tcPr/>
          <w:p>
            <w:pPr>
              <w:pStyle w:val="Compact"/>
              <w:jc w:val="left"/>
            </w:pPr>
            <w:r>
              <w:t xml:space="preserve">06</w:t>
            </w:r>
          </w:p>
        </w:tc>
        <w:tc>
          <w:tcPr/>
          <w:p>
            <w:pPr>
              <w:pStyle w:val="Compact"/>
              <w:jc w:val="left"/>
            </w:pPr>
            <w:r>
              <w:t xml:space="preserve">Chemical Engineer – Technical Reporting, Documentation &amp; Client Presentations</w:t>
            </w:r>
          </w:p>
        </w:tc>
        <w:tc>
          <w:tcPr/>
          <w:p>
            <w:pPr>
              <w:pStyle w:val="Compact"/>
              <w:jc w:val="left"/>
            </w:pPr>
            <w:r>
              <w:t xml:space="preserve">16 hours</w:t>
            </w:r>
          </w:p>
        </w:tc>
        <w:tc>
          <w:tcPr/>
          <w:p>
            <w:pPr>
              <w:pStyle w:val="Compact"/>
              <w:jc w:val="left"/>
            </w:pPr>
            <w:r>
              <w:t xml:space="preserve">$245.00/hr</w:t>
            </w:r>
          </w:p>
        </w:tc>
        <w:tc>
          <w:tcPr/>
          <w:p>
            <w:pPr>
              <w:pStyle w:val="Compact"/>
              <w:jc w:val="left"/>
            </w:pPr>
            <w:r>
              <w:t xml:space="preserve">$3,920.00</w:t>
            </w:r>
          </w:p>
        </w:tc>
      </w:tr>
      <w:tr>
        <w:tc>
          <w:tcPr/>
          <w:p>
            <w:pPr>
              <w:pStyle w:val="Compact"/>
              <w:jc w:val="left"/>
            </w:pPr>
            <w:r>
              <w:t xml:space="preserve">07</w:t>
            </w:r>
          </w:p>
        </w:tc>
        <w:tc>
          <w:tcPr/>
          <w:p>
            <w:pPr>
              <w:pStyle w:val="Compact"/>
              <w:jc w:val="left"/>
            </w:pPr>
            <w:r>
              <w:t xml:space="preserve">Travel, Accommodation &amp; Local Transport within New Zealand Wellington</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$1,450.00</w:t>
            </w:r>
          </w:p>
        </w:tc>
      </w:tr>
      <w:tr>
        <w:tc>
          <w:tcPr/>
          <w:p>
            <w:pPr>
              <w:pStyle w:val="Compact"/>
              <w:jc w:val="left"/>
            </w:pPr>
            <w:r>
              <w:t xml:space="preserve">08</w:t>
            </w:r>
          </w:p>
        </w:tc>
        <w:tc>
          <w:tcPr/>
          <w:p>
            <w:pPr>
              <w:pStyle w:val="Compact"/>
              <w:jc w:val="left"/>
            </w:pPr>
            <w:r>
              <w:t xml:space="preserve">Software Licensing (Aspen Plus, HYSYS) &amp; Third-Party Data Acquisition</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$2,300.00</w:t>
            </w:r>
          </w:p>
        </w:tc>
      </w:tr>
      <w:tr>
        <w:tc>
          <w:tcPr>
            <w:gridSpan w:val="4"/>
          </w:tcPr>
          <w:p>
            <w:pPr>
              <w:pStyle w:val="Compact"/>
              <w:jc w:val="left"/>
            </w:pPr>
            <w:r>
              <w:t xml:space="preserve">Subtotal (excl. GST)</w:t>
            </w:r>
          </w:p>
        </w:tc>
        <w:tc>
          <w:tcPr/>
          <w:p>
            <w:pPr>
              <w:pStyle w:val="Compact"/>
              <w:jc w:val="left"/>
            </w:pPr>
            <w:r>
              <w:t xml:space="preserve">$65,650.00</w:t>
            </w:r>
          </w:p>
        </w:tc>
      </w:tr>
      <w:tr>
        <w:tc>
          <w:tcPr>
            <w:gridSpan w:val="4"/>
          </w:tcPr>
          <w:p>
            <w:pPr>
              <w:pStyle w:val="Compact"/>
              <w:jc w:val="left"/>
            </w:pPr>
            <w:r>
              <w:t xml:space="preserve">GST @ 15%</w:t>
            </w:r>
          </w:p>
        </w:tc>
        <w:tc>
          <w:tcPr/>
          <w:p>
            <w:pPr>
              <w:pStyle w:val="Compact"/>
              <w:jc w:val="left"/>
            </w:pPr>
            <w:r>
              <w:t xml:space="preserve">$9,847.50</w:t>
            </w:r>
          </w:p>
        </w:tc>
      </w:tr>
      <w:tr>
        <w:tc>
          <w:tcPr>
            <w:gridSpan w:val="4"/>
          </w:tcPr>
          <w:p>
            <w:pPr>
              <w:pStyle w:val="Compact"/>
              <w:jc w:val="left"/>
            </w:pPr>
            <w:r>
              <w:rPr>
                <w:bCs/>
                <w:b/>
              </w:rPr>
              <w:t xml:space="preserve">TOTAL QUOTATION ESTIMATE (incl. GST)</w:t>
            </w:r>
          </w:p>
        </w:tc>
        <w:tc>
          <w:tcPr/>
          <w:p>
            <w:pPr>
              <w:pStyle w:val="Compact"/>
              <w:jc w:val="left"/>
            </w:pPr>
            <w:r>
              <w:rPr>
                <w:bCs/>
                <w:b/>
              </w:rPr>
              <w:t xml:space="preserve">$75,497.50</w:t>
            </w:r>
          </w:p>
        </w:tc>
      </w:tr>
    </w:tbl>
    <w:bookmarkEnd w:id="22"/>
    <w:bookmarkStart w:id="23" w:name="assumptions-and-exclusions"/>
    <w:p>
      <w:pPr>
        <w:pStyle w:val="Heading2"/>
      </w:pPr>
      <w:r>
        <w:t xml:space="preserve">3. Assumptions and Exclusions</w:t>
      </w:r>
    </w:p>
    <w:p>
      <w:pPr>
        <w:pStyle w:val="FirstParagraph"/>
      </w:pPr>
      <w:r>
        <w:t xml:space="preserve">This Quotation Estimate is based on the following assumptions: the project site is accessible within the New Zealand Wellington urban boundary; the client will provide all existing plant drawings, operating data, and historical process records prior to the commencement of the Chemical Engineer's on-site work; and no scope changes exceeding 10% of the original hours will be required without a formal variation order. Excluded from this Quotation Estimate are: civil and structural engineering works, electrical and instrumentation design, long-lead procurement of equipment, and any statutory fees payable directly to the Wellington Regional Council or the Ministry for the Environment.</w:t>
      </w:r>
    </w:p>
    <w:bookmarkEnd w:id="23"/>
    <w:bookmarkStart w:id="24" w:name="payment-terms-and-schedule"/>
    <w:p>
      <w:pPr>
        <w:pStyle w:val="Heading2"/>
      </w:pPr>
      <w:r>
        <w:t xml:space="preserve">4. Payment Terms and Schedule</w:t>
      </w:r>
    </w:p>
    <w:p>
      <w:pPr>
        <w:pStyle w:val="FirstParagraph"/>
      </w:pPr>
      <w:r>
        <w:t xml:space="preserve">Payment against this Quotation Estimate shall be made in three instalments: 30% upon acceptance and signing of the engagement contract; 40% upon completion of the process design and HAZOP deliverables; and the remaining 30% upon final commissioning sign-off and delivery of the complete technical report package. All invoices are payable within 20 business days of issue. Late payments will attract interest at the rate prescribed under the New Zealand Commerce Act 1986.</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a period of ninety (90) calendar days from the date of issue. After expiry, rates may be revised to reflect current market conditions for Chemical Engineer services in New Zealand Wellington.</w:t>
      </w:r>
    </w:p>
    <w:p>
      <w:pPr>
        <w:numPr>
          <w:ilvl w:val="0"/>
          <w:numId w:val="1001"/>
        </w:numPr>
        <w:pStyle w:val="Compact"/>
      </w:pPr>
      <w:r>
        <w:t xml:space="preserve">All work performed by our Chemical Engineer will comply with the New Zealand Code of Practice for Chemical Process Safety and the requirements of the Resource Management Act 1991 as administered by the Wellington Regional Council.</w:t>
      </w:r>
    </w:p>
    <w:p>
      <w:pPr>
        <w:numPr>
          <w:ilvl w:val="0"/>
          <w:numId w:val="1001"/>
        </w:numPr>
        <w:pStyle w:val="Compact"/>
      </w:pPr>
      <w:r>
        <w:t xml:space="preserve">The Chemical Engineer engaged under this Quotation Estimate holds a Professional Engineering (PE) registration with Engineering New Zealand and carries professional indemnity insurance of no less than NZD $10,000,000.</w:t>
      </w:r>
    </w:p>
    <w:p>
      <w:pPr>
        <w:numPr>
          <w:ilvl w:val="0"/>
          <w:numId w:val="1001"/>
        </w:numPr>
        <w:pStyle w:val="Compact"/>
      </w:pPr>
      <w:r>
        <w:t xml:space="preserve">Intellectual property in all design documents, calculations, and reports produced under this engagement shall vest in the client upon full payment of the Quotation Estimate total.</w:t>
      </w:r>
    </w:p>
    <w:p>
      <w:pPr>
        <w:numPr>
          <w:ilvl w:val="0"/>
          <w:numId w:val="1001"/>
        </w:numPr>
        <w:pStyle w:val="Compact"/>
      </w:pPr>
      <w:r>
        <w:t xml:space="preserve">Confidentiality obligations as set out in the separate Non-Disclosure Agreement (NDA) will apply to all data exchanged between the parties.</w:t>
      </w:r>
    </w:p>
    <w:p>
      <w:pPr>
        <w:numPr>
          <w:ilvl w:val="0"/>
          <w:numId w:val="1001"/>
        </w:numPr>
        <w:pStyle w:val="Compact"/>
      </w:pPr>
      <w:r>
        <w:t xml:space="preserve">Any dispute arising from this Quotation Estimate shall be resolved in accordance with the New Zealand Disputes Tribunal Act 2012, with jurisdiction in the Wellington District Court.</w:t>
      </w:r>
    </w:p>
    <w:bookmarkEnd w:id="25"/>
    <w:bookmarkStart w:id="26" w:name="acceptance"/>
    <w:p>
      <w:pPr>
        <w:pStyle w:val="Heading2"/>
      </w:pPr>
      <w:r>
        <w:t xml:space="preserve">6. Acceptance</w:t>
      </w:r>
    </w:p>
    <w:p>
      <w:pPr>
        <w:pStyle w:val="FirstParagraph"/>
      </w:pPr>
      <w:r>
        <w:t xml:space="preserve">By signing below, the client acknowledges and accepts this Quotation Estimate for Chemical Engineer services to be delivered in New Zealand Wellington. The engagement will commence on the date specified in the subsequent Statement of Work (SOW) issued by Pacific Rim Engineering Consultants Ltd.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Prepared by (Chemical Engineer / Project Lead)</w:t>
            </w:r>
          </w:p>
        </w:tc>
        <w:tc>
          <w:tcPr/>
          <w:p>
            <w:pPr>
              <w:pStyle w:val="Compact"/>
              <w:jc w:val="left"/>
            </w:pPr>
            <w:r>
              <w:t xml:space="preserve">Dr. A. Whitmore, PE</w:t>
            </w:r>
          </w:p>
        </w:tc>
        <w:tc>
          <w:tcPr/>
          <w:p>
            <w:pPr>
              <w:pStyle w:val="Compact"/>
              <w:jc w:val="left"/>
            </w:pPr>
            <w:r>
              <w:t xml:space="preserve">_________________________</w:t>
            </w:r>
          </w:p>
        </w:tc>
        <w:tc>
          <w:tcPr/>
          <w:p>
            <w:pPr>
              <w:pStyle w:val="Compact"/>
              <w:jc w:val="left"/>
            </w:pPr>
            <w:r>
              <w:t xml:space="preserve">____________</w:t>
            </w:r>
          </w:p>
        </w:tc>
      </w:tr>
      <w:tr>
        <w:tc>
          <w:tcPr/>
          <w:p>
            <w:pPr>
              <w:pStyle w:val="Compact"/>
              <w:jc w:val="left"/>
            </w:pPr>
            <w:r>
              <w:t xml:space="preserve">Accepted by (Client Representative)</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____________</w:t>
            </w:r>
          </w:p>
        </w:tc>
      </w:tr>
    </w:tbl>
    <w:p>
      <w:pPr>
        <w:pStyle w:val="BodyText"/>
      </w:pPr>
      <w:r>
        <w:rPr>
          <w:bCs/>
          <w:b/>
        </w:rPr>
        <w:t xml:space="preserve">Pacific Rim Engineering Consultants Ltd.</w:t>
      </w:r>
      <w:r>
        <w:t xml:space="preserve"> </w:t>
      </w:r>
      <w:r>
        <w:t xml:space="preserve">| 145 Cuba Street, Te Aro, Wellington 6011, New Zealand</w:t>
      </w:r>
      <w:r>
        <w:br/>
      </w:r>
      <w:r>
        <w:t xml:space="preserve">NZBN: 942904123456789 | GST No: 857-654-321</w:t>
      </w:r>
      <w:r>
        <w:br/>
      </w:r>
      <w:r>
        <w:t xml:space="preserve">This Quotation Estimate document is the property of Pacific Rim Engineering Consultants Ltd. and is intended solely for the named client. Unauthorised reproduction or distribution is prohibited.</w:t>
      </w:r>
      <w:r>
        <w:br/>
      </w:r>
      <w:r>
        <w:rPr>
          <w:iCs/>
          <w:i/>
        </w:rPr>
        <w:t xml:space="preserve">Reference: QE-CHEM-WLG-2025-0417 | Version 1.0 | Issued: 17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New Zealand Wellington</dc:title>
  <dc:creator/>
  <dc:language>en</dc:language>
  <cp:keywords/>
  <dcterms:created xsi:type="dcterms:W3CDTF">2026-10-10T02:03:42Z</dcterms:created>
  <dcterms:modified xsi:type="dcterms:W3CDTF">2026-10-10T02:03:42Z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