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t xml:space="preserve">Senegal Dakar — West Africa</w:t>
      </w:r>
    </w:p>
    <w:bookmarkEnd w:id="20"/>
    <w:bookmarkStart w:id="21" w:name="prepared-by"/>
    <w:p>
      <w:pPr>
        <w:pStyle w:val="Heading3"/>
      </w:pPr>
      <w:r>
        <w:t xml:space="preserve">Prepared By</w:t>
      </w:r>
    </w:p>
    <w:p>
      <w:pPr>
        <w:pStyle w:val="FirstParagraph"/>
      </w:pPr>
      <w:r>
        <w:rPr>
          <w:bCs/>
          <w:b/>
        </w:rPr>
        <w:t xml:space="preserve">Dakar Chemist Solutions SARL</w:t>
      </w:r>
    </w:p>
    <w:p>
      <w:pPr>
        <w:pStyle w:val="BodyText"/>
      </w:pPr>
      <w:r>
        <w:t xml:space="preserve">12 Avenue Cheikh Anta Diop</w:t>
      </w:r>
    </w:p>
    <w:p>
      <w:pPr>
        <w:pStyle w:val="BodyText"/>
      </w:pPr>
      <w:r>
        <w:t xml:space="preserve">Plateau, Dakar, Senegal</w:t>
      </w:r>
    </w:p>
    <w:p>
      <w:pPr>
        <w:pStyle w:val="BodyText"/>
      </w:pPr>
      <w:r>
        <w:t xml:space="preserve">Tel: +221 33 820 45 67</w:t>
      </w:r>
    </w:p>
    <w:p>
      <w:pPr>
        <w:pStyle w:val="BodyText"/>
      </w:pPr>
      <w:r>
        <w:t xml:space="preserve">Email: info@dakarchemists.sn</w:t>
      </w:r>
    </w:p>
    <w:p>
      <w:pPr>
        <w:pStyle w:val="BodyText"/>
      </w:pPr>
      <w:r>
        <w:t xml:space="preserve">RC: SN-DKR-2019-04521</w:t>
      </w:r>
    </w:p>
    <w:bookmarkEnd w:id="21"/>
    <w:bookmarkStart w:id="22" w:name="prepared-for"/>
    <w:p>
      <w:pPr>
        <w:pStyle w:val="Heading3"/>
      </w:pPr>
      <w:r>
        <w:t xml:space="preserve">Prepared For</w:t>
      </w:r>
    </w:p>
    <w:p>
      <w:pPr>
        <w:pStyle w:val="FirstParagraph"/>
      </w:pPr>
      <w:r>
        <w:rPr>
          <w:bCs/>
          <w:b/>
        </w:rPr>
        <w:t xml:space="preserve">Hôpital Général de Grand Dakar</w:t>
      </w:r>
    </w:p>
    <w:p>
      <w:pPr>
        <w:pStyle w:val="BodyText"/>
      </w:pPr>
      <w:r>
        <w:t xml:space="preserve">Route de Rufisque</w:t>
      </w:r>
    </w:p>
    <w:p>
      <w:pPr>
        <w:pStyle w:val="BodyText"/>
      </w:pPr>
      <w:r>
        <w:t xml:space="preserve">Grand Dakar, Senegal</w:t>
      </w:r>
    </w:p>
    <w:p>
      <w:pPr>
        <w:pStyle w:val="BodyText"/>
      </w:pPr>
      <w:r>
        <w:t xml:space="preserve">Attn: Dr. Awa Ndiaye, Procurement Director</w:t>
      </w:r>
    </w:p>
    <w:p>
      <w:pPr>
        <w:pStyle w:val="BodyText"/>
      </w:pPr>
      <w:r>
        <w:t xml:space="preserve">Tel: +221 33 860 12 34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QEST-2025-DKR-00847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Service Location:</w:t>
            </w:r>
          </w:p>
        </w:tc>
        <w:tc>
          <w:tcPr>
            <w:gridSpan w:val="3"/>
          </w:tcPr>
          <w:p>
            <w:pPr>
              <w:pStyle w:val="Compact"/>
              <w:jc w:val="left"/>
            </w:pPr>
            <w:r>
              <w:t xml:space="preserve">Dakar, Senegal — All operations conducted within the Senegal Dakar metropolitan area</w:t>
            </w:r>
          </w:p>
        </w:tc>
      </w:tr>
    </w:tbl>
    <w:bookmarkStart w:id="23" w:name="scope-of-chemist-services"/>
    <w:p>
      <w:pPr>
        <w:pStyle w:val="Heading2"/>
      </w:pPr>
      <w:r>
        <w:t xml:space="preserve">1. Scope of Chemist Services</w:t>
      </w:r>
    </w:p>
    <w:p>
      <w:pPr>
        <w:pStyle w:val="FirstParagraph"/>
      </w:pPr>
      <w:r>
        <w:t xml:space="preserve">This</w:t>
      </w:r>
      <w:r>
        <w:t xml:space="preserve"> </w:t>
      </w:r>
      <w:r>
        <w:t xml:space="preserve">Quotation Estimate</w:t>
      </w:r>
      <w:r>
        <w:t xml:space="preserve"> </w:t>
      </w:r>
      <w:r>
        <w:t xml:space="preserve">is issued by Dakar Chemist Solutions SARL, a licensed and registered</w:t>
      </w:r>
      <w:r>
        <w:t xml:space="preserve"> </w:t>
      </w:r>
      <w:r>
        <w:t xml:space="preserve">Chemist</w:t>
      </w:r>
      <w:r>
        <w:t xml:space="preserve"> </w:t>
      </w:r>
      <w:r>
        <w:t xml:space="preserve">firm operating in</w:t>
      </w:r>
      <w:r>
        <w:t xml:space="preserve"> </w:t>
      </w:r>
      <w:r>
        <w:t xml:space="preserve">Senegal Dakar</w:t>
      </w:r>
      <w:r>
        <w:t xml:space="preserve">, to provide comprehensive pharmaceutical compounding, chemical analysis, and laboratory supply services. Our team of certified</w:t>
      </w:r>
      <w:r>
        <w:t xml:space="preserve"> </w:t>
      </w:r>
      <w:r>
        <w:t xml:space="preserve">Chemist</w:t>
      </w:r>
      <w:r>
        <w:t xml:space="preserve"> </w:t>
      </w:r>
      <w:r>
        <w:t xml:space="preserve">professionals is fully accredited by the Senegalese Ministry of Health and the Ordre des Pharmaciens du Sénégal. All services described in this</w:t>
      </w:r>
      <w:r>
        <w:t xml:space="preserve"> </w:t>
      </w:r>
      <w:r>
        <w:t xml:space="preserve">Quotation Estimate</w:t>
      </w:r>
      <w:r>
        <w:t xml:space="preserve"> </w:t>
      </w:r>
      <w:r>
        <w:t xml:space="preserve">will be delivered in strict compliance with the regulatory framework governing pharmaceutical practice in</w:t>
      </w:r>
      <w:r>
        <w:t xml:space="preserve"> </w:t>
      </w:r>
      <w:r>
        <w:t xml:space="preserve">Senegal Dakar</w:t>
      </w:r>
      <w:r>
        <w:t xml:space="preserve"> </w:t>
      </w:r>
      <w:r>
        <w:t xml:space="preserve">and the broader West African Economic and Monetary Union (WAEMU/UEMOA) standards.</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Chemist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supply of compounded sterile preparations (CSP) prepared by our senior</w:t>
            </w:r>
            <w:r>
              <w:t xml:space="preserve"> </w:t>
            </w:r>
            <w:r>
              <w:t xml:space="preserve">Chemist</w:t>
            </w:r>
            <w:r>
              <w:t xml:space="preserve"> </w:t>
            </w:r>
            <w:r>
              <w:t xml:space="preserve">team at the Dakar central laboratory, including IV admixtures, ophthalmic solutions, and topical formulations per hospital prescription.</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Chemical and microbiological quality control analysis of incoming pharmaceutical raw materials. Performed by our accredited</w:t>
            </w:r>
            <w:r>
              <w:t xml:space="preserve"> </w:t>
            </w:r>
            <w:r>
              <w:t xml:space="preserve">Chemist</w:t>
            </w:r>
            <w:r>
              <w:t xml:space="preserve"> </w:t>
            </w:r>
            <w:r>
              <w:t xml:space="preserve">laboratory in Senegal Dakar using HPLC, GC-MS, and sterility testing protocols.</w:t>
            </w:r>
          </w:p>
        </w:tc>
        <w:tc>
          <w:tcPr/>
          <w:p>
            <w:pPr>
              <w:pStyle w:val="Compact"/>
              <w:jc w:val="left"/>
            </w:pPr>
            <w:r>
              <w:t xml:space="preserve">200 samples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03</w:t>
            </w:r>
          </w:p>
        </w:tc>
        <w:tc>
          <w:tcPr/>
          <w:p>
            <w:pPr>
              <w:pStyle w:val="Compact"/>
              <w:jc w:val="left"/>
            </w:pPr>
            <w:r>
              <w:t xml:space="preserve">On-site</w:t>
            </w:r>
            <w:r>
              <w:t xml:space="preserve"> </w:t>
            </w:r>
            <w:r>
              <w:t xml:space="preserve">Chemist</w:t>
            </w:r>
            <w:r>
              <w:t xml:space="preserve"> </w:t>
            </w:r>
            <w:r>
              <w:t xml:space="preserve">consultation and pharmaceutical care support at the hospital pharmacy in Grand Dakar, Senegal. Includes drug interaction reviews, therapeutic drug monitoring, and staff training sessions (4 hours per week).</w:t>
            </w:r>
          </w:p>
        </w:tc>
        <w:tc>
          <w:tcPr/>
          <w:p>
            <w:pPr>
              <w:pStyle w:val="Compact"/>
              <w:jc w:val="left"/>
            </w:pPr>
            <w:r>
              <w:t xml:space="preserve">52 weeks</w:t>
            </w:r>
          </w:p>
        </w:tc>
        <w:tc>
          <w:tcPr/>
          <w:p>
            <w:pPr>
              <w:pStyle w:val="Compact"/>
              <w:jc w:val="left"/>
            </w:pPr>
            <w:r>
              <w:t xml:space="preserve">350,000</w:t>
            </w:r>
          </w:p>
        </w:tc>
        <w:tc>
          <w:tcPr/>
          <w:p>
            <w:pPr>
              <w:pStyle w:val="Compact"/>
              <w:jc w:val="left"/>
            </w:pPr>
            <w:r>
              <w:t xml:space="preserve">18,200,000</w:t>
            </w:r>
          </w:p>
        </w:tc>
      </w:tr>
      <w:tr>
        <w:tc>
          <w:tcPr/>
          <w:p>
            <w:pPr>
              <w:pStyle w:val="Compact"/>
              <w:jc w:val="left"/>
            </w:pPr>
            <w:r>
              <w:t xml:space="preserve">04</w:t>
            </w:r>
          </w:p>
        </w:tc>
        <w:tc>
          <w:tcPr/>
          <w:p>
            <w:pPr>
              <w:pStyle w:val="Compact"/>
              <w:jc w:val="left"/>
            </w:pPr>
            <w:r>
              <w:t xml:space="preserve">Supply of certified laboratory reagents, reference standards, and consumables for the hospital's in-house</w:t>
            </w:r>
            <w:r>
              <w:t xml:space="preserve"> </w:t>
            </w:r>
            <w:r>
              <w:t xml:space="preserve">Chemist</w:t>
            </w:r>
            <w:r>
              <w:t xml:space="preserve"> </w:t>
            </w:r>
            <w:r>
              <w:t xml:space="preserve">and pathology laboratories. All products sourced through approved WAEMU channels and delivered to Senegal Dakar within 72 hours.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05</w:t>
            </w:r>
          </w:p>
        </w:tc>
        <w:tc>
          <w:tcPr/>
          <w:p>
            <w:pPr>
              <w:pStyle w:val="Compact"/>
              <w:jc w:val="left"/>
            </w:pPr>
            <w:r>
              <w:t xml:space="preserve">Emergency</w:t>
            </w:r>
            <w:r>
              <w:t xml:space="preserve"> </w:t>
            </w:r>
            <w:r>
              <w:t xml:space="preserve">Chemist</w:t>
            </w:r>
            <w:r>
              <w:t xml:space="preserve"> </w:t>
            </w:r>
            <w:r>
              <w:t xml:space="preserve">response service: 24/7 availability of a senior</w:t>
            </w:r>
            <w:r>
              <w:t xml:space="preserve"> </w:t>
            </w:r>
            <w:r>
              <w:t xml:space="preserve">Chemist</w:t>
            </w:r>
            <w:r>
              <w:t xml:space="preserve"> </w:t>
            </w:r>
            <w:r>
              <w:t xml:space="preserve">on call for critical formulation issues, adverse drug reaction investigations, and urgent compounding requests at the Senegal Dakar facility.</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Annual regulatory compliance audit and GMP (Good Manufacturing Practice) assessment of the hospital pharmacy operations in Senegal Dakar, conducted by our independent</w:t>
            </w:r>
            <w:r>
              <w:t xml:space="preserve"> </w:t>
            </w:r>
            <w:r>
              <w:t xml:space="preserve">Chemist</w:t>
            </w:r>
            <w:r>
              <w:t xml:space="preserve"> </w:t>
            </w:r>
            <w:r>
              <w:t xml:space="preserve">audit team. Includes written report and corrective action plan.</w:t>
            </w:r>
          </w:p>
        </w:tc>
        <w:tc>
          <w:tcPr/>
          <w:p>
            <w:pPr>
              <w:pStyle w:val="Compact"/>
              <w:jc w:val="left"/>
            </w:pPr>
            <w:r>
              <w:t xml:space="preserve">1 audit</w:t>
            </w:r>
          </w:p>
        </w:tc>
        <w:tc>
          <w:tcPr/>
          <w:p>
            <w:pPr>
              <w:pStyle w:val="Compact"/>
              <w:jc w:val="left"/>
            </w:pPr>
            <w:r>
              <w:t xml:space="preserve">6,500,000</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143,700,000 XOF</w:t>
            </w:r>
          </w:p>
        </w:tc>
      </w:tr>
      <w:tr>
        <w:tc>
          <w:tcPr/>
          <w:p>
            <w:pPr>
              <w:pStyle w:val="Compact"/>
              <w:jc w:val="left"/>
            </w:pPr>
            <w:r>
              <w:t xml:space="preserve">VAT (18% — Senegal Dakar standard rate)</w:t>
            </w:r>
          </w:p>
        </w:tc>
        <w:tc>
          <w:tcPr/>
          <w:p>
            <w:pPr>
              <w:pStyle w:val="Compact"/>
              <w:jc w:val="left"/>
            </w:pPr>
            <w:r>
              <w:t xml:space="preserve">25,866,000 XOF</w:t>
            </w:r>
          </w:p>
        </w:tc>
      </w:tr>
      <w:tr>
        <w:tc>
          <w:tcPr/>
          <w:p>
            <w:pPr>
              <w:pStyle w:val="Compact"/>
              <w:jc w:val="left"/>
            </w:pPr>
            <w:r>
              <w:t xml:space="preserve">Logistics &amp; Delivery within Senegal Dakar</w:t>
            </w:r>
          </w:p>
        </w:tc>
        <w:tc>
          <w:tcPr/>
          <w:p>
            <w:pPr>
              <w:pStyle w:val="Compact"/>
              <w:jc w:val="left"/>
            </w:pPr>
            <w:r>
              <w:t xml:space="preserve">3,200,000 XOF</w:t>
            </w:r>
          </w:p>
        </w:tc>
      </w:tr>
      <w:tr>
        <w:tc>
          <w:tcPr/>
          <w:p>
            <w:pPr>
              <w:pStyle w:val="Compact"/>
              <w:jc w:val="left"/>
            </w:pPr>
            <w:r>
              <w:t xml:space="preserve">Grand Total</w:t>
            </w:r>
          </w:p>
        </w:tc>
        <w:tc>
          <w:tcPr/>
          <w:p>
            <w:pPr>
              <w:pStyle w:val="Compact"/>
              <w:jc w:val="left"/>
            </w:pPr>
            <w:r>
              <w:t xml:space="preserve">172,766,000 XOF</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all prices listed herein are subject to revision due to market fluctuations in pharmaceutical raw materials within Senegal Dakar and the WAEMU zone.</w:t>
      </w:r>
    </w:p>
    <w:p>
      <w:pPr>
        <w:numPr>
          <w:ilvl w:val="0"/>
          <w:numId w:val="1001"/>
        </w:numPr>
        <w:pStyle w:val="Compact"/>
      </w:pPr>
      <w:r>
        <w:t xml:space="preserve">All</w:t>
      </w:r>
      <w:r>
        <w:t xml:space="preserve"> </w:t>
      </w:r>
      <w:r>
        <w:t xml:space="preserve">Chemist</w:t>
      </w:r>
      <w:r>
        <w:t xml:space="preserve"> </w:t>
      </w:r>
      <w:r>
        <w:t xml:space="preserve">services will be performed by qualified and licensed professionals registered with the Ordre des Pharmaciens du Sénégal. Our lead</w:t>
      </w:r>
      <w:r>
        <w:t xml:space="preserve"> </w:t>
      </w:r>
      <w:r>
        <w:t xml:space="preserve">Chemist</w:t>
      </w:r>
      <w:r>
        <w:t xml:space="preserve"> </w:t>
      </w:r>
      <w:r>
        <w:t xml:space="preserve">holds a Doctorate in Pharmaceutical Sciences from the Université Cheikh Anta Diop de Dakar.</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the first six-month service period, and 20% upon final delivery and acceptance of all services in Senegal Dakar.</w:t>
      </w:r>
    </w:p>
    <w:p>
      <w:pPr>
        <w:numPr>
          <w:ilvl w:val="0"/>
          <w:numId w:val="1001"/>
        </w:numPr>
        <w:pStyle w:val="Compact"/>
      </w:pPr>
      <w:r>
        <w:t xml:space="preserve">All pharmaceutical products and compounded preparations will comply with the pharmacopoeia standards recognized in Senegal and the UEMOA regulatory framework. Our</w:t>
      </w:r>
      <w:r>
        <w:t xml:space="preserve"> </w:t>
      </w:r>
      <w:r>
        <w:t xml:space="preserve">Chemist</w:t>
      </w:r>
      <w:r>
        <w:t xml:space="preserve"> </w:t>
      </w:r>
      <w:r>
        <w:t xml:space="preserve">laboratory maintains ISO 17025 accreditation.</w:t>
      </w:r>
    </w:p>
    <w:p>
      <w:pPr>
        <w:numPr>
          <w:ilvl w:val="0"/>
          <w:numId w:val="1001"/>
        </w:numPr>
        <w:pStyle w:val="Compact"/>
      </w:pPr>
      <w:r>
        <w:t xml:space="preserve">Delivery of all materials to the client's facility in Senegal Dakar shall be completed within the timelines specified in the service schedule. Any delay attributable to our</w:t>
      </w:r>
      <w:r>
        <w:t xml:space="preserve"> </w:t>
      </w:r>
      <w:r>
        <w:t xml:space="preserve">Chemist</w:t>
      </w:r>
      <w:r>
        <w:t xml:space="preserve"> </w:t>
      </w:r>
      <w:r>
        <w:t xml:space="preserve">team will be subject to a penalty of 0.5% of the affected line item per day of delay.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Upon acceptance, a definitive service agreement will be executed in accordance with Senegalese commercial law.</w:t>
      </w:r>
    </w:p>
    <w:p>
      <w:pPr>
        <w:numPr>
          <w:ilvl w:val="0"/>
          <w:numId w:val="1001"/>
        </w:numPr>
        <w:pStyle w:val="Compact"/>
      </w:pPr>
      <w:r>
        <w:t xml:space="preserve">Confidentiality: All patient data, formulation records, and proprietary information handled by our</w:t>
      </w:r>
      <w:r>
        <w:t xml:space="preserve"> </w:t>
      </w:r>
      <w:r>
        <w:t xml:space="preserve">Chemist</w:t>
      </w:r>
      <w:r>
        <w:t xml:space="preserve"> </w:t>
      </w:r>
      <w:r>
        <w:t xml:space="preserve">team in Senegal Dakar shall be treated as strictly confidential and protected under Senegalese data protection regulations.</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civil unrest in Senegal Dakar, or government-imposed restrictions on pharmaceutical supply chains.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Chemist</w:t>
      </w:r>
      <w:r>
        <w:t xml:space="preserve"> </w:t>
      </w:r>
      <w:r>
        <w:t xml:space="preserve">services to be rendered in</w:t>
      </w:r>
      <w:r>
        <w:t xml:space="preserve"> </w:t>
      </w:r>
      <w:r>
        <w:t xml:space="preserve">Senegal Dakar</w:t>
      </w:r>
      <w:r>
        <w:t xml:space="preserve">. The undersigned authorizes Dakar Chemist Solutions SARL to commence the services as described herein.</w:t>
      </w:r>
    </w:p>
    <w:p>
      <w:pPr>
        <w:pStyle w:val="BodyText"/>
      </w:pPr>
      <w:r>
        <w:rPr>
          <w:bCs/>
          <w:b/>
        </w:rPr>
        <w:t xml:space="preserve">For: Dakar Chemist Solutions SARL</w:t>
      </w:r>
    </w:p>
    <w:p>
      <w:pPr>
        <w:pStyle w:val="BodyText"/>
      </w:pPr>
      <w:r>
        <w:t xml:space="preserve">Lead Chemist &amp; Managing Director</w:t>
      </w:r>
    </w:p>
    <w:p>
      <w:pPr>
        <w:pStyle w:val="BodyText"/>
      </w:pPr>
      <w:r>
        <w:t xml:space="preserve">Pharm. Dr. Mamadou Sarr</w:t>
      </w:r>
    </w:p>
    <w:p>
      <w:pPr>
        <w:pStyle w:val="BodyText"/>
      </w:pPr>
      <w:r>
        <w:t xml:space="preserve">Date: _______________</w:t>
      </w:r>
    </w:p>
    <w:p>
      <w:pPr>
        <w:pStyle w:val="BodyText"/>
      </w:pPr>
      <w:r>
        <w:t xml:space="preserve">Signature &amp; Company Stamp</w:t>
      </w:r>
    </w:p>
    <w:p>
      <w:pPr>
        <w:pStyle w:val="BodyText"/>
      </w:pPr>
      <w:r>
        <w:rPr>
          <w:bCs/>
          <w:b/>
        </w:rPr>
        <w:t xml:space="preserve">For: Hôpital Général de Grand Dakar</w:t>
      </w:r>
    </w:p>
    <w:p>
      <w:pPr>
        <w:pStyle w:val="BodyText"/>
      </w:pPr>
      <w:r>
        <w:t xml:space="preserve">Procurement Director</w:t>
      </w:r>
    </w:p>
    <w:p>
      <w:pPr>
        <w:pStyle w:val="BodyText"/>
      </w:pPr>
      <w:r>
        <w:t xml:space="preserve">Dr. Awa Ndiaye</w:t>
      </w:r>
    </w:p>
    <w:p>
      <w:pPr>
        <w:pStyle w:val="BodyText"/>
      </w:pPr>
      <w:r>
        <w:t xml:space="preserve">Date: _______________</w:t>
      </w:r>
    </w:p>
    <w:p>
      <w:pPr>
        <w:pStyle w:val="BodyText"/>
      </w:pPr>
      <w:r>
        <w:t xml:space="preserve">Signature &amp; Company Stamp</w:t>
      </w:r>
    </w:p>
    <w:p>
      <w:pPr>
        <w:pStyle w:val="BodyText"/>
      </w:pPr>
      <w:r>
        <w:rPr>
          <w:bCs/>
          <w:b/>
        </w:rPr>
        <w:t xml:space="preserve">Dakar Chemist Solutions SARL</w:t>
      </w:r>
      <w:r>
        <w:t xml:space="preserve"> </w:t>
      </w:r>
      <w:r>
        <w:t xml:space="preserve">— 12 Avenue Cheikh Anta Diop, Plateau, Dakar, Senegal</w:t>
      </w:r>
    </w:p>
    <w:p>
      <w:pPr>
        <w:pStyle w:val="BodyText"/>
      </w:pPr>
      <w:r>
        <w:t xml:space="preserve">Tel: +221 33 820 45 67 | Email: info@dakarchemists.sn | RC: SN-DKR-2019-04521</w:t>
      </w:r>
    </w:p>
    <w:p>
      <w:pPr>
        <w:pStyle w:val="BodyText"/>
      </w:pPr>
      <w:r>
        <w:t xml:space="preserve">This Quotation Estimate (QEST-2025-DKR-00847) is the property of Dakar Chemist Solutions SARL and is intended solely for the named recipient in Senegal Dakar.</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Senegal Dakar</dc:title>
  <dc:creator/>
  <dc:language>en</dc:language>
  <cp:keywords/>
  <dcterms:created xsi:type="dcterms:W3CDTF">2026-10-10T01:11:53Z</dcterms:created>
  <dcterms:modified xsi:type="dcterms:W3CDTF">2026-10-10T01:11:53Z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