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Chemist &amp; Pharmacy Services — Uganda Kampala</w:t>
      </w:r>
    </w:p>
    <w:bookmarkEnd w:id="20"/>
    <w:bookmarkStart w:id="21" w:name="from-supplier"/>
    <w:p>
      <w:pPr>
        <w:pStyle w:val="Heading3"/>
      </w:pPr>
      <w:r>
        <w:t xml:space="preserve">From (Supplier)</w:t>
      </w:r>
    </w:p>
    <w:p>
      <w:pPr>
        <w:pStyle w:val="FirstParagraph"/>
      </w:pPr>
      <w:r>
        <w:rPr>
          <w:bCs/>
          <w:b/>
        </w:rPr>
        <w:t xml:space="preserve">Kampala Central Chemist &amp; Pharmacy Ltd.</w:t>
      </w:r>
    </w:p>
    <w:p>
      <w:pPr>
        <w:pStyle w:val="BodyText"/>
      </w:pPr>
      <w:r>
        <w:t xml:space="preserve">P.O. Box 4521, Kampala, Uganda</w:t>
      </w:r>
    </w:p>
    <w:p>
      <w:pPr>
        <w:pStyle w:val="BodyText"/>
      </w:pPr>
      <w:r>
        <w:t xml:space="preserve">Plot 14, Kampala Road, Kampala</w:t>
      </w:r>
    </w:p>
    <w:p>
      <w:pPr>
        <w:pStyle w:val="BodyText"/>
      </w:pPr>
      <w:r>
        <w:t xml:space="preserve">Tel: +256 772 345 678</w:t>
      </w:r>
    </w:p>
    <w:p>
      <w:pPr>
        <w:pStyle w:val="BodyText"/>
      </w:pPr>
      <w:r>
        <w:t xml:space="preserve">Email: info@kampalacentralchemist.co.ug</w:t>
      </w:r>
    </w:p>
    <w:p>
      <w:pPr>
        <w:pStyle w:val="BodyText"/>
      </w:pPr>
      <w:r>
        <w:t xml:space="preserve">Uganda Revenue Authority TIN: 100234567-000078</w:t>
      </w:r>
    </w:p>
    <w:bookmarkEnd w:id="21"/>
    <w:bookmarkStart w:id="22" w:name="to-client"/>
    <w:p>
      <w:pPr>
        <w:pStyle w:val="Heading3"/>
      </w:pPr>
      <w:r>
        <w:t xml:space="preserve">To (Client)</w:t>
      </w:r>
    </w:p>
    <w:p>
      <w:pPr>
        <w:pStyle w:val="FirstParagraph"/>
      </w:pPr>
      <w:r>
        <w:rPr>
          <w:bCs/>
          <w:b/>
        </w:rPr>
        <w:t xml:space="preserve">Mukwano Health Clinic</w:t>
      </w:r>
    </w:p>
    <w:p>
      <w:pPr>
        <w:pStyle w:val="BodyText"/>
      </w:pPr>
      <w:r>
        <w:t xml:space="preserve">P.O. Box 8834, Kampala, Uganda</w:t>
      </w:r>
    </w:p>
    <w:p>
      <w:pPr>
        <w:pStyle w:val="BodyText"/>
      </w:pPr>
      <w:r>
        <w:t xml:space="preserve">Plot 7, Ntinda Avenue, Kampala</w:t>
      </w:r>
    </w:p>
    <w:p>
      <w:pPr>
        <w:pStyle w:val="BodyText"/>
      </w:pPr>
      <w:r>
        <w:t xml:space="preserve">Tel: +256 701 234 567</w:t>
      </w:r>
    </w:p>
    <w:p>
      <w:pPr>
        <w:pStyle w:val="BodyText"/>
      </w:pPr>
      <w:r>
        <w:t xml:space="preserve">Email: procurement@mukwanoclinic.ug</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KCC-2025-QE-00472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Project Reference:</w:t>
            </w:r>
          </w:p>
        </w:tc>
        <w:tc>
          <w:tcPr/>
          <w:p>
            <w:pPr>
              <w:pStyle w:val="Compact"/>
              <w:jc w:val="left"/>
            </w:pPr>
            <w:r>
              <w:t xml:space="preserve">MHC-PROC-2025-019</w:t>
            </w:r>
          </w:p>
        </w:tc>
      </w:tr>
      <w:tr>
        <w:tc>
          <w:tcPr/>
          <w:p>
            <w:pPr>
              <w:pStyle w:val="Compact"/>
              <w:jc w:val="left"/>
            </w:pPr>
            <w:r>
              <w:t xml:space="preserve">Prepared By:</w:t>
            </w:r>
          </w:p>
        </w:tc>
        <w:tc>
          <w:tcPr/>
          <w:p>
            <w:pPr>
              <w:pStyle w:val="Compact"/>
              <w:jc w:val="left"/>
            </w:pPr>
            <w:r>
              <w:t xml:space="preserve">Pharm. Grace Namuli, Procurement Manager</w:t>
            </w:r>
          </w:p>
        </w:tc>
        <w:tc>
          <w:tcPr/>
          <w:p>
            <w:pPr>
              <w:pStyle w:val="Compact"/>
              <w:jc w:val="left"/>
            </w:pPr>
            <w:r>
              <w:t xml:space="preserve">Delivery Location:</w:t>
            </w:r>
          </w:p>
        </w:tc>
        <w:tc>
          <w:tcPr/>
          <w:p>
            <w:pPr>
              <w:pStyle w:val="Compact"/>
              <w:jc w:val="left"/>
            </w:pPr>
            <w:r>
              <w:t xml:space="preserve">Mukwano Health Clinic, Ntinda, Kampala</w:t>
            </w:r>
          </w:p>
        </w:tc>
      </w:tr>
    </w:tbl>
    <w:p>
      <w:pPr>
        <w:pStyle w:val="BodyText"/>
      </w:pPr>
      <w:r>
        <w:t xml:space="preserve">Dear Sir/Madam,</w:t>
      </w:r>
    </w:p>
    <w:p>
      <w:pPr>
        <w:pStyle w:val="BodyText"/>
      </w:pPr>
      <w:r>
        <w:t xml:space="preserve">Thank you for your request for a</w:t>
      </w:r>
      <w:r>
        <w:t xml:space="preserve"> </w:t>
      </w:r>
      <w:r>
        <w:t xml:space="preserve">Quotation Estimate</w:t>
      </w:r>
      <w:r>
        <w:t xml:space="preserve"> </w:t>
      </w:r>
      <w:r>
        <w:t xml:space="preserve">for the supply of pharmaceutical products, medical supplies, and professional</w:t>
      </w:r>
      <w:r>
        <w:t xml:space="preserve"> </w:t>
      </w:r>
      <w:r>
        <w:t xml:space="preserve">Chemist</w:t>
      </w:r>
      <w:r>
        <w:t xml:space="preserve"> </w:t>
      </w:r>
      <w:r>
        <w:t xml:space="preserve">services to your facility in</w:t>
      </w:r>
      <w:r>
        <w:t xml:space="preserve"> </w:t>
      </w:r>
      <w:r>
        <w:t xml:space="preserve">Uganda Kampala</w:t>
      </w:r>
      <w:r>
        <w:t xml:space="preserve">. Kampala Central Chemist &amp; Pharmacy Ltd. is a fully licensed and registered pharmacy operating under the Pharmacy and Poisons Board of Uganda. We are pleased to present this detailed</w:t>
      </w:r>
      <w:r>
        <w:t xml:space="preserve"> </w:t>
      </w:r>
      <w:r>
        <w:t xml:space="preserve">Quotation Estimate</w:t>
      </w:r>
      <w:r>
        <w:t xml:space="preserve"> </w:t>
      </w:r>
      <w:r>
        <w:t xml:space="preserve">for your review and consideration. All prices are quoted in Ugandan Shillings (UGX) and are inclusive of Value Added Tax (VAT) at the prevailing rate of 18% as mandated by the Uganda Revenue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Amoxicillin 500mg Capsules (28 caps per strip)</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Paracetamol 500mg Tablets (10 tabs per blister)</w:t>
            </w:r>
          </w:p>
        </w:tc>
        <w:tc>
          <w:tcPr/>
          <w:p>
            <w:pPr>
              <w:pStyle w:val="Compact"/>
              <w:jc w:val="left"/>
            </w:pPr>
            <w:r>
              <w:t xml:space="preserve">1,000</w:t>
            </w:r>
          </w:p>
        </w:tc>
        <w:tc>
          <w:tcPr/>
          <w:p>
            <w:pPr>
              <w:pStyle w:val="Compact"/>
              <w:jc w:val="left"/>
            </w:pPr>
            <w:r>
              <w:t xml:space="preserve">Blister Packs</w:t>
            </w:r>
          </w:p>
        </w:tc>
        <w:tc>
          <w:tcPr/>
          <w:p>
            <w:pPr>
              <w:pStyle w:val="Compact"/>
              <w:jc w:val="left"/>
            </w:pPr>
            <w:r>
              <w:t xml:space="preserve">3,200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Artemether/Lumefantrine 20/120mg Tablets (6 tabs per pack)</w:t>
            </w:r>
          </w:p>
        </w:tc>
        <w:tc>
          <w:tcPr/>
          <w:p>
            <w:pPr>
              <w:pStyle w:val="Compact"/>
              <w:jc w:val="left"/>
            </w:pPr>
            <w:r>
              <w:t xml:space="preserve">800</w:t>
            </w:r>
          </w:p>
        </w:tc>
        <w:tc>
          <w:tcPr/>
          <w:p>
            <w:pPr>
              <w:pStyle w:val="Compact"/>
              <w:jc w:val="left"/>
            </w:pPr>
            <w:r>
              <w:t xml:space="preserve">Packs</w:t>
            </w:r>
          </w:p>
        </w:tc>
        <w:tc>
          <w:tcPr/>
          <w:p>
            <w:pPr>
              <w:pStyle w:val="Compact"/>
              <w:jc w:val="left"/>
            </w:pPr>
            <w:r>
              <w:t xml:space="preserve">12,000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Oral Rehydration Salts (ORS) 20.5g Sachets</w:t>
            </w:r>
          </w:p>
        </w:tc>
        <w:tc>
          <w:tcPr/>
          <w:p>
            <w:pPr>
              <w:pStyle w:val="Compact"/>
              <w:jc w:val="left"/>
            </w:pPr>
            <w:r>
              <w:t xml:space="preserve">2,000</w:t>
            </w:r>
          </w:p>
        </w:tc>
        <w:tc>
          <w:tcPr/>
          <w:p>
            <w:pPr>
              <w:pStyle w:val="Compact"/>
              <w:jc w:val="left"/>
            </w:pPr>
            <w:r>
              <w:t xml:space="preserve">Sachets</w:t>
            </w:r>
          </w:p>
        </w:tc>
        <w:tc>
          <w:tcPr/>
          <w:p>
            <w:pPr>
              <w:pStyle w:val="Compact"/>
              <w:jc w:val="left"/>
            </w:pPr>
            <w:r>
              <w:t xml:space="preserve">1,500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Normal Saline 0.9% 500ml IV Bags</w:t>
            </w:r>
          </w:p>
        </w:tc>
        <w:tc>
          <w:tcPr/>
          <w:p>
            <w:pPr>
              <w:pStyle w:val="Compact"/>
              <w:jc w:val="left"/>
            </w:pPr>
            <w:r>
              <w:t xml:space="preserve">300</w:t>
            </w:r>
          </w:p>
        </w:tc>
        <w:tc>
          <w:tcPr/>
          <w:p>
            <w:pPr>
              <w:pStyle w:val="Compact"/>
              <w:jc w:val="left"/>
            </w:pPr>
            <w:r>
              <w:t xml:space="preserve">Bags</w:t>
            </w:r>
          </w:p>
        </w:tc>
        <w:tc>
          <w:tcPr/>
          <w:p>
            <w:pPr>
              <w:pStyle w:val="Compact"/>
              <w:jc w:val="left"/>
            </w:pPr>
            <w:r>
              <w:t xml:space="preserve">14,500</w:t>
            </w:r>
          </w:p>
        </w:tc>
        <w:tc>
          <w:tcPr/>
          <w:p>
            <w:pPr>
              <w:pStyle w:val="Compact"/>
              <w:jc w:val="left"/>
            </w:pPr>
            <w:r>
              <w:t xml:space="preserve">4,350,000</w:t>
            </w:r>
          </w:p>
        </w:tc>
      </w:tr>
      <w:tr>
        <w:tc>
          <w:tcPr/>
          <w:p>
            <w:pPr>
              <w:pStyle w:val="Compact"/>
              <w:jc w:val="left"/>
            </w:pPr>
            <w:r>
              <w:t xml:space="preserve">6</w:t>
            </w:r>
          </w:p>
        </w:tc>
        <w:tc>
          <w:tcPr/>
          <w:p>
            <w:pPr>
              <w:pStyle w:val="Compact"/>
              <w:jc w:val="left"/>
            </w:pPr>
            <w:r>
              <w:t xml:space="preserve">Disposable Syringes 5ml (with needle)</w:t>
            </w:r>
          </w:p>
        </w:tc>
        <w:tc>
          <w:tcPr/>
          <w:p>
            <w:pPr>
              <w:pStyle w:val="Compact"/>
              <w:jc w:val="left"/>
            </w:pPr>
            <w:r>
              <w:t xml:space="preserve">5,000</w:t>
            </w:r>
          </w:p>
        </w:tc>
        <w:tc>
          <w:tcPr/>
          <w:p>
            <w:pPr>
              <w:pStyle w:val="Compact"/>
              <w:jc w:val="left"/>
            </w:pPr>
            <w:r>
              <w:t xml:space="preserve">Units</w:t>
            </w:r>
          </w:p>
        </w:tc>
        <w:tc>
          <w:tcPr/>
          <w:p>
            <w:pPr>
              <w:pStyle w:val="Compact"/>
              <w:jc w:val="left"/>
            </w:pPr>
            <w:r>
              <w:t xml:space="preserve">800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Medical Gloves (Medium, Powder-Free) – Box of 100</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Monthly Professional Chemist Consultation &amp; Inventory Management Service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9</w:t>
            </w:r>
          </w:p>
        </w:tc>
        <w:tc>
          <w:tcPr/>
          <w:p>
            <w:pPr>
              <w:pStyle w:val="Compact"/>
              <w:jc w:val="left"/>
            </w:pPr>
            <w:r>
              <w:t xml:space="preserve">Pharmaceutical Waste Disposal &amp; Compliance Audit (Quarterly)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Delivery &amp; Logistics within Kampala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60,350,000</w:t>
            </w:r>
          </w:p>
        </w:tc>
      </w:tr>
      <w:tr>
        <w:tc>
          <w:tcPr/>
          <w:p>
            <w:pPr>
              <w:pStyle w:val="Compact"/>
              <w:jc w:val="left"/>
            </w:pPr>
            <w:r>
              <w:t xml:space="preserve">VAT @ 18%:</w:t>
            </w:r>
          </w:p>
        </w:tc>
        <w:tc>
          <w:tcPr/>
          <w:p>
            <w:pPr>
              <w:pStyle w:val="Compact"/>
              <w:jc w:val="left"/>
            </w:pPr>
            <w:r>
              <w:t xml:space="preserve">10,863,000</w:t>
            </w:r>
          </w:p>
        </w:tc>
      </w:tr>
      <w:tr>
        <w:tc>
          <w:tcPr/>
          <w:p>
            <w:pPr>
              <w:pStyle w:val="Compact"/>
              <w:jc w:val="left"/>
            </w:pPr>
            <w:r>
              <w:t xml:space="preserve">Grand Total (Including VAT):</w:t>
            </w:r>
          </w:p>
        </w:tc>
        <w:tc>
          <w:tcPr/>
          <w:p>
            <w:pPr>
              <w:pStyle w:val="Compact"/>
              <w:jc w:val="left"/>
            </w:pPr>
            <w:r>
              <w:t xml:space="preserve">UGX 71,213,000</w:t>
            </w:r>
          </w:p>
        </w:tc>
      </w:tr>
    </w:tbl>
    <w:p>
      <w:pPr>
        <w:pStyle w:val="BodyText"/>
      </w:pPr>
      <w:r>
        <w:rPr>
          <w:iCs/>
          <w:i/>
        </w:rPr>
        <w:t xml:space="preserve">Amount in words: Seventy-One Million, Two Hundred and Thirteen Thousand, One Hundred Ugandan Shillings only.</w:t>
      </w:r>
    </w:p>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order placed after the expiry date will be subject to re-pricing based on prevailing market conditions in</w:t>
      </w:r>
      <w:r>
        <w:t xml:space="preserve"> </w:t>
      </w:r>
      <w:r>
        <w:t xml:space="preserve">Uganda Kampala</w:t>
      </w:r>
      <w:r>
        <w:t xml:space="preserve">.</w:t>
      </w:r>
    </w:p>
    <w:p>
      <w:pPr>
        <w:numPr>
          <w:ilvl w:val="0"/>
          <w:numId w:val="1001"/>
        </w:numPr>
        <w:pStyle w:val="Compact"/>
      </w:pPr>
      <w:r>
        <w:t xml:space="preserve">All pharmaceutical products supplied by Kampala Central Chemist &amp; Pharmacy Ltd. are sourced from approved manufacturers and distributors registered with the Uganda National Drug Authority (UNDA) and the Pharmacy and Poisons Board.</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within seven (7) days of confirmed delivery at the client's facility in Kampala.</w:t>
      </w:r>
    </w:p>
    <w:p>
      <w:pPr>
        <w:numPr>
          <w:ilvl w:val="0"/>
          <w:numId w:val="1001"/>
        </w:numPr>
        <w:pStyle w:val="Compact"/>
      </w:pPr>
      <w:r>
        <w:t xml:space="preserve">Delivery is scheduled within five (5) working days of receipt of the advance payment. All deliveries within the Kampala metropolitan area are included in the quoted logistics fee. Deliveries to districts outside Kampala will attract an additional transport surcharge to be agreed upon separately.</w:t>
      </w:r>
    </w:p>
    <w:p>
      <w:pPr>
        <w:numPr>
          <w:ilvl w:val="0"/>
          <w:numId w:val="1001"/>
        </w:numPr>
        <w:pStyle w:val="Compact"/>
      </w:pPr>
      <w:r>
        <w:t xml:space="preserve">The professional</w:t>
      </w:r>
      <w:r>
        <w:t xml:space="preserve"> </w:t>
      </w:r>
      <w:r>
        <w:t xml:space="preserve">Chemist</w:t>
      </w:r>
      <w:r>
        <w:t xml:space="preserve"> </w:t>
      </w:r>
      <w:r>
        <w:t xml:space="preserve">consultation and inventory management service (Item 8) shall be rendered by a registered pharmacist holding a valid practising licence issued by the Pharmacy and Poisons Board of Uganda. The service includes monthly stock audits, expiry date monitoring, and regulatory compliance reporting.</w:t>
      </w:r>
    </w:p>
    <w:p>
      <w:pPr>
        <w:numPr>
          <w:ilvl w:val="0"/>
          <w:numId w:val="1001"/>
        </w:numPr>
        <w:pStyle w:val="Compact"/>
      </w:pPr>
      <w:r>
        <w:t xml:space="preserve">All products are supplied with a minimum of twelve (12) months remaining shelf life at the point of delivery. Any product found to be below this threshold will be replaced at no additional cost to the client.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is issued by the client and accepted in writing by Kampala Central Chemist &amp; Pharmacy Ltd.</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supply agreement shall be resolved through amicable negotiation. In the event of failure to reach a resolution, the matter shall be referred to the courts of law in</w:t>
      </w:r>
      <w:r>
        <w:t xml:space="preserve"> </w:t>
      </w:r>
      <w:r>
        <w:t xml:space="preserve">Uganda Kampala</w:t>
      </w:r>
      <w:r>
        <w:t xml:space="preserve"> </w:t>
      </w:r>
      <w:r>
        <w:t xml:space="preserve">in accordance with the laws of the Republic of Uganda.</w:t>
      </w:r>
    </w:p>
    <w:p>
      <w:pPr>
        <w:numPr>
          <w:ilvl w:val="0"/>
          <w:numId w:val="1001"/>
        </w:numPr>
        <w:pStyle w:val="Compact"/>
      </w:pPr>
      <w:r>
        <w:t xml:space="preserve">The client acknowledges that all medications dispensed or supplied must be used in accordance with the directions of a qualified medical practitioner. Kampala Central Chemist &amp; Pharmacy Ltd. accepts no liability for adverse effects resulting from misuse or improper administration of supplied products.</w:t>
      </w:r>
    </w:p>
    <w:p>
      <w:pPr>
        <w:numPr>
          <w:ilvl w:val="0"/>
          <w:numId w:val="1001"/>
        </w:numPr>
        <w:pStyle w:val="Compact"/>
      </w:pPr>
      <w:r>
        <w:t xml:space="preserve">Prices are subject to change in the event of significant fluctuations in the exchange rate, government-imposed price controls, or changes in the VAT rate by the Uganda Revenue Authority during the validity period of this</w:t>
      </w:r>
      <w:r>
        <w:t xml:space="preserve"> </w:t>
      </w:r>
      <w:r>
        <w:t xml:space="preserve">Quotation Estimate</w:t>
      </w:r>
      <w:r>
        <w:t xml:space="preserve">.</w:t>
      </w:r>
    </w:p>
    <w:bookmarkEnd w:id="23"/>
    <w:p>
      <w:pPr>
        <w:pStyle w:val="FirstParagraph"/>
      </w:pPr>
      <w:r>
        <w:rPr>
          <w:bCs/>
          <w:b/>
        </w:rPr>
        <w:t xml:space="preserve">For and on behalf of</w:t>
      </w:r>
      <w:r>
        <w:br/>
      </w:r>
      <w:r>
        <w:t xml:space="preserve">Kampala Central Chemist &amp; Pharmacy Ltd.</w:t>
      </w:r>
    </w:p>
    <w:p>
      <w:pPr>
        <w:pStyle w:val="BodyText"/>
      </w:pPr>
      <w:r>
        <w:t xml:space="preserve">Name: Pharm. Grace Namuli</w:t>
      </w:r>
      <w:r>
        <w:br/>
      </w:r>
      <w:r>
        <w:t xml:space="preserve">Title: Procurement Manager</w:t>
      </w:r>
      <w:r>
        <w:br/>
      </w:r>
      <w:r>
        <w:t xml:space="preserve">Date: _______________</w:t>
      </w:r>
    </w:p>
    <w:p>
      <w:pPr>
        <w:pStyle w:val="BodyText"/>
      </w:pPr>
      <w:r>
        <w:rPr>
          <w:bCs/>
          <w:b/>
        </w:rPr>
        <w:t xml:space="preserve">Accepted by (Client)</w:t>
      </w:r>
      <w:r>
        <w:br/>
      </w:r>
      <w:r>
        <w:t xml:space="preserve">Mukwano Health Clinic</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Kampala Central Chemist &amp; Pharmacy Ltd. • Plot 14, Kampala Road, Kampala, Uganda • Tel: +256 772 345 678 • info@kampalacentralchemist.co.ug</w:t>
      </w:r>
    </w:p>
    <w:p>
      <w:pPr>
        <w:pStyle w:val="BodyText"/>
      </w:pPr>
      <w:r>
        <w:t xml:space="preserve">Registered with the Uganda Registration Services Bureau (URSB) • Pharmacy Licence No. PPB/2024/00891</w:t>
      </w:r>
    </w:p>
    <w:p>
      <w:pPr>
        <w:pStyle w:val="BodyText"/>
      </w:pPr>
      <w:r>
        <w:t xml:space="preserve">This Quotation Estimate document is generated electronically and is valid without a physical signature when accompanied by the official company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Uganda Kampala</dc:title>
  <dc:creator/>
  <dc:language>en</dc:language>
  <cp:keywords/>
  <dcterms:created xsi:type="dcterms:W3CDTF">2026-10-10T01:52:16Z</dcterms:created>
  <dcterms:modified xsi:type="dcterms:W3CDTF">2026-10-10T01:52:16Z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