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Afghan Civil Engineering &amp; Infrastructure Solutions (ACEIS)</w:t>
      </w:r>
    </w:p>
    <w:p>
      <w:pPr>
        <w:pStyle w:val="BodyText"/>
      </w:pPr>
      <w:r>
        <w:t xml:space="preserve">Office: Wazir Akbar Khan District, Kabul, Afghanistan</w:t>
      </w:r>
    </w:p>
    <w:p>
      <w:pPr>
        <w:pStyle w:val="BodyText"/>
      </w:pPr>
      <w:r>
        <w:t xml:space="preserve">Phone: +93 700 123 456 | Email: info@aceis-kabul.af</w:t>
      </w:r>
    </w:p>
    <w:p>
      <w:pPr>
        <w:pStyle w:val="BodyText"/>
      </w:pPr>
      <w:r>
        <w:t xml:space="preserve">Registration No: AF-CE-2024-0871 | Tax ID: 10457892</w:t>
      </w:r>
    </w:p>
    <w:bookmarkEnd w:id="20"/>
    <w:p>
      <w:pPr>
        <w:pStyle w:val="BodyText"/>
      </w:pPr>
      <w:r>
        <w:rPr>
          <w:bCs/>
          <w:b/>
        </w:rPr>
        <w:t xml:space="preserve">Quotation No:</w:t>
      </w:r>
      <w:r>
        <w:t xml:space="preserve"> </w:t>
      </w:r>
      <w:r>
        <w:t xml:space="preserve">QTE-KBL-2025-0347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Afghanistan Kabul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Ministry of Urban Development, Kabul</w:t>
            </w:r>
          </w:p>
        </w:tc>
        <w:tc>
          <w:tcPr/>
          <w:p>
            <w:pPr>
              <w:pStyle w:val="Compact"/>
              <w:jc w:val="left"/>
            </w:pPr>
            <w:r>
              <w:rPr>
                <w:bCs/>
                <w:b/>
              </w:rPr>
              <w:t xml:space="preserve">Reference No:</w:t>
            </w:r>
            <w:r>
              <w:t xml:space="preserve"> </w:t>
            </w:r>
            <w:r>
              <w:t xml:space="preserve">MUD-KBL-2025-112</w:t>
            </w:r>
          </w:p>
        </w:tc>
      </w:tr>
      <w:tr>
        <w:tc>
          <w:tcPr/>
          <w:p>
            <w:pPr>
              <w:pStyle w:val="Compact"/>
              <w:jc w:val="left"/>
            </w:pPr>
            <w:r>
              <w:rPr>
                <w:bCs/>
                <w:b/>
              </w:rPr>
              <w:t xml:space="preserve">Project Site:</w:t>
            </w:r>
            <w:r>
              <w:t xml:space="preserve"> </w:t>
            </w:r>
            <w:r>
              <w:t xml:space="preserve">Darulaman District, Afghanistan Kabul</w:t>
            </w:r>
          </w:p>
        </w:tc>
        <w:tc>
          <w:tcPr/>
          <w:p>
            <w:pPr>
              <w:pStyle w:val="Compact"/>
              <w:jc w:val="left"/>
            </w:pPr>
            <w:r>
              <w:rPr>
                <w:bCs/>
                <w:b/>
              </w:rPr>
              <w:t xml:space="preserve">Point of Contact:</w:t>
            </w:r>
            <w:r>
              <w:t xml:space="preserve"> </w:t>
            </w:r>
            <w:r>
              <w:t xml:space="preserve">Eng. Ahmad Zahir, Project Director</w:t>
            </w:r>
          </w:p>
        </w:tc>
      </w:tr>
    </w:tbl>
    <w:p>
      <w:pPr>
        <w:pStyle w:val="BodyText"/>
      </w:pPr>
      <w:r>
        <w:t xml:space="preserve">2. Scope of Work – Civil Engineer Services</w:t>
      </w:r>
    </w:p>
    <w:p>
      <w:pPr>
        <w:pStyle w:val="BodyText"/>
      </w:pPr>
      <w:r>
        <w:t xml:space="preserve">This</w:t>
      </w:r>
      <w:r>
        <w:t xml:space="preserve"> </w:t>
      </w:r>
      <w:r>
        <w:t xml:space="preserve">Quotation Estimate</w:t>
      </w:r>
      <w:r>
        <w:t xml:space="preserve"> </w:t>
      </w:r>
      <w:r>
        <w:t xml:space="preserve">is prepared by ACEIS to provide comprehensive</w:t>
      </w:r>
      <w:r>
        <w:t xml:space="preserve"> </w:t>
      </w:r>
      <w:r>
        <w:t xml:space="preserve">Civil Engineer</w:t>
      </w:r>
      <w:r>
        <w:t xml:space="preserve"> </w:t>
      </w:r>
      <w:r>
        <w:t xml:space="preserve">consultancy and supervision services for the construction of a multi-storey residential and commercial complex in</w:t>
      </w:r>
      <w:r>
        <w:t xml:space="preserve"> </w:t>
      </w:r>
      <w:r>
        <w:t xml:space="preserve">Afghanistan Kabul</w:t>
      </w:r>
      <w:r>
        <w:t xml:space="preserve">. The scope encompasses all phases of the project lifecycle, from preliminary design through to final handover, ensuring full compliance with Afghan national building codes, seismic design requirements specific to the Kabul region, and international engineering standards applicable to the</w:t>
      </w:r>
      <w:r>
        <w:t xml:space="preserve"> </w:t>
      </w:r>
      <w:r>
        <w:t xml:space="preserve">Afghanistan Kabul</w:t>
      </w:r>
      <w:r>
        <w:t xml:space="preserve"> </w:t>
      </w:r>
      <w:r>
        <w:t xml:space="preserve">metropolitan area.</w:t>
      </w:r>
    </w:p>
    <w:p>
      <w:pPr>
        <w:pStyle w:val="BodyText"/>
      </w:pPr>
      <w:r>
        <w:t xml:space="preserve">The designated</w:t>
      </w:r>
      <w:r>
        <w:t xml:space="preserve"> </w:t>
      </w:r>
      <w:r>
        <w:t xml:space="preserve">Civil Engineer</w:t>
      </w:r>
      <w:r>
        <w:t xml:space="preserve"> </w:t>
      </w:r>
      <w:r>
        <w:t xml:space="preserve">team will consist of a Lead Structural Engineer, a Geotechnical Engineer, a Water and Sanitation Engineer, and two Site Supervision Engineers. All personnel will be resident in</w:t>
      </w:r>
      <w:r>
        <w:t xml:space="preserve"> </w:t>
      </w:r>
      <w:r>
        <w:t xml:space="preserve">Afghanistan Kabul</w:t>
      </w:r>
      <w:r>
        <w:t xml:space="preserve"> </w:t>
      </w:r>
      <w:r>
        <w:t xml:space="preserve">for the duration of the project to ensure continuous oversight and rapid response to any structural or site-specific challenges.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Geotechnical investigation and soil testing at the project site in Afghanistan Kabul</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Preliminary architectural and structural design by senior Civil Engineer</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Detailed structural engineering drawings, load calculations, and seismic analysis for Afghanistan Kabul zone</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Water supply, drainage, and sanitation system design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Construction supervision by Civil Engineer team (full-time on-site presence)</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950,000</w:t>
            </w:r>
          </w:p>
        </w:tc>
        <w:tc>
          <w:tcPr/>
          <w:p>
            <w:pPr>
              <w:pStyle w:val="Compact"/>
              <w:jc w:val="left"/>
            </w:pPr>
            <w:r>
              <w:t xml:space="preserve">17,100,000</w:t>
            </w:r>
          </w:p>
        </w:tc>
      </w:tr>
      <w:tr>
        <w:tc>
          <w:tcPr/>
          <w:p>
            <w:pPr>
              <w:pStyle w:val="Compact"/>
              <w:jc w:val="left"/>
            </w:pPr>
            <w:r>
              <w:t xml:space="preserve">06</w:t>
            </w:r>
          </w:p>
        </w:tc>
        <w:tc>
          <w:tcPr/>
          <w:p>
            <w:pPr>
              <w:pStyle w:val="Compact"/>
              <w:jc w:val="left"/>
            </w:pPr>
            <w:r>
              <w:t xml:space="preserve">Quality assurance and material testing (concrete, steel, aggregates) at local Kabul laboratories</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07</w:t>
            </w:r>
          </w:p>
        </w:tc>
        <w:tc>
          <w:tcPr/>
          <w:p>
            <w:pPr>
              <w:pStyle w:val="Compact"/>
              <w:jc w:val="left"/>
            </w:pPr>
            <w:r>
              <w:t xml:space="preserve">As-built documentation, final inspection, and handover certification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Permitting, regulatory compliance, and municipal coordination with Afghanistan Kabul authorities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 (AFN)</w:t>
            </w:r>
          </w:p>
        </w:tc>
        <w:tc>
          <w:tcPr/>
          <w:p>
            <w:pPr>
              <w:pStyle w:val="Compact"/>
              <w:jc w:val="left"/>
            </w:pPr>
            <w:r>
              <w:t xml:space="preserve">33,260,000</w:t>
            </w:r>
          </w:p>
        </w:tc>
      </w:tr>
      <w:tr>
        <w:tc>
          <w:tcPr>
            <w:gridSpan w:val="5"/>
          </w:tcPr>
          <w:p>
            <w:pPr>
              <w:pStyle w:val="Compact"/>
              <w:jc w:val="right"/>
            </w:pPr>
            <w:r>
              <w:t xml:space="preserve">VAT (10%)</w:t>
            </w:r>
          </w:p>
        </w:tc>
        <w:tc>
          <w:tcPr/>
          <w:p>
            <w:pPr>
              <w:pStyle w:val="Compact"/>
              <w:jc w:val="left"/>
            </w:pPr>
            <w:r>
              <w:t xml:space="preserve">3,326,000</w:t>
            </w:r>
          </w:p>
        </w:tc>
      </w:tr>
      <w:tr>
        <w:tc>
          <w:tcPr>
            <w:gridSpan w:val="5"/>
          </w:tcPr>
          <w:p>
            <w:pPr>
              <w:pStyle w:val="Compact"/>
              <w:jc w:val="right"/>
            </w:pPr>
            <w:r>
              <w:t xml:space="preserve">TOTAL AMOUNT (AFN)</w:t>
            </w:r>
          </w:p>
        </w:tc>
        <w:tc>
          <w:tcPr/>
          <w:p>
            <w:pPr>
              <w:pStyle w:val="Compact"/>
              <w:jc w:val="left"/>
            </w:pPr>
            <w:r>
              <w:t xml:space="preserve">36,586,000</w:t>
            </w:r>
          </w:p>
        </w:tc>
      </w:tr>
    </w:tbl>
    <w:p>
      <w:pPr>
        <w:pStyle w:val="BodyText"/>
      </w:pPr>
      <w:r>
        <w:t xml:space="preserve">4. Payment Schedule</w:t>
      </w:r>
    </w:p>
    <w:p>
      <w:pPr>
        <w:pStyle w:val="BodyText"/>
      </w:pPr>
      <w:r>
        <w:t xml:space="preserve">Payment for the services outlined in this</w:t>
      </w:r>
      <w:r>
        <w:t xml:space="preserve"> </w:t>
      </w:r>
      <w:r>
        <w:t xml:space="preserve">Quotation Estimate</w:t>
      </w:r>
      <w:r>
        <w:t xml:space="preserve"> </w:t>
      </w:r>
      <w:r>
        <w:t xml:space="preserve">shall be made in the following installments, tied to verified milestones of the</w:t>
      </w:r>
      <w:r>
        <w:t xml:space="preserve"> </w:t>
      </w:r>
      <w:r>
        <w:t xml:space="preserve">Civil Engineer</w:t>
      </w:r>
      <w:r>
        <w:t xml:space="preserve"> </w:t>
      </w:r>
      <w:r>
        <w:t xml:space="preserve">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(AFN)</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15%</w:t>
            </w:r>
          </w:p>
        </w:tc>
        <w:tc>
          <w:tcPr/>
          <w:p>
            <w:pPr>
              <w:pStyle w:val="Compact"/>
              <w:jc w:val="left"/>
            </w:pPr>
            <w:r>
              <w:t xml:space="preserve">5,487,900</w:t>
            </w:r>
          </w:p>
        </w:tc>
        <w:tc>
          <w:tcPr/>
          <w:p>
            <w:pPr>
              <w:pStyle w:val="Compact"/>
              <w:jc w:val="left"/>
            </w:pPr>
            <w:r>
              <w:t xml:space="preserve">Upon contract signing</w:t>
            </w:r>
          </w:p>
        </w:tc>
      </w:tr>
      <w:tr>
        <w:tc>
          <w:tcPr/>
          <w:p>
            <w:pPr>
              <w:pStyle w:val="Compact"/>
              <w:jc w:val="left"/>
            </w:pPr>
            <w:r>
              <w:t xml:space="preserve">Design Phase Completion</w:t>
            </w:r>
          </w:p>
        </w:tc>
        <w:tc>
          <w:tcPr/>
          <w:p>
            <w:pPr>
              <w:pStyle w:val="Compact"/>
              <w:jc w:val="left"/>
            </w:pPr>
            <w:r>
              <w:t xml:space="preserve">20%</w:t>
            </w:r>
          </w:p>
        </w:tc>
        <w:tc>
          <w:tcPr/>
          <w:p>
            <w:pPr>
              <w:pStyle w:val="Compact"/>
              <w:jc w:val="left"/>
            </w:pPr>
            <w:r>
              <w:t xml:space="preserve">7,317,200</w:t>
            </w:r>
          </w:p>
        </w:tc>
        <w:tc>
          <w:tcPr/>
          <w:p>
            <w:pPr>
              <w:pStyle w:val="Compact"/>
              <w:jc w:val="left"/>
            </w:pPr>
            <w:r>
              <w:t xml:space="preserve">Approval of all engineering drawings</w:t>
            </w:r>
          </w:p>
        </w:tc>
      </w:tr>
      <w:tr>
        <w:tc>
          <w:tcPr/>
          <w:p>
            <w:pPr>
              <w:pStyle w:val="Compact"/>
              <w:jc w:val="left"/>
            </w:pPr>
            <w:r>
              <w:t xml:space="preserve">Construction Supervision (Monthly)</w:t>
            </w:r>
          </w:p>
        </w:tc>
        <w:tc>
          <w:tcPr/>
          <w:p>
            <w:pPr>
              <w:pStyle w:val="Compact"/>
              <w:jc w:val="left"/>
            </w:pPr>
            <w:r>
              <w:t xml:space="preserve">50%</w:t>
            </w:r>
          </w:p>
        </w:tc>
        <w:tc>
          <w:tcPr/>
          <w:p>
            <w:pPr>
              <w:pStyle w:val="Compact"/>
              <w:jc w:val="left"/>
            </w:pPr>
            <w:r>
              <w:t xml:space="preserve">18,293,000</w:t>
            </w:r>
          </w:p>
        </w:tc>
        <w:tc>
          <w:tcPr/>
          <w:p>
            <w:pPr>
              <w:pStyle w:val="Compact"/>
              <w:jc w:val="left"/>
            </w:pPr>
            <w:r>
              <w:t xml:space="preserve">Monthly progress certification</w:t>
            </w:r>
          </w:p>
        </w:tc>
      </w:tr>
      <w:tr>
        <w:tc>
          <w:tcPr/>
          <w:p>
            <w:pPr>
              <w:pStyle w:val="Compact"/>
              <w:jc w:val="left"/>
            </w:pPr>
            <w:r>
              <w:t xml:space="preserve">Final Handover</w:t>
            </w:r>
          </w:p>
        </w:tc>
        <w:tc>
          <w:tcPr/>
          <w:p>
            <w:pPr>
              <w:pStyle w:val="Compact"/>
              <w:jc w:val="left"/>
            </w:pPr>
            <w:r>
              <w:t xml:space="preserve">15%</w:t>
            </w:r>
          </w:p>
        </w:tc>
        <w:tc>
          <w:tcPr/>
          <w:p>
            <w:pPr>
              <w:pStyle w:val="Compact"/>
              <w:jc w:val="left"/>
            </w:pPr>
            <w:r>
              <w:t xml:space="preserve">5,487,900</w:t>
            </w:r>
          </w:p>
        </w:tc>
        <w:tc>
          <w:tcPr/>
          <w:p>
            <w:pPr>
              <w:pStyle w:val="Compact"/>
              <w:jc w:val="left"/>
            </w:pPr>
            <w:r>
              <w:t xml:space="preserve">Issuance of completion certificate</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due to fluctuations in material costs and labor rates within</w:t>
      </w:r>
      <w:r>
        <w:t xml:space="preserve"> </w:t>
      </w:r>
      <w:r>
        <w:t xml:space="preserve">Afghanistan Kabul</w:t>
      </w:r>
      <w:r>
        <w:t xml:space="preserve">.</w:t>
      </w:r>
    </w:p>
    <w:p>
      <w:pPr>
        <w:numPr>
          <w:ilvl w:val="0"/>
          <w:numId w:val="1001"/>
        </w:numPr>
        <w:pStyle w:val="Compact"/>
      </w:pPr>
      <w:r>
        <w:t xml:space="preserve">All</w:t>
      </w:r>
      <w:r>
        <w:t xml:space="preserve"> </w:t>
      </w:r>
      <w:r>
        <w:t xml:space="preserve">Civil Engineer</w:t>
      </w:r>
      <w:r>
        <w:t xml:space="preserve"> </w:t>
      </w:r>
      <w:r>
        <w:t xml:space="preserve">services shall be performed in strict accordance with the Afghan National Building Code (ANBC) and the seismic design provisions applicable to the Kabul metropolitan zone (Seismic Zone 3).</w:t>
      </w:r>
    </w:p>
    <w:p>
      <w:pPr>
        <w:numPr>
          <w:ilvl w:val="0"/>
          <w:numId w:val="1001"/>
        </w:numPr>
        <w:pStyle w:val="Compact"/>
      </w:pPr>
      <w:r>
        <w:t xml:space="preserve">The</w:t>
      </w:r>
      <w:r>
        <w:t xml:space="preserve"> </w:t>
      </w:r>
      <w:r>
        <w:t xml:space="preserve">Civil Engineer</w:t>
      </w:r>
      <w:r>
        <w:t xml:space="preserve"> </w:t>
      </w:r>
      <w:r>
        <w:t xml:space="preserve">team shall maintain a minimum of 90% on-site presence during all active construction phases in</w:t>
      </w:r>
      <w:r>
        <w:t xml:space="preserve"> </w:t>
      </w:r>
      <w:r>
        <w:t xml:space="preserve">Afghanistan Kabul</w:t>
      </w:r>
      <w:r>
        <w:t xml:space="preserve">.</w:t>
      </w:r>
    </w:p>
    <w:p>
      <w:pPr>
        <w:numPr>
          <w:ilvl w:val="0"/>
          <w:numId w:val="1001"/>
        </w:numPr>
        <w:pStyle w:val="Compact"/>
      </w:pPr>
      <w:r>
        <w:t xml:space="preserve">Any variation in scope exceeding 10% of the original contract value shall require a written amendment to this</w:t>
      </w:r>
      <w:r>
        <w:t xml:space="preserve"> </w:t>
      </w:r>
      <w:r>
        <w:t xml:space="preserve">Quotation Estimate</w:t>
      </w:r>
      <w:r>
        <w:t xml:space="preserve"> </w:t>
      </w:r>
      <w:r>
        <w:t xml:space="preserve">signed by both parties.</w:t>
      </w:r>
    </w:p>
    <w:p>
      <w:pPr>
        <w:numPr>
          <w:ilvl w:val="0"/>
          <w:numId w:val="1001"/>
        </w:numPr>
        <w:pStyle w:val="Compact"/>
      </w:pPr>
      <w:r>
        <w:t xml:space="preserve">ACEIS shall provide a structural warranty of ten (10) years and a services warranty of two (2) years from the date of final handover.</w:t>
      </w:r>
    </w:p>
    <w:p>
      <w:pPr>
        <w:numPr>
          <w:ilvl w:val="0"/>
          <w:numId w:val="1001"/>
        </w:numPr>
        <w:pStyle w:val="Compact"/>
      </w:pPr>
      <w:r>
        <w:t xml:space="preserve">All payments shall be made in Afghan Afghani (AFN) via bank transfer to the account designated in the contract annexure. International payments, if applicable, shall be subject to prevailing exchange rates in</w:t>
      </w:r>
      <w:r>
        <w:t xml:space="preserve"> </w:t>
      </w:r>
      <w:r>
        <w:t xml:space="preserve">Afghanistan Kabul</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Kabul, Afghanistan, in accordance with the Afghan Commercial Arbitration Law.</w:t>
      </w:r>
    </w:p>
    <w:p>
      <w:pPr>
        <w:numPr>
          <w:ilvl w:val="0"/>
          <w:numId w:val="1001"/>
        </w:numPr>
        <w:pStyle w:val="Compact"/>
      </w:pPr>
      <w:r>
        <w:t xml:space="preserve">ACEIS reserves the right to suspend services if payment is overdue by more than fifteen (15) business days.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construction materials, labor for actual building works, or third-party testing beyond those specified. The</w:t>
      </w:r>
      <w:r>
        <w:t xml:space="preserve"> </w:t>
      </w:r>
      <w:r>
        <w:t xml:space="preserve">Civil Engineer</w:t>
      </w:r>
      <w:r>
        <w:t xml:space="preserve"> </w:t>
      </w:r>
      <w:r>
        <w:t xml:space="preserve">fee covers professional design, supervision, and quality control services only. All work is subject to the prevailing security and operational conditions in</w:t>
      </w:r>
      <w:r>
        <w:t xml:space="preserve"> </w:t>
      </w:r>
      <w:r>
        <w:t xml:space="preserve">Afghanistan Kabul</w:t>
      </w:r>
      <w:r>
        <w:t xml:space="preserve">.</w:t>
      </w:r>
    </w:p>
    <w:p>
      <w:pPr>
        <w:pStyle w:val="BodyText"/>
      </w:pPr>
      <w:r>
        <w:t xml:space="preserve">6. Acceptance and Authorization</w:t>
      </w:r>
    </w:p>
    <w:p>
      <w:pPr>
        <w:pStyle w:val="BodyText"/>
      </w:pPr>
      <w:r>
        <w:t xml:space="preserve">By signing below, both parties acknowledge and accept the terms, scope, and pricing set forth in this</w:t>
      </w:r>
      <w:r>
        <w:t xml:space="preserve"> </w:t>
      </w:r>
      <w:r>
        <w:t xml:space="preserve">Quotation Estimate</w:t>
      </w:r>
      <w:r>
        <w:t xml:space="preserve"> </w:t>
      </w:r>
      <w:r>
        <w:t xml:space="preserve">for</w:t>
      </w:r>
      <w:r>
        <w:t xml:space="preserve"> </w:t>
      </w:r>
      <w:r>
        <w:t xml:space="preserve">Civil Engineer</w:t>
      </w:r>
      <w:r>
        <w:t xml:space="preserve"> </w:t>
      </w:r>
      <w:r>
        <w:t xml:space="preserve">services to be delivered in</w:t>
      </w:r>
      <w:r>
        <w:t xml:space="preserve"> </w:t>
      </w:r>
      <w:r>
        <w:t xml:space="preserve">Afghanistan Kabul</w:t>
      </w:r>
      <w:r>
        <w:t xml:space="preserve">.</w:t>
      </w:r>
    </w:p>
    <w:bookmarkStart w:id="21" w:name="prepared-by-aceis"/>
    <w:p>
      <w:pPr>
        <w:pStyle w:val="Heading4"/>
      </w:pPr>
      <w:r>
        <w:t xml:space="preserve">Prepared By (ACEIS)</w:t>
      </w:r>
    </w:p>
    <w:p>
      <w:pPr>
        <w:pStyle w:val="FirstParagraph"/>
      </w:pPr>
      <w:r>
        <w:t xml:space="preserve">Name: Eng. Faridullah Noori, P.Eng.</w:t>
      </w:r>
    </w:p>
    <w:p>
      <w:pPr>
        <w:pStyle w:val="BodyText"/>
      </w:pPr>
      <w:r>
        <w:t xml:space="preserve">Title: Lead Civil Engineer &amp; Project Manager</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Name: Eng. Ahmad Zahir</w:t>
      </w:r>
    </w:p>
    <w:p>
      <w:pPr>
        <w:pStyle w:val="BodyText"/>
      </w:pPr>
      <w:r>
        <w:t xml:space="preserve">Title: Project Director, Ministry of Urban Development</w:t>
      </w:r>
    </w:p>
    <w:p>
      <w:pPr>
        <w:pStyle w:val="BodyText"/>
      </w:pPr>
      <w:r>
        <w:t xml:space="preserve">Signature &amp; Date</w:t>
      </w:r>
    </w:p>
    <w:bookmarkEnd w:id="22"/>
    <w:p>
      <w:pPr>
        <w:pStyle w:val="BodyText"/>
      </w:pPr>
      <w:r>
        <w:t xml:space="preserve">Afghan Civil Engineering &amp; Infrastructure Solutions (ACEIS) | Wazir Akbar Khan, Kabul, Afghanistan</w:t>
      </w:r>
    </w:p>
    <w:p>
      <w:pPr>
        <w:pStyle w:val="BodyText"/>
      </w:pPr>
      <w:r>
        <w:t xml:space="preserve">This Quotation Estimate document is confidential and intended solely for the named client. Unauthorized reproduction is prohibited.</w:t>
      </w:r>
    </w:p>
    <w:p>
      <w:pPr>
        <w:pStyle w:val="BodyText"/>
      </w:pPr>
      <w:r>
        <w:t xml:space="preserve">Document Reference: QTE-KBL-2025-0347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Afghanistan Kabul</dc:title>
  <dc:creator/>
  <dc:language>en</dc:language>
  <cp:keywords/>
  <dcterms:created xsi:type="dcterms:W3CDTF">2026-10-10T04:06:32Z</dcterms:created>
  <dcterms:modified xsi:type="dcterms:W3CDTF">2026-10-10T04:06:32Z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