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Civil</w:t>
      </w:r>
      <w:r>
        <w:t xml:space="preserve"> </w:t>
      </w:r>
      <w:r>
        <w:t xml:space="preserve">Engineer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Zimbabwe</w:t>
      </w:r>
      <w:r>
        <w:t xml:space="preserve"> </w:t>
      </w:r>
      <w:r>
        <w:t xml:space="preserve">Harare</w:t>
      </w:r>
    </w:p>
    <w:bookmarkStart w:id="20" w:name="X341336e9ccec3ffd1d5699dbaa86182df70a872"/>
    <w:p>
      <w:pPr>
        <w:pStyle w:val="Heading1"/>
      </w:pPr>
      <w:r>
        <w:t xml:space="preserve">Harare Structural &amp; Civil Engineering Consultants (Pvt) Ltd</w:t>
      </w:r>
    </w:p>
    <w:p>
      <w:pPr>
        <w:pStyle w:val="FirstParagraph"/>
      </w:pPr>
      <w:r>
        <w:t xml:space="preserve">142 Samora Machel Avenue, Harare, Zimbabwe</w:t>
      </w:r>
    </w:p>
    <w:p>
      <w:pPr>
        <w:pStyle w:val="BodyText"/>
      </w:pPr>
      <w:r>
        <w:t xml:space="preserve">Tel: +263 242 700 456 | Email: info@hscce.co.zw</w:t>
      </w:r>
    </w:p>
    <w:p>
      <w:pPr>
        <w:pStyle w:val="BodyText"/>
      </w:pPr>
      <w:r>
        <w:t xml:space="preserve">Registration No: ZW-2019-CE-0847 | PEBEC Registered Practice</w:t>
      </w:r>
    </w:p>
    <w:bookmarkEnd w:id="20"/>
    <w:p>
      <w:pPr>
        <w:pStyle w:val="BodyText"/>
      </w:pPr>
      <w:r>
        <w:t xml:space="preserve">Quotation Estimate</w:t>
      </w:r>
    </w:p>
    <w:bookmarkStart w:id="21" w:name="document-reference"/>
    <w:p>
      <w:pPr>
        <w:pStyle w:val="Heading2"/>
      </w:pPr>
      <w:r>
        <w:t xml:space="preserve">Document Reference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Quotation Estimate No.: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QTE-2025-0347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Date of Issue: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 June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Valid Until: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 July 2025 (30 calendar days)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Prepared By: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Eng. Tendai Moyo, MSc (Civil Engineering), PEBEC Reg. No. 4521</w:t>
            </w:r>
          </w:p>
        </w:tc>
      </w:tr>
    </w:tbl>
    <w:bookmarkEnd w:id="21"/>
    <w:bookmarkStart w:id="22" w:name="client-recipient-details"/>
    <w:p>
      <w:pPr>
        <w:pStyle w:val="Heading2"/>
      </w:pPr>
      <w:r>
        <w:t xml:space="preserve">Client / Recipient Details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Client Name: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Chinhoyi Municipal Development Authority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Project Address: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Plot 45, Borrowdale Industrial District, Harare, Zimbabwe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Contact Person: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Mr. R. Ncube, Director of Infrastructure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Contact Email: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r.ncube@chinhoyi.gov.zw</w:t>
            </w:r>
          </w:p>
        </w:tc>
      </w:tr>
    </w:tbl>
    <w:bookmarkEnd w:id="22"/>
    <w:bookmarkStart w:id="23" w:name="project-description-and-scope-of-work"/>
    <w:p>
      <w:pPr>
        <w:pStyle w:val="Heading2"/>
      </w:pPr>
      <w:r>
        <w:t xml:space="preserve">Project Description and Scope of Work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Harare Structural &amp; Civil Engineering Consultants (Pvt) Ltd in response to the formal request for professional</w:t>
      </w:r>
      <w:r>
        <w:t xml:space="preserve"> </w:t>
      </w:r>
      <w:r>
        <w:t xml:space="preserve">Civil Engineer</w:t>
      </w:r>
      <w:r>
        <w:t xml:space="preserve"> </w:t>
      </w:r>
      <w:r>
        <w:t xml:space="preserve">services for the design, structural assessment, and construction supervision of a four-storey mixed-use commercial building located in the Borrowdale Industrial District,</w:t>
      </w:r>
      <w:r>
        <w:t xml:space="preserve"> </w:t>
      </w:r>
      <w:r>
        <w:t xml:space="preserve">Zimbabwe Harare</w:t>
      </w:r>
      <w:r>
        <w:t xml:space="preserve">. The scope encompasses all structural engineering disciplines including geotechnical investigation review, foundation design, reinforced concrete frame design, steel connection detailing, drainage and stormwater management, and full on-site construction supervision in compliance with the Zimbabwe National Building Regulations (S.I. 10/2012) and the SANS 10400 series of standards as adopted in</w:t>
      </w:r>
      <w:r>
        <w:t xml:space="preserve"> </w:t>
      </w:r>
      <w:r>
        <w:t xml:space="preserve">Zimbabwe Harare</w:t>
      </w:r>
      <w:r>
        <w:t xml:space="preserve">.</w:t>
      </w:r>
    </w:p>
    <w:p>
      <w:pPr>
        <w:pStyle w:val="BodyText"/>
      </w:pPr>
      <w:r>
        <w:t xml:space="preserve">Our</w:t>
      </w:r>
      <w:r>
        <w:t xml:space="preserve"> </w:t>
      </w:r>
      <w:r>
        <w:t xml:space="preserve">Civil Engineer</w:t>
      </w:r>
      <w:r>
        <w:t xml:space="preserve"> </w:t>
      </w:r>
      <w:r>
        <w:t xml:space="preserve">team will conduct a comprehensive site visit in</w:t>
      </w:r>
      <w:r>
        <w:t xml:space="preserve"> </w:t>
      </w:r>
      <w:r>
        <w:t xml:space="preserve">Zimbabwe Harare</w:t>
      </w:r>
      <w:r>
        <w:t xml:space="preserve"> </w:t>
      </w:r>
      <w:r>
        <w:t xml:space="preserve">to verify existing ground conditions, review the geotechnical borehole report prepared by a licensed geotechnical firm, and produce all structural drawings, calculations, and specifications required for the building permit application at the Harare City Council Planning Department. The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below reflects all professional fees, travel, and associated costs for the complete engagement.</w:t>
      </w:r>
    </w:p>
    <w:bookmarkEnd w:id="23"/>
    <w:bookmarkStart w:id="24" w:name="line-item-cost-breakdown"/>
    <w:p>
      <w:pPr>
        <w:pStyle w:val="Heading2"/>
      </w:pPr>
      <w:r>
        <w:t xml:space="preserve">Line-Item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Ref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Civil Engineer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(USD)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(USD)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Initial site reconnaissance and topographic survey review in Zimbabwe Harare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2,400.00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Geotechnical report review and foundation design (raft and pile foundations)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Structural frame design – reinforced concrete columns, beams, slabs (4 storeys)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Steel connection and bracing design for mezzanine level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Stormwater drainage and sanitary sewer design for the site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3,600.00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Production of full set of structural drawings, specifications, and BOQ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Building permit submission support and liaison with Harare City Council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On-site construction supervision by a qualified Civil Engineer (18 months)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1,950.00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35,100.00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Material testing coordination and concrete cube/steel coupon verification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2,700.00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2,700.00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As-built documentation and final handover report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2,200.00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Subtotal (Professional Fees)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76,800.00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VAT @ 15% (Zimbabwe Revenue Authority)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11,520.00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TOTAL QUOTATION ESTIMATE AMOUNT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88,320.00</w:t>
            </w:r>
          </w:p>
        </w:tc>
      </w:tr>
    </w:tbl>
    <w:bookmarkEnd w:id="24"/>
    <w:bookmarkStart w:id="25" w:name="payment-schedule"/>
    <w:p>
      <w:pPr>
        <w:pStyle w:val="Heading2"/>
      </w:pPr>
      <w:r>
        <w:t xml:space="preserve">Payment Schedule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structured with the following milestone-based payment schedule to align with the project phases in</w:t>
      </w:r>
      <w:r>
        <w:t xml:space="preserve"> </w:t>
      </w:r>
      <w:r>
        <w:t xml:space="preserve">Zimbabwe Harare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Milestone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Percentage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(USD)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Upon signing of the professional services agreement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17,664.00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Submission of structural drawings for permit approval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26,496.00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Monthly supervision retainer (Items 08 &amp; 09)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35,328.00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Final as-built handover and project close-out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8,832.00</w:t>
            </w:r>
          </w:p>
        </w:tc>
      </w:tr>
    </w:tbl>
    <w:bookmarkEnd w:id="25"/>
    <w:bookmarkStart w:id="26" w:name="terms-and-conditions"/>
    <w:p>
      <w:pPr>
        <w:pStyle w:val="Heading2"/>
      </w:pPr>
      <w:r>
        <w:t xml:space="preserve">Terms and Conditions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Beyond this period, all rates are subject to revision based on prevailing exchange rates and material cost indices in</w:t>
      </w:r>
      <w:r>
        <w:t xml:space="preserve"> </w:t>
      </w:r>
      <w:r>
        <w:t xml:space="preserve">Zimbabwe Harare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All professional services shall be rendered by a registered</w:t>
      </w:r>
      <w:r>
        <w:t xml:space="preserve"> </w:t>
      </w:r>
      <w:r>
        <w:t xml:space="preserve">Civil Engineer</w:t>
      </w:r>
      <w:r>
        <w:t xml:space="preserve"> </w:t>
      </w:r>
      <w:r>
        <w:t xml:space="preserve">holding a valid PEBEC (Professional Engineers Board of Zimbabwe) practising certificate and shall comply with the Zimbabwe National Building Regulations and the SANS 10400 code of practice.</w:t>
      </w:r>
    </w:p>
    <w:p>
      <w:pPr>
        <w:numPr>
          <w:ilvl w:val="0"/>
          <w:numId w:val="1001"/>
        </w:numPr>
        <w:pStyle w:val="Compact"/>
      </w:pPr>
      <w:r>
        <w:t xml:space="preserve">The client shall provide timely access to the project site in</w:t>
      </w:r>
      <w:r>
        <w:t xml:space="preserve"> </w:t>
      </w:r>
      <w:r>
        <w:t xml:space="preserve">Zimbabwe Harare</w:t>
      </w:r>
      <w:r>
        <w:t xml:space="preserve"> </w:t>
      </w:r>
      <w:r>
        <w:t xml:space="preserve">and supply all existing survey, geotechnical, and architectural drawings within five (5) working days of the agreement commencement date.</w:t>
      </w:r>
    </w:p>
    <w:p>
      <w:pPr>
        <w:numPr>
          <w:ilvl w:val="0"/>
          <w:numId w:val="1001"/>
        </w:numPr>
        <w:pStyle w:val="Compact"/>
      </w:pPr>
      <w:r>
        <w:t xml:space="preserve">Payment terms are net fourteen (14) days from the date of invoice. Late payments shall attract interest at the Reserve Bank of Zimbabwe base rate plus two percent (2%) per annum.</w:t>
      </w:r>
    </w:p>
    <w:p>
      <w:pPr>
        <w:numPr>
          <w:ilvl w:val="0"/>
          <w:numId w:val="1001"/>
        </w:numPr>
        <w:pStyle w:val="Compact"/>
      </w:pPr>
      <w:r>
        <w:t xml:space="preserve">Any variation in scope beyond the items listed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subject to a separate written variation order signed by both parties before additional work commences.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Civil Engineer</w:t>
      </w:r>
      <w:r>
        <w:t xml:space="preserve"> </w:t>
      </w:r>
      <w:r>
        <w:t xml:space="preserve">shall carry professional indemnity insurance of not less than USD 500,000 for the duration of the engagement, with a certificate provided to the client upon request.</w:t>
      </w:r>
    </w:p>
    <w:p>
      <w:pPr>
        <w:numPr>
          <w:ilvl w:val="0"/>
          <w:numId w:val="1001"/>
        </w:numPr>
        <w:pStyle w:val="Compact"/>
      </w:pPr>
      <w:r>
        <w:t xml:space="preserve">All intellectual property, drawings, and calculations produced under this engagement shall become the property of the client upon full and final payment of this</w:t>
      </w:r>
      <w:r>
        <w:t xml:space="preserve"> </w:t>
      </w:r>
      <w:r>
        <w:t xml:space="preserve">Quotation Estimate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Disputes arising from this agreement shall be resolved through mediation in Harare, Zimbabwe, in accordance with the Mediation Act [Chapter 7:04] of the Laws of Zimbabwe. Failing mediation, the matter shall be referred to arbitration under the Arbitration Act [Chapter 7:15].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contract until countersigned by both parties and the professional services agreement is executed.</w:t>
      </w:r>
    </w:p>
    <w:bookmarkEnd w:id="26"/>
    <w:bookmarkStart w:id="27" w:name="acceptance-and-authorisation"/>
    <w:p>
      <w:pPr>
        <w:pStyle w:val="Heading2"/>
      </w:pPr>
      <w:r>
        <w:t xml:space="preserve">Acceptance and Authorisation</w:t>
      </w:r>
    </w:p>
    <w:p>
      <w:pPr>
        <w:pStyle w:val="FirstParagraph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agrees to the scope, rates, and terms set forth herein for the provision of</w:t>
      </w:r>
      <w:r>
        <w:t xml:space="preserve"> </w:t>
      </w:r>
      <w:r>
        <w:t xml:space="preserve">Civil Engineer</w:t>
      </w:r>
      <w:r>
        <w:t xml:space="preserve"> </w:t>
      </w:r>
      <w:r>
        <w:t xml:space="preserve">services in</w:t>
      </w:r>
      <w:r>
        <w:t xml:space="preserve"> </w:t>
      </w:r>
      <w:r>
        <w:t xml:space="preserve">Zimbabwe Harare</w:t>
      </w:r>
      <w:r>
        <w:t xml:space="preserve">.</w:t>
      </w:r>
    </w:p>
    <w:bookmarkEnd w:id="27"/>
    <w:p>
      <w:pPr>
        <w:pStyle w:val="BodyText"/>
      </w:pPr>
      <w:r>
        <w:rPr>
          <w:bCs/>
          <w:b/>
        </w:rPr>
        <w:t xml:space="preserve">For and on behalf of the Consultant:</w:t>
      </w:r>
      <w:r>
        <w:br/>
      </w:r>
      <w:r>
        <w:br/>
      </w:r>
      <w:r>
        <w:t xml:space="preserve">______________________________</w:t>
      </w:r>
      <w:r>
        <w:br/>
      </w:r>
      <w:r>
        <w:t xml:space="preserve">Eng. Tendai Moyo, MSc (Civil Eng.)</w:t>
      </w:r>
      <w:r>
        <w:br/>
      </w:r>
      <w:r>
        <w:t xml:space="preserve">PEBEC Reg. No. 4521</w:t>
      </w:r>
      <w:r>
        <w:br/>
      </w:r>
      <w:r>
        <w:t xml:space="preserve">Director, Harare Structural &amp; Civil Engineering Consultants (Pvt) Ltd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For and on behalf of the Client:</w:t>
      </w:r>
      <w:r>
        <w:br/>
      </w:r>
      <w:r>
        <w:br/>
      </w:r>
      <w:r>
        <w:t xml:space="preserve">______________________________</w:t>
      </w:r>
      <w:r>
        <w:br/>
      </w:r>
      <w:r>
        <w:t xml:space="preserve">Mr. R. Ncube</w:t>
      </w:r>
      <w:r>
        <w:br/>
      </w:r>
      <w:r>
        <w:t xml:space="preserve">Director of Infrastructure</w:t>
      </w:r>
      <w:r>
        <w:br/>
      </w:r>
      <w:r>
        <w:t xml:space="preserve">Chinhoyi Municipal Development Authority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Harare Structural &amp; Civil Engineering Consultants (Pvt) Ltd | 142 Samora Machel Avenue, Harare, Zimbabwe</w:t>
      </w:r>
      <w:r>
        <w:br/>
      </w:r>
      <w:r>
        <w:t xml:space="preserve">This Quotation Estimate is issued in duplicate. All amounts are in United States Dollars (USD) unless otherwise stated.</w:t>
      </w:r>
      <w:r>
        <w:br/>
      </w:r>
      <w:r>
        <w:t xml:space="preserve">© 2025 HSCCE (Pvt) Ltd.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Civil Engineer Services - Zimbabwe Harare</dc:title>
  <dc:creator/>
  <dc:language>en</dc:language>
  <cp:keywords/>
  <dcterms:created xsi:type="dcterms:W3CDTF">2026-10-10T02:32:25Z</dcterms:created>
  <dcterms:modified xsi:type="dcterms:W3CDTF">2026-10-10T02:32:25Z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content-width, initial-scale=1.0</vt:lpwstr>
  </property>
</Properties>
</file>