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TechnoCore Engineering Solutions Pvt. Ltd.</w:t>
      </w:r>
    </w:p>
    <w:p>
      <w:pPr>
        <w:pStyle w:val="BodyText"/>
      </w:pPr>
      <w:r>
        <w:t xml:space="preserve">Plot No. 42, Sector 62, Noida Extension, New Delhi – 110045, India</w:t>
      </w:r>
    </w:p>
    <w:p>
      <w:pPr>
        <w:pStyle w:val="BodyText"/>
      </w:pPr>
      <w:r>
        <w:t xml:space="preserve">Phone: +91-11-4567-8900 | Email: quotations@technocore-eng.in | GSTIN: 07AABCT1234F1Z5</w:t>
      </w:r>
    </w:p>
    <w:bookmarkEnd w:id="20"/>
    <w:p>
      <w:pPr>
        <w:pStyle w:val="BodyText"/>
      </w:pPr>
      <w:r>
        <w:rPr>
          <w:bCs/>
          <w:b/>
        </w:rPr>
        <w:t xml:space="preserve">Quotation No.:</w:t>
      </w:r>
      <w:r>
        <w:t xml:space="preserve"> </w:t>
      </w:r>
      <w:r>
        <w:t xml:space="preserve">QTE/2025/NLD/0487</w:t>
      </w:r>
      <w:r>
        <w:br/>
      </w:r>
      <w:r>
        <w:rPr>
          <w:bCs/>
          <w:b/>
        </w:rPr>
        <w:t xml:space="preserve">Date of Issue:</w:t>
      </w:r>
      <w:r>
        <w:t xml:space="preserve"> </w:t>
      </w:r>
      <w:r>
        <w:t xml:space="preserve">15 June 2025</w:t>
      </w:r>
      <w:r>
        <w:br/>
      </w:r>
      <w:r>
        <w:rPr>
          <w:bCs/>
          <w:b/>
        </w:rPr>
        <w:t xml:space="preserve">Validity:</w:t>
      </w:r>
      <w:r>
        <w:t xml:space="preserve"> </w:t>
      </w:r>
      <w:r>
        <w:t xml:space="preserve">30 Days</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[Client Address], New Delhi, India</w:t>
      </w:r>
      <w:r>
        <w:br/>
      </w:r>
      <w:r>
        <w:rPr>
          <w:bCs/>
          <w:b/>
        </w:rPr>
        <w:t xml:space="preserve">Contact:</w:t>
      </w:r>
      <w:r>
        <w:t xml:space="preserve"> </w:t>
      </w:r>
      <w:r>
        <w:t xml:space="preserve">[Client Contact Person]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TechnoCore Engineering Solutions Pvt. Ltd. to provide a comprehensive and transparent cost breakdown for the engagement of a qualified</w:t>
      </w:r>
      <w:r>
        <w:t xml:space="preserve"> </w:t>
      </w:r>
      <w:r>
        <w:t xml:space="preserve">Computer Engineer</w:t>
      </w:r>
      <w:r>
        <w:t xml:space="preserve"> </w:t>
      </w:r>
      <w:r>
        <w:t xml:space="preserve">to be deployed at the client's operational premises located in</w:t>
      </w:r>
      <w:r>
        <w:t xml:space="preserve"> </w:t>
      </w:r>
      <w:r>
        <w:t xml:space="preserve">India New Delhi</w:t>
      </w:r>
      <w:r>
        <w:t xml:space="preserve">. The scope of this estimate covers the full spectrum of professional services, including but not limited to system architecture design, network infrastructure management, software development oversight, hardware procurement advisory, cybersecurity implementation, and ongoing technical support. This document serves as a formal financial proposal and is intended to enable the client to make an informed decision regarding the procurement of specialized</w:t>
      </w:r>
      <w:r>
        <w:t xml:space="preserve"> </w:t>
      </w:r>
      <w:r>
        <w:t xml:space="preserve">Computer Engineer</w:t>
      </w:r>
      <w:r>
        <w:t xml:space="preserve"> </w:t>
      </w:r>
      <w:r>
        <w:t xml:space="preserve">services tailored to the unique technological requirements of the New Delhi metropolitan business environment.</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Cost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Senior Computer Engineer – Monthly Retainer (System Design &amp; Architecture)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Network Infrastructure Setup &amp; Configuration (LAN/WAN, Server Room)</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Cybersecurity Audit &amp; Compliance (IT Act 2000, DPDP Act 2023)</w:t>
            </w:r>
          </w:p>
        </w:tc>
        <w:tc>
          <w:tcPr/>
          <w:p>
            <w:pPr>
              <w:pStyle w:val="Compact"/>
              <w:jc w:val="left"/>
            </w:pPr>
            <w:r>
              <w:t xml:space="preserve">One-time</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4</w:t>
            </w:r>
          </w:p>
        </w:tc>
        <w:tc>
          <w:tcPr/>
          <w:p>
            <w:pPr>
              <w:pStyle w:val="Compact"/>
              <w:jc w:val="left"/>
            </w:pPr>
            <w:r>
              <w:t xml:space="preserve">Software Development &amp; Custom Application Deployment</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Hardware Procurement Advisory &amp; Vendor Coordination (New Delhi Market)</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On-site Technical Support &amp; Troubleshooting (48-hour SLA)</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Training &amp; Knowledge Transfer Sessions for Client IT Staff</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Documentation, Reporting &amp; Quarterly Review Meetings</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gridSpan w:val="4"/>
          </w:tcPr>
          <w:p>
            <w:pPr>
              <w:pStyle w:val="Compact"/>
              <w:jc w:val="right"/>
            </w:pPr>
            <w:r>
              <w:t xml:space="preserve">Subtotal (INR):</w:t>
            </w:r>
          </w:p>
        </w:tc>
        <w:tc>
          <w:tcPr/>
          <w:p>
            <w:pPr>
              <w:pStyle w:val="Compact"/>
              <w:jc w:val="left"/>
            </w:pPr>
            <w:r>
              <w:t xml:space="preserve">₹51,95,000</w:t>
            </w:r>
          </w:p>
        </w:tc>
      </w:tr>
      <w:tr>
        <w:tc>
          <w:tcPr>
            <w:gridSpan w:val="4"/>
          </w:tcPr>
          <w:p>
            <w:pPr>
              <w:pStyle w:val="Compact"/>
              <w:jc w:val="right"/>
            </w:pPr>
            <w:r>
              <w:t xml:space="preserve">GST @ 18% (as applicable in India New Delhi):</w:t>
            </w:r>
          </w:p>
        </w:tc>
        <w:tc>
          <w:tcPr/>
          <w:p>
            <w:pPr>
              <w:pStyle w:val="Compact"/>
              <w:jc w:val="left"/>
            </w:pPr>
            <w:r>
              <w:t xml:space="preserve">₹9,35,100</w:t>
            </w:r>
          </w:p>
        </w:tc>
      </w:tr>
      <w:tr>
        <w:tc>
          <w:tcPr>
            <w:gridSpan w:val="4"/>
          </w:tcPr>
          <w:p>
            <w:pPr>
              <w:pStyle w:val="Compact"/>
              <w:jc w:val="right"/>
            </w:pPr>
            <w:r>
              <w:rPr>
                <w:bCs/>
                <w:b/>
              </w:rPr>
              <w:t xml:space="preserve">Grand Total (INR):</w:t>
            </w:r>
          </w:p>
        </w:tc>
        <w:tc>
          <w:tcPr/>
          <w:p>
            <w:pPr>
              <w:pStyle w:val="Compact"/>
              <w:jc w:val="left"/>
            </w:pPr>
            <w:r>
              <w:rPr>
                <w:bCs/>
                <w:b/>
              </w:rPr>
              <w:t xml:space="preserve">₹61,30,100</w:t>
            </w:r>
          </w:p>
        </w:tc>
      </w:tr>
    </w:tbl>
    <w:bookmarkEnd w:id="22"/>
    <w:bookmarkStart w:id="23" w:name="Xb741bc699900e266c60fd87da6812c3fe138b6c"/>
    <w:p>
      <w:pPr>
        <w:pStyle w:val="Heading2"/>
      </w:pPr>
      <w:r>
        <w:t xml:space="preserve">3. Qualifications of the Proposed Computer Engineer</w:t>
      </w:r>
    </w:p>
    <w:p>
      <w:pPr>
        <w:pStyle w:val="FirstParagraph"/>
      </w:pPr>
      <w:r>
        <w:t xml:space="preserve">The</w:t>
      </w:r>
      <w:r>
        <w:t xml:space="preserve"> </w:t>
      </w:r>
      <w:r>
        <w:t xml:space="preserve">Computer Engineer</w:t>
      </w:r>
      <w:r>
        <w:t xml:space="preserve"> </w:t>
      </w:r>
      <w:r>
        <w:t xml:space="preserve">proposed under this</w:t>
      </w:r>
      <w:r>
        <w:t xml:space="preserve"> </w:t>
      </w:r>
      <w:r>
        <w:t xml:space="preserve">Quotation Estimate</w:t>
      </w:r>
      <w:r>
        <w:t xml:space="preserve"> </w:t>
      </w:r>
      <w:r>
        <w:t xml:space="preserve">shall possess a minimum of a Bachelor's degree in Computer Engineering, Computer Science, or a related discipline from a recognized institution in India (such as IIT, NIT, or a UGC-approved university). The candidate shall hold a minimum of eight (8) years of progressive professional experience in enterprise IT environments, with at least three (3) years of experience specifically in the</w:t>
      </w:r>
      <w:r>
        <w:t xml:space="preserve"> </w:t>
      </w:r>
      <w:r>
        <w:t xml:space="preserve">India New Delhi</w:t>
      </w:r>
      <w:r>
        <w:t xml:space="preserve"> </w:t>
      </w:r>
      <w:r>
        <w:t xml:space="preserve">technology sector. Mandatory certifications include but are not limited to: CompTIA Security+, Cisco CCNA/CCNP, AWS Certified Solutions Architect, and ISO 27001 Lead Auditor. The engineer shall demonstrate proficiency in operating system administration (Windows Server, Linux), database management (Oracle, MySQL, PostgreSQL), cloud platforms (AWS, Azure, GCP), and enterprise networking protocols.</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revised to reflect market conditions in</w:t>
      </w:r>
      <w:r>
        <w:t xml:space="preserve"> </w:t>
      </w:r>
      <w:r>
        <w:t xml:space="preserve">India New Delhi</w:t>
      </w:r>
      <w:r>
        <w:t xml:space="preserve">.</w:t>
      </w:r>
    </w:p>
    <w:p>
      <w:pPr>
        <w:numPr>
          <w:ilvl w:val="0"/>
          <w:numId w:val="1001"/>
        </w:numPr>
        <w:pStyle w:val="Compact"/>
      </w:pPr>
      <w:r>
        <w:t xml:space="preserve">Payment terms: 40% advance upon acceptance of this estimate, 30% upon completion of the first six-month milestone, and 30% upon successful project closure and final handover.</w:t>
      </w:r>
    </w:p>
    <w:p>
      <w:pPr>
        <w:numPr>
          <w:ilvl w:val="0"/>
          <w:numId w:val="1001"/>
        </w:numPr>
        <w:pStyle w:val="Compact"/>
      </w:pPr>
      <w:r>
        <w:t xml:space="preserve">All payments shall be made via bank transfer to the designated account of TechnoCore Engineering Solutions Pvt. Ltd., New Delhi, India. Cheques shall be drawn in favor of the company name.</w:t>
      </w:r>
    </w:p>
    <w:p>
      <w:pPr>
        <w:numPr>
          <w:ilvl w:val="0"/>
          <w:numId w:val="1001"/>
        </w:numPr>
        <w:pStyle w:val="Compact"/>
      </w:pPr>
      <w:r>
        <w:t xml:space="preserve">The</w:t>
      </w:r>
      <w:r>
        <w:t xml:space="preserve"> </w:t>
      </w:r>
      <w:r>
        <w:t xml:space="preserve">Computer Engineer</w:t>
      </w:r>
      <w:r>
        <w:t xml:space="preserve"> </w:t>
      </w:r>
      <w:r>
        <w:t xml:space="preserve">shall be bound by a strict Non-Disclosure Agreement (NDA) and Intellectual Property Assignment Agreement, ensuring all work product, code, designs, and documentation remain the exclusive property of the client.</w:t>
      </w:r>
    </w:p>
    <w:p>
      <w:pPr>
        <w:numPr>
          <w:ilvl w:val="0"/>
          <w:numId w:val="1001"/>
        </w:numPr>
        <w:pStyle w:val="Compact"/>
      </w:pPr>
      <w:r>
        <w:t xml:space="preserve">Any changes in scope beyond what is outlined in this estimate shall be subject to a formal Change Order and additional cost assessment, to be agreed upon in writing by both parties.</w:t>
      </w:r>
    </w:p>
    <w:p>
      <w:pPr>
        <w:numPr>
          <w:ilvl w:val="0"/>
          <w:numId w:val="1001"/>
        </w:numPr>
        <w:pStyle w:val="Compact"/>
      </w:pPr>
      <w:r>
        <w:t xml:space="preserve">The service provider shall comply with all applicable laws and regulations of the Government of India, including the Information Technology Act 2000, the Digital Personal Data Protection Act 2023, and local municipal bylaws applicable in New Delhi.</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government-imposed lockdowns, or civil unrest in the</w:t>
      </w:r>
      <w:r>
        <w:t xml:space="preserve"> </w:t>
      </w:r>
      <w:r>
        <w:t xml:space="preserve">India New Delhi</w:t>
      </w:r>
      <w:r>
        <w:t xml:space="preserve"> </w:t>
      </w:r>
      <w:r>
        <w:t xml:space="preserve">region.</w:t>
      </w:r>
    </w:p>
    <w:p>
      <w:pPr>
        <w:numPr>
          <w:ilvl w:val="0"/>
          <w:numId w:val="1001"/>
        </w:numPr>
        <w:pStyle w:val="Compact"/>
      </w:pPr>
      <w:r>
        <w:t xml:space="preserve">Dispute resolution shall be governed by the laws of India, and any disputes arising from this engagement shall be subject to exclusive jurisdiction of the competent courts in New Delhi, India.</w:t>
      </w:r>
    </w:p>
    <w:bookmarkEnd w:id="24"/>
    <w:bookmarkStart w:id="25" w:name="assumptions-and-exclusions"/>
    <w:p>
      <w:pPr>
        <w:pStyle w:val="Heading2"/>
      </w:pPr>
      <w:r>
        <w:t xml:space="preserve">5. Assumptions and Exclusions</w:t>
      </w:r>
    </w:p>
    <w:p>
      <w:pPr>
        <w:pStyle w:val="FirstParagraph"/>
      </w:pPr>
      <w:r>
        <w:rPr>
          <w:bCs/>
          <w:b/>
        </w:rPr>
        <w:t xml:space="preserve">Note:</w:t>
      </w:r>
      <w:r>
        <w:t xml:space="preserve"> </w:t>
      </w:r>
      <w:r>
        <w:t xml:space="preserve">This Quotation Estimate assumes that the client will provide a dedicated workspace, basic utilities (electricity, internet connectivity), and access to existing IT infrastructure at their New Delhi premises. Costs associated with hardware procurement (servers, workstations, networking equipment) are excluded from this estimate unless specifically itemized in a supplementary addendum. Travel expenses for the Computer Engineer beyond a 25-kilometer radius from the client's New Delhi office shall be billed separately at actual cost.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proposed</w:t>
      </w:r>
      <w:r>
        <w:t xml:space="preserve"> </w:t>
      </w:r>
      <w:r>
        <w:t xml:space="preserve">Computer Engineer</w:t>
      </w:r>
      <w:r>
        <w:t xml:space="preserve"> </w:t>
      </w:r>
      <w:r>
        <w:t xml:space="preserve">services in</w:t>
      </w:r>
      <w:r>
        <w:t xml:space="preserve"> </w:t>
      </w:r>
      <w:r>
        <w:t xml:space="preserve">India New Delhi</w:t>
      </w:r>
      <w:r>
        <w:t xml:space="preserve">. This document, once countersigned by both parties, shall constitute a binding service agreement.</w:t>
      </w:r>
    </w:p>
    <w:p>
      <w:pPr>
        <w:pStyle w:val="BodyText"/>
      </w:pPr>
      <w:r>
        <w:rPr>
          <w:bCs/>
          <w:b/>
        </w:rPr>
        <w:t xml:space="preserve">For TechnoCore Engineering Solutions Pvt. Ltd.</w:t>
      </w:r>
      <w:r>
        <w:br/>
      </w:r>
      <w:r>
        <w:t xml:space="preserve">Authorized Signatory</w:t>
      </w:r>
      <w:r>
        <w:br/>
      </w:r>
      <w:r>
        <w:t xml:space="preserve">Name: Rajesh Kumar Sharma</w:t>
      </w:r>
      <w:r>
        <w:br/>
      </w:r>
      <w:r>
        <w:t xml:space="preserve">Designation: Director – Engineering Services</w:t>
      </w:r>
      <w:r>
        <w:br/>
      </w:r>
      <w:r>
        <w:t xml:space="preserve">Date: _______________</w:t>
      </w:r>
    </w:p>
    <w:p>
      <w:pPr>
        <w:pStyle w:val="BodyText"/>
      </w:pPr>
      <w:r>
        <w:rPr>
          <w:bCs/>
          <w:b/>
        </w:rPr>
        <w:t xml:space="preserve">For the Client</w:t>
      </w:r>
      <w:r>
        <w:br/>
      </w:r>
      <w:r>
        <w:t xml:space="preserve">Authorized Signatory</w:t>
      </w:r>
      <w:r>
        <w:br/>
      </w:r>
      <w:r>
        <w:t xml:space="preserve">Name: _________________________</w:t>
      </w:r>
      <w:r>
        <w:br/>
      </w:r>
      <w:r>
        <w:t xml:space="preserve">Designation: _________________________</w:t>
      </w:r>
      <w:r>
        <w:br/>
      </w:r>
      <w:r>
        <w:t xml:space="preserve">Date: _______________</w:t>
      </w:r>
    </w:p>
    <w:p>
      <w:pPr>
        <w:pStyle w:val="BodyText"/>
      </w:pPr>
      <w:r>
        <w:t xml:space="preserve">This Quotation Estimate document is generated electronically and is valid without a physical seal. For any queries regarding this estimate, please contact our New Delhi office at +91-11-4567-8900 or email quotations@technocore-eng.in. Document Reference: QTE/2025/NLD/0487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India New Delhi</dc:title>
  <dc:creator/>
  <dc:language>en</dc:language>
  <cp:keywords/>
  <dcterms:created xsi:type="dcterms:W3CDTF">2026-10-10T03:57:43Z</dcterms:created>
  <dcterms:modified xsi:type="dcterms:W3CDTF">2026-10-10T03:57:43Z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