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techsolutions-côte-divoire-sarl"/>
    <w:p>
      <w:pPr>
        <w:pStyle w:val="Heading1"/>
      </w:pPr>
      <w:r>
        <w:t xml:space="preserve">TechSolutions Côte d'Ivoire SARL</w:t>
      </w:r>
    </w:p>
    <w:p>
      <w:pPr>
        <w:pStyle w:val="FirstParagraph"/>
      </w:pPr>
      <w:r>
        <w:t xml:space="preserve">12 Boulevard de la Paix, Cocody, Abidjan, Ivory Coast</w:t>
      </w:r>
    </w:p>
    <w:p>
      <w:pPr>
        <w:pStyle w:val="BodyText"/>
      </w:pPr>
      <w:r>
        <w:t xml:space="preserve">Tel: +225 27 22 45 67 89 | Email: info@techsolutions-ci.com</w:t>
      </w:r>
    </w:p>
    <w:p>
      <w:pPr>
        <w:pStyle w:val="BodyText"/>
      </w:pPr>
      <w:r>
        <w:t xml:space="preserve">RC: CI-ABJ-2019-B-4521 | NIF: 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Abidjan, Ivory Coast</w:t>
      </w:r>
    </w:p>
    <w:p>
      <w:pPr>
        <w:pStyle w:val="BodyText"/>
      </w:pPr>
      <w:r>
        <w:rPr>
          <w:bCs/>
          <w:b/>
        </w:rPr>
        <w:t xml:space="preserve">Currency:</w:t>
      </w:r>
      <w:r>
        <w:t xml:space="preserve"> </w:t>
      </w:r>
      <w:r>
        <w:t xml:space="preserve">West African CFA Franc (XOF)</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Société Générale du Bâtiment (SGB)</w:t>
      </w:r>
    </w:p>
    <w:p>
      <w:pPr>
        <w:pStyle w:val="BodyText"/>
      </w:pPr>
      <w:r>
        <w:rPr>
          <w:bCs/>
          <w:b/>
        </w:rPr>
        <w:t xml:space="preserve">Address:</w:t>
      </w:r>
      <w:r>
        <w:t xml:space="preserve"> </w:t>
      </w:r>
      <w:r>
        <w:t xml:space="preserve">Avenue de la République, Plateau, Abidjan</w:t>
      </w:r>
    </w:p>
    <w:p>
      <w:pPr>
        <w:pStyle w:val="BodyText"/>
      </w:pPr>
      <w:r>
        <w:rPr>
          <w:bCs/>
          <w:b/>
        </w:rPr>
        <w:t xml:space="preserve">Contact Person:</w:t>
      </w:r>
      <w:r>
        <w:t xml:space="preserve"> </w:t>
      </w:r>
      <w:r>
        <w:t xml:space="preserve">Mr. Kouassi N'Guessan</w:t>
      </w:r>
    </w:p>
    <w:p>
      <w:pPr>
        <w:pStyle w:val="BodyText"/>
      </w:pPr>
      <w:r>
        <w:rPr>
          <w:bCs/>
          <w:b/>
        </w:rPr>
        <w:t xml:space="preserve">Email:</w:t>
      </w:r>
      <w:r>
        <w:t xml:space="preserve"> </w:t>
      </w:r>
      <w:r>
        <w:t xml:space="preserve">k.nguessan@sgb-ci.com</w:t>
      </w:r>
    </w:p>
    <w:p>
      <w:pPr>
        <w:pStyle w:val="BodyText"/>
      </w:pPr>
      <w:r>
        <w:rPr>
          <w:bCs/>
          <w:b/>
        </w:rPr>
        <w:t xml:space="preserve">Phone:</w:t>
      </w:r>
      <w:r>
        <w:t xml:space="preserve"> </w:t>
      </w:r>
      <w:r>
        <w:t xml:space="preserve">+225 07 08 12 34 56</w:t>
      </w:r>
    </w:p>
    <w:bookmarkEnd w:id="22"/>
    <w:p>
      <w:pPr>
        <w:pStyle w:val="BodyText"/>
      </w:pPr>
      <w:r>
        <w:t xml:space="preserve">Dear Mr. N'Guessan,</w:t>
      </w:r>
    </w:p>
    <w:p>
      <w:pPr>
        <w:pStyle w:val="BodyText"/>
      </w:pPr>
      <w:r>
        <w:t xml:space="preserve">Thank you for your inquiry regarding the engagement of a qualified</w:t>
      </w:r>
      <w:r>
        <w:t xml:space="preserve"> </w:t>
      </w:r>
      <w:r>
        <w:t xml:space="preserve">Computer Engineer</w:t>
      </w:r>
      <w:r>
        <w:t xml:space="preserve"> </w:t>
      </w:r>
      <w:r>
        <w:t xml:space="preserve">to support the digital infrastructure and IT operations of Société Générale du Bâtiment. This</w:t>
      </w:r>
      <w:r>
        <w:t xml:space="preserve"> </w:t>
      </w:r>
      <w:r>
        <w:t xml:space="preserve">Quotation Estimate</w:t>
      </w:r>
      <w:r>
        <w:t xml:space="preserve"> </w:t>
      </w:r>
      <w:r>
        <w:t xml:space="preserve">has been carefully prepared to outline the full scope of professional services, associated costs, and deliverables that our firm will provide in Abidjan, Ivory Coast. We are committed to delivering exceptional technical expertise tailored to the specific needs of your organization operating within the dynamic business environment of the Ivory Coast capital.</w:t>
      </w:r>
    </w:p>
    <w:bookmarkStart w:id="23" w:name="Xfe6f1880d1d2f1c97277b80e64020c056988f16"/>
    <w:p>
      <w:pPr>
        <w:pStyle w:val="Heading2"/>
      </w:pPr>
      <w:r>
        <w:t xml:space="preserve">Scope of Services – Computer Engineer Engagement</w:t>
      </w:r>
    </w:p>
    <w:p>
      <w:pPr>
        <w:pStyle w:val="FirstParagraph"/>
      </w:pPr>
      <w:r>
        <w:t xml:space="preserve">This</w:t>
      </w:r>
      <w:r>
        <w:t xml:space="preserve"> </w:t>
      </w:r>
      <w:r>
        <w:t xml:space="preserve">Quotation Estimate</w:t>
      </w:r>
      <w:r>
        <w:t xml:space="preserve"> </w:t>
      </w:r>
      <w:r>
        <w:t xml:space="preserve">covers the full-time engagement of a senior</w:t>
      </w:r>
      <w:r>
        <w:t xml:space="preserve"> </w:t>
      </w:r>
      <w:r>
        <w:t xml:space="preserve">Computer Engineer</w:t>
      </w:r>
      <w:r>
        <w:t xml:space="preserve"> </w:t>
      </w:r>
      <w:r>
        <w:t xml:space="preserve">specializing in enterprise network architecture, software development, and IT systems management. The</w:t>
      </w:r>
      <w:r>
        <w:t xml:space="preserve"> </w:t>
      </w:r>
      <w:r>
        <w:t xml:space="preserve">Computer Engineer</w:t>
      </w:r>
      <w:r>
        <w:t xml:space="preserve"> </w:t>
      </w:r>
      <w:r>
        <w:t xml:space="preserve">will be physically based at your Abidjan office premises and will report directly to your Chief Information Officer. The engagement is designed to address the growing digital transformation requirements of your construction and real estate portfolio across the Ivory Coast region.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Computer Engineer – Monthly Professional Fee (includes salary, social security contributions under CNSS Ivory Coast, and professional indemnity insurance)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Computer Engineer – IT Infrastructure Audit &amp; Network Design (one-time comprehensive assessment of existing systems in Abidjan office)</w:t>
            </w:r>
          </w:p>
        </w:tc>
        <w:tc>
          <w:tcPr/>
          <w:p>
            <w:pPr>
              <w:pStyle w:val="Compact"/>
              <w:jc w:val="left"/>
            </w:pPr>
            <w:r>
              <w:t xml:space="preserve">2 weeks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Computer Engineer – Custom Software Development (ERP module for project tracking and resource allocation)</w:t>
            </w:r>
          </w:p>
        </w:tc>
        <w:tc>
          <w:tcPr/>
          <w:p>
            <w:pPr>
              <w:pStyle w:val="Compact"/>
              <w:jc w:val="left"/>
            </w:pPr>
            <w:r>
              <w:t xml:space="preserve">3 months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Computer Engineer – Cybersecurity Implementation &amp; Data Protection Compliance (aligned with Ivory Coast data protection regulations)</w:t>
            </w:r>
          </w:p>
        </w:tc>
        <w:tc>
          <w:tcPr/>
          <w:p>
            <w:pPr>
              <w:pStyle w:val="Compact"/>
              <w:jc w:val="left"/>
            </w:pPr>
            <w:r>
              <w:t xml:space="preserve">6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Computer Engineer – Ongoing Technical Support &amp; System Maintenance (on-site in Abidjan, 5 days per week)</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Computer Engineer – Staff Training Program (IT literacy and system usage for 20 employees, conducted in Abidjan)</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Hardware Procurement &amp; Installation (servers, workstations, networking equipment delivered to Abidjan site)</w:t>
            </w:r>
          </w:p>
        </w:tc>
        <w:tc>
          <w:tcPr/>
          <w:p>
            <w:pPr>
              <w:pStyle w:val="Compact"/>
              <w:jc w:val="left"/>
            </w:pPr>
            <w:r>
              <w:t xml:space="preserve">One-time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08</w:t>
            </w:r>
          </w:p>
        </w:tc>
        <w:tc>
          <w:tcPr/>
          <w:p>
            <w:pPr>
              <w:pStyle w:val="Compact"/>
              <w:jc w:val="left"/>
            </w:pPr>
            <w:r>
              <w:t xml:space="preserve">Project Management &amp; Coordination (dedicated project manager overseeing the Computer Engineer engagement)</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Subtotal</w:t>
            </w:r>
          </w:p>
        </w:tc>
        <w:tc>
          <w:tcPr/>
          <w:p>
            <w:pPr>
              <w:pStyle w:val="Compact"/>
              <w:jc w:val="left"/>
            </w:pPr>
            <w:r>
              <w:t xml:space="preserve">36,000,000 XOF</w:t>
            </w:r>
          </w:p>
        </w:tc>
      </w:tr>
      <w:tr>
        <w:tc>
          <w:tcPr>
            <w:gridSpan w:val="4"/>
          </w:tcPr>
          <w:p>
            <w:pPr>
              <w:pStyle w:val="Compact"/>
              <w:jc w:val="left"/>
            </w:pPr>
            <w:r>
              <w:t xml:space="preserve">VAT (18% – applicable in Ivory Coast)</w:t>
            </w:r>
          </w:p>
        </w:tc>
        <w:tc>
          <w:tcPr/>
          <w:p>
            <w:pPr>
              <w:pStyle w:val="Compact"/>
              <w:jc w:val="left"/>
            </w:pPr>
            <w:r>
              <w:t xml:space="preserve">6,480,000 XOF</w:t>
            </w:r>
          </w:p>
        </w:tc>
      </w:tr>
      <w:tr>
        <w:tc>
          <w:tcPr>
            <w:gridSpan w:val="4"/>
          </w:tcPr>
          <w:p>
            <w:pPr>
              <w:pStyle w:val="Compact"/>
              <w:jc w:val="left"/>
            </w:pPr>
            <w:r>
              <w:t xml:space="preserve">GRAND TOTAL</w:t>
            </w:r>
          </w:p>
        </w:tc>
        <w:tc>
          <w:tcPr/>
          <w:p>
            <w:pPr>
              <w:pStyle w:val="Compact"/>
              <w:jc w:val="left"/>
            </w:pPr>
            <w:r>
              <w:t xml:space="preserve">42,480,000 XOF</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pricing may be subject to revision due to market fluctuations in the Ivory Coast technology sector.</w:t>
      </w:r>
    </w:p>
    <w:p>
      <w:pPr>
        <w:numPr>
          <w:ilvl w:val="0"/>
          <w:numId w:val="1001"/>
        </w:numPr>
        <w:pStyle w:val="Compact"/>
      </w:pPr>
      <w:r>
        <w:rPr>
          <w:bCs/>
          <w:b/>
        </w:rPr>
        <w:t xml:space="preserve">2. Payment Terms:</w:t>
      </w:r>
      <w:r>
        <w:t xml:space="preserve"> </w:t>
      </w:r>
      <w:r>
        <w:t xml:space="preserve">A 30% advance payment is due upon acceptance of this Quotation Estimate. The remaining balance shall be invoiced monthly in arrears. All payments shall be made in West African CFA Francs (XOF) via bank transfer to our account at Ecobank, Abidjan branch.</w:t>
      </w:r>
    </w:p>
    <w:p>
      <w:pPr>
        <w:numPr>
          <w:ilvl w:val="0"/>
          <w:numId w:val="1001"/>
        </w:numPr>
        <w:pStyle w:val="Compact"/>
      </w:pPr>
      <w:r>
        <w:rPr>
          <w:bCs/>
          <w:b/>
        </w:rPr>
        <w:t xml:space="preserve">3. Commencement:</w:t>
      </w:r>
      <w:r>
        <w:t xml:space="preserve"> </w:t>
      </w:r>
      <w:r>
        <w:t xml:space="preserve">The Computer Engineer engagement shall commence within ten (10) business days of receipt of the advance payment and formal contract signature.</w:t>
      </w:r>
    </w:p>
    <w:p>
      <w:pPr>
        <w:numPr>
          <w:ilvl w:val="0"/>
          <w:numId w:val="1001"/>
        </w:numPr>
        <w:pStyle w:val="Compact"/>
      </w:pPr>
      <w:r>
        <w:rPr>
          <w:bCs/>
          <w:b/>
        </w:rPr>
        <w:t xml:space="preserve">4. Working Hours:</w:t>
      </w:r>
      <w:r>
        <w:t xml:space="preserve"> </w:t>
      </w:r>
      <w:r>
        <w:t xml:space="preserve">The Computer Engineer shall work standard business hours in Abidjan, Monday through Friday, 08:00 to 17:00, with a one-hour lunch break. Overtime, if required, shall be compensated at 1.5x the hourly rate as per Ivory Coast labor law.</w:t>
      </w:r>
    </w:p>
    <w:p>
      <w:pPr>
        <w:numPr>
          <w:ilvl w:val="0"/>
          <w:numId w:val="1001"/>
        </w:numPr>
        <w:pStyle w:val="Compact"/>
      </w:pPr>
      <w:r>
        <w:rPr>
          <w:bCs/>
          <w:b/>
        </w:rPr>
        <w:t xml:space="preserve">5. Intellectual Property:</w:t>
      </w:r>
      <w:r>
        <w:t xml:space="preserve"> </w:t>
      </w:r>
      <w:r>
        <w:t xml:space="preserve">All software, documentation, and deliverables produced by the Computer Engineer during the engagement shall become the exclusive property of the client upon full payment.</w:t>
      </w:r>
    </w:p>
    <w:p>
      <w:pPr>
        <w:numPr>
          <w:ilvl w:val="0"/>
          <w:numId w:val="1001"/>
        </w:numPr>
        <w:pStyle w:val="Compact"/>
      </w:pPr>
      <w:r>
        <w:rPr>
          <w:bCs/>
          <w:b/>
        </w:rPr>
        <w:t xml:space="preserve">6. Confidentiality:</w:t>
      </w:r>
      <w:r>
        <w:t xml:space="preserve"> </w:t>
      </w:r>
      <w:r>
        <w:t xml:space="preserve">The Computer Engineer and all supporting personnel shall be bound by a strict Non-Disclosure Agreement (NDA) covering all proprietary information of the client.</w:t>
      </w:r>
    </w:p>
    <w:p>
      <w:pPr>
        <w:numPr>
          <w:ilvl w:val="0"/>
          <w:numId w:val="1001"/>
        </w:numPr>
        <w:pStyle w:val="Compact"/>
      </w:pPr>
      <w:r>
        <w:rPr>
          <w:bCs/>
          <w:b/>
        </w:rPr>
        <w:t xml:space="preserve">7. Termination:</w:t>
      </w:r>
      <w:r>
        <w:t xml:space="preserve"> </w:t>
      </w: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Republic of Côte d'Ivoire. Any disputes shall be resolved through the competent courts of Abidjan.</w:t>
      </w:r>
    </w:p>
    <w:p>
      <w:pPr>
        <w:numPr>
          <w:ilvl w:val="0"/>
          <w:numId w:val="1001"/>
        </w:numPr>
        <w:pStyle w:val="Compact"/>
      </w:pPr>
      <w:r>
        <w:rPr>
          <w:bCs/>
          <w:b/>
        </w:rPr>
        <w:t xml:space="preserve">9. Force Majeure:</w:t>
      </w:r>
      <w:r>
        <w:t xml:space="preserve"> </w:t>
      </w:r>
      <w:r>
        <w:t xml:space="preserve">Neither party shall be liable for delays caused by events beyond reasonable control, including but not limited to natural disasters, civil unrest, or government-imposed restrictions within the Ivory Coast.</w:t>
      </w:r>
    </w:p>
    <w:p>
      <w:pPr>
        <w:numPr>
          <w:ilvl w:val="0"/>
          <w:numId w:val="1001"/>
        </w:numPr>
        <w:pStyle w:val="Compact"/>
      </w:pPr>
      <w:r>
        <w:rPr>
          <w:bCs/>
          <w:b/>
        </w:rPr>
        <w:t xml:space="preserve">10. Compliance:</w:t>
      </w:r>
      <w:r>
        <w:t xml:space="preserve"> </w:t>
      </w:r>
      <w:r>
        <w:t xml:space="preserve">All services rendered by the Computer Engineer shall comply with applicable Ivory Coast regulations, including the Code du Travail, data protection laws, and tax obligations administered by the Direction Générale des Impôts (DGI) in Abidjan.</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 Quotation Estimate for the engagement of the Computer Engineer in Abidjan, Ivory Coast.</w:t>
      </w:r>
    </w:p>
    <w:p>
      <w:pPr>
        <w:pStyle w:val="BodyText"/>
      </w:pPr>
      <w:r>
        <w:rPr>
          <w:bCs/>
          <w:b/>
        </w:rPr>
        <w:t xml:space="preserve">For TechSolutions Côte d'Ivoire SARL</w:t>
      </w:r>
      <w:r>
        <w:br/>
      </w:r>
      <w:r>
        <w:t xml:space="preserve">Name: Dr. Awa Diabaté</w:t>
      </w:r>
      <w:r>
        <w:br/>
      </w:r>
      <w:r>
        <w:t xml:space="preserve">Title: Managing Director</w:t>
      </w:r>
      <w:r>
        <w:br/>
      </w:r>
      <w:r>
        <w:t xml:space="preserve">Date: _______________</w:t>
      </w:r>
    </w:p>
    <w:p>
      <w:pPr>
        <w:pStyle w:val="BodyText"/>
      </w:pPr>
      <w:r>
        <w:rPr>
          <w:bCs/>
          <w:b/>
        </w:rPr>
        <w:t xml:space="preserve">For Société Générale du Bâtiment (SGB)</w:t>
      </w:r>
      <w:r>
        <w:br/>
      </w:r>
      <w:r>
        <w:t xml:space="preserve">Name: Mr. Kouassi N'Guessan</w:t>
      </w:r>
      <w:r>
        <w:br/>
      </w:r>
      <w:r>
        <w:t xml:space="preserve">Title: Chief Executive Officer</w:t>
      </w:r>
      <w:r>
        <w:br/>
      </w:r>
      <w:r>
        <w:t xml:space="preserve">Date: _______________</w:t>
      </w:r>
    </w:p>
    <w:p>
      <w:pPr>
        <w:pStyle w:val="BodyText"/>
      </w:pPr>
      <w:r>
        <w:t xml:space="preserve">This Quotation Estimate (Ref: QE-2025-0847) is issued by TechSolutions Côte d'Ivoire SARL, registered in Abidjan, Ivory Coast. This document is confidential and intended solely for the named recipient. Unauthorized reproduction or distribution is prohibited. For inquiries regarding this Quotation Estimate, please contact our office at +225 27 22 45 67 89 or info@techsolutions-ci.com.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Ivory Coast Abidjan</dc:title>
  <dc:creator/>
  <dc:language>en</dc:language>
  <cp:keywords/>
  <dcterms:created xsi:type="dcterms:W3CDTF">2026-10-10T02:39:10Z</dcterms:created>
  <dcterms:modified xsi:type="dcterms:W3CDTF">2026-10-10T02:39:10Z</dcterms:modified>
</cp:coreProperties>
</file>

<file path=docProps/custom.xml><?xml version="1.0" encoding="utf-8"?>
<Properties xmlns="http://schemas.openxmlformats.org/officeDocument/2006/custom-properties" xmlns:vt="http://schemas.openxmlformats.org/officeDocument/2006/docPropsVTypes"/>
</file>