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Wellington, New Zealand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QE-WGN-2025-0472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By</w:t>
            </w:r>
          </w:p>
        </w:tc>
        <w:tc>
          <w:tcPr/>
          <w:p>
            <w:pPr>
              <w:pStyle w:val="Compact"/>
              <w:jc w:val="left"/>
            </w:pPr>
            <w:r>
              <w:t xml:space="preserve">Wellington IT Solutions Ltd, 42 Lambton Quay, Wellington 6011, New Zealand</w:t>
            </w:r>
          </w:p>
        </w:tc>
      </w:tr>
      <w:tr>
        <w:tc>
          <w:tcPr/>
          <w:p>
            <w:pPr>
              <w:pStyle w:val="Compact"/>
              <w:jc w:val="left"/>
            </w:pPr>
            <w:r>
              <w:t xml:space="preserve">Prepared For</w:t>
            </w:r>
          </w:p>
        </w:tc>
        <w:tc>
          <w:tcPr/>
          <w:p>
            <w:pPr>
              <w:pStyle w:val="Compact"/>
              <w:jc w:val="left"/>
            </w:pPr>
            <w:r>
              <w:t xml:space="preserve">Client Name / Organisation, Address, Wellington, New Zealand</w:t>
            </w:r>
          </w:p>
        </w:tc>
      </w:tr>
      <w:tr>
        <w:tc>
          <w:tcPr/>
          <w:p>
            <w:pPr>
              <w:pStyle w:val="Compact"/>
              <w:jc w:val="left"/>
            </w:pPr>
            <w:r>
              <w:t xml:space="preserve">Contact Person</w:t>
            </w:r>
          </w:p>
        </w:tc>
        <w:tc>
          <w:tcPr/>
          <w:p>
            <w:pPr>
              <w:pStyle w:val="Compact"/>
              <w:jc w:val="left"/>
            </w:pPr>
            <w:r>
              <w:t xml:space="preserve">Mr. James T. Whitfield, Senior Computer Engineer</w:t>
            </w:r>
          </w:p>
        </w:tc>
      </w:tr>
      <w:tr>
        <w:tc>
          <w:tcPr/>
          <w:p>
            <w:pPr>
              <w:pStyle w:val="Compact"/>
              <w:jc w:val="left"/>
            </w:pPr>
            <w:r>
              <w:t xml:space="preserve">Phone / Email</w:t>
            </w:r>
          </w:p>
        </w:tc>
        <w:tc>
          <w:tcPr/>
          <w:p>
            <w:pPr>
              <w:pStyle w:val="Compact"/>
              <w:jc w:val="left"/>
            </w:pPr>
            <w:r>
              <w:t xml:space="preserve">+64 4 472 8830 / j.whitfield@wellingtonitsolutions.co.nz</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Wellington IT Solutions Ltd to provide a comprehensive and transparent breakdown of professional</w:t>
      </w:r>
      <w:r>
        <w:t xml:space="preserve"> </w:t>
      </w:r>
      <w:r>
        <w:t xml:space="preserve">Computer Engineer</w:t>
      </w:r>
      <w:r>
        <w:t xml:space="preserve"> </w:t>
      </w:r>
      <w:r>
        <w:t xml:space="preserve">services to be delivered within the</w:t>
      </w:r>
      <w:r>
        <w:t xml:space="preserve"> </w:t>
      </w:r>
      <w:r>
        <w:t xml:space="preserve">New Zealand Wellington</w:t>
      </w:r>
      <w:r>
        <w:t xml:space="preserve"> </w:t>
      </w:r>
      <w:r>
        <w:t xml:space="preserve">metropolitan area. This document outlines the scope of work, associated costs, timelines, and terms governing the engagement. The</w:t>
      </w:r>
      <w:r>
        <w:t xml:space="preserve"> </w:t>
      </w:r>
      <w:r>
        <w:t xml:space="preserve">Quotation Estimate</w:t>
      </w:r>
      <w:r>
        <w:t xml:space="preserve"> </w:t>
      </w:r>
      <w:r>
        <w:t xml:space="preserve">is intended to assist the client in making an informed decision regarding the procurement of specialised</w:t>
      </w:r>
      <w:r>
        <w:t xml:space="preserve"> </w:t>
      </w:r>
      <w:r>
        <w:t xml:space="preserve">Computer Engineer</w:t>
      </w:r>
      <w:r>
        <w:t xml:space="preserve"> </w:t>
      </w:r>
      <w:r>
        <w:t xml:space="preserve">expertise for their infrastructure, software development, and systems integration requirements in</w:t>
      </w:r>
      <w:r>
        <w:t xml:space="preserve"> </w:t>
      </w:r>
      <w:r>
        <w:t xml:space="preserve">New Zealand Wellington</w:t>
      </w:r>
      <w:r>
        <w:t xml:space="preserve">.</w:t>
      </w:r>
    </w:p>
    <w:bookmarkEnd w:id="21"/>
    <w:bookmarkStart w:id="22" w:name="scope-of-work-computer-engineer-services"/>
    <w:p>
      <w:pPr>
        <w:pStyle w:val="Heading2"/>
      </w:pPr>
      <w:r>
        <w:t xml:space="preserve">2. Scope of Work – Computer Engineer Services</w:t>
      </w:r>
    </w:p>
    <w:p>
      <w:pPr>
        <w:pStyle w:val="FirstParagraph"/>
      </w:pPr>
      <w:r>
        <w:t xml:space="preserve">The following services will be performed by a qualified</w:t>
      </w:r>
      <w:r>
        <w:t xml:space="preserve"> </w:t>
      </w:r>
      <w:r>
        <w:t xml:space="preserve">Computer Engineer</w:t>
      </w:r>
      <w:r>
        <w:t xml:space="preserve"> </w:t>
      </w:r>
      <w:r>
        <w:t xml:space="preserve">based in</w:t>
      </w:r>
      <w:r>
        <w:t xml:space="preserve"> </w:t>
      </w:r>
      <w:r>
        <w:t xml:space="preserve">New Zealand Wellington</w:t>
      </w:r>
      <w:r>
        <w:t xml:space="preserve">, holding a BEng (Computer Engineering) from Victoria University of Wellington and a minimum of eight years of industry experience:</w:t>
      </w:r>
    </w:p>
    <w:p>
      <w:pPr>
        <w:numPr>
          <w:ilvl w:val="0"/>
          <w:numId w:val="1001"/>
        </w:numPr>
        <w:pStyle w:val="Compact"/>
      </w:pPr>
      <w:r>
        <w:rPr>
          <w:bCs/>
          <w:b/>
        </w:rPr>
        <w:t xml:space="preserve">Systems Architecture Design:</w:t>
      </w:r>
      <w:r>
        <w:t xml:space="preserve"> </w:t>
      </w:r>
      <w:r>
        <w:t xml:space="preserve">Design and documentation of a scalable enterprise IT infrastructure, including server topology, network segmentation, and cloud-hybrid integration plans tailored to the client's operational needs in</w:t>
      </w:r>
      <w:r>
        <w:t xml:space="preserve"> </w:t>
      </w:r>
      <w:r>
        <w:t xml:space="preserve">New Zealand Wellington</w:t>
      </w:r>
      <w:r>
        <w:t xml:space="preserve">.</w:t>
      </w:r>
    </w:p>
    <w:p>
      <w:pPr>
        <w:numPr>
          <w:ilvl w:val="0"/>
          <w:numId w:val="1001"/>
        </w:numPr>
        <w:pStyle w:val="Compact"/>
      </w:pPr>
      <w:r>
        <w:rPr>
          <w:bCs/>
          <w:b/>
        </w:rPr>
        <w:t xml:space="preserve">Hardware Procurement &amp; Installation:</w:t>
      </w:r>
      <w:r>
        <w:t xml:space="preserve"> </w:t>
      </w:r>
      <w:r>
        <w:t xml:space="preserve">Selection, procurement, and on-site installation of server hardware, storage arrays, and networking equipment at the client's premises in the Wellington CBD or Hutt Valley region.</w:t>
      </w:r>
    </w:p>
    <w:p>
      <w:pPr>
        <w:numPr>
          <w:ilvl w:val="0"/>
          <w:numId w:val="1001"/>
        </w:numPr>
        <w:pStyle w:val="Compact"/>
      </w:pPr>
      <w:r>
        <w:rPr>
          <w:bCs/>
          <w:b/>
        </w:rPr>
        <w:t xml:space="preserve">Software Development &amp; Integration:</w:t>
      </w:r>
      <w:r>
        <w:t xml:space="preserve"> </w:t>
      </w:r>
      <w:r>
        <w:t xml:space="preserve">Custom software development, API integration, and legacy system migration to ensure seamless interoperability across the client's existing digital ecosystem.</w:t>
      </w:r>
    </w:p>
    <w:p>
      <w:pPr>
        <w:numPr>
          <w:ilvl w:val="0"/>
          <w:numId w:val="1001"/>
        </w:numPr>
        <w:pStyle w:val="Compact"/>
      </w:pPr>
      <w:r>
        <w:rPr>
          <w:bCs/>
          <w:b/>
        </w:rPr>
        <w:t xml:space="preserve">Network Security Audit:</w:t>
      </w:r>
      <w:r>
        <w:t xml:space="preserve"> </w:t>
      </w:r>
      <w:r>
        <w:t xml:space="preserve">Comprehensive penetration testing, vulnerability assessment, and implementation of a multi-layered cybersecurity framework compliant with New Zealand's Privacy Act 2020 and the Information Security Manual (ISM).</w:t>
      </w:r>
    </w:p>
    <w:p>
      <w:pPr>
        <w:numPr>
          <w:ilvl w:val="0"/>
          <w:numId w:val="1001"/>
        </w:numPr>
        <w:pStyle w:val="Compact"/>
      </w:pPr>
      <w:r>
        <w:rPr>
          <w:bCs/>
          <w:b/>
        </w:rPr>
        <w:t xml:space="preserve">Performance Optimisation:</w:t>
      </w:r>
      <w:r>
        <w:t xml:space="preserve"> </w:t>
      </w:r>
      <w:r>
        <w:t xml:space="preserve">Benchmarking, load testing, and tuning of the deployed systems to meet the performance service-level agreements (SLAs) specified in the project charter.</w:t>
      </w:r>
    </w:p>
    <w:p>
      <w:pPr>
        <w:numPr>
          <w:ilvl w:val="0"/>
          <w:numId w:val="1001"/>
        </w:numPr>
        <w:pStyle w:val="Compact"/>
      </w:pPr>
      <w:r>
        <w:rPr>
          <w:bCs/>
          <w:b/>
        </w:rPr>
        <w:t xml:space="preserve">Training &amp; Knowledge Transfer:</w:t>
      </w:r>
      <w:r>
        <w:t xml:space="preserve"> </w:t>
      </w:r>
      <w:r>
        <w:t xml:space="preserve">Two (2) full-day on-site training sessions for the client's internal IT staff, conducted at the client's offices in</w:t>
      </w:r>
      <w:r>
        <w:t xml:space="preserve"> </w:t>
      </w:r>
      <w:r>
        <w:t xml:space="preserve">New Zealand Wellington</w:t>
      </w:r>
      <w:r>
        <w:t xml:space="preserve">.</w:t>
      </w:r>
    </w:p>
    <w:p>
      <w:pPr>
        <w:numPr>
          <w:ilvl w:val="0"/>
          <w:numId w:val="1001"/>
        </w:numPr>
        <w:pStyle w:val="Compact"/>
      </w:pPr>
      <w:r>
        <w:rPr>
          <w:bCs/>
          <w:b/>
        </w:rPr>
        <w:t xml:space="preserve">Ongoing Technical Support:</w:t>
      </w:r>
      <w:r>
        <w:t xml:space="preserve"> </w:t>
      </w:r>
      <w:r>
        <w:t xml:space="preserve">A twelve (12) month post-deployment support package including remote and on-site troubleshooting, firmware updates, and quarterly health-check reports.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Qty</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Computer Engineer – Systems Architecture &amp; Design</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40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Computer Engineer – Hardware Installation &amp; Configuration</w:t>
            </w:r>
          </w:p>
        </w:tc>
        <w:tc>
          <w:tcPr/>
          <w:p>
            <w:pPr>
              <w:pStyle w:val="Compact"/>
              <w:jc w:val="left"/>
            </w:pPr>
            <w:r>
              <w:t xml:space="preserve">Hour</w:t>
            </w:r>
          </w:p>
        </w:tc>
        <w:tc>
          <w:tcPr/>
          <w:p>
            <w:pPr>
              <w:pStyle w:val="Compact"/>
              <w:jc w:val="left"/>
            </w:pPr>
            <w:r>
              <w:t xml:space="preserve">165.00</w:t>
            </w:r>
          </w:p>
        </w:tc>
        <w:tc>
          <w:tcPr/>
          <w:p>
            <w:pPr>
              <w:pStyle w:val="Compact"/>
              <w:jc w:val="left"/>
            </w:pPr>
            <w:r>
              <w:t xml:space="preserve">60</w:t>
            </w:r>
          </w:p>
        </w:tc>
        <w:tc>
          <w:tcPr/>
          <w:p>
            <w:pPr>
              <w:pStyle w:val="Compact"/>
              <w:jc w:val="left"/>
            </w:pPr>
            <w:r>
              <w:t xml:space="preserve">9,900.00</w:t>
            </w:r>
          </w:p>
        </w:tc>
      </w:tr>
      <w:tr>
        <w:tc>
          <w:tcPr/>
          <w:p>
            <w:pPr>
              <w:pStyle w:val="Compact"/>
              <w:jc w:val="left"/>
            </w:pPr>
            <w:r>
              <w:t xml:space="preserve">3</w:t>
            </w:r>
          </w:p>
        </w:tc>
        <w:tc>
          <w:tcPr/>
          <w:p>
            <w:pPr>
              <w:pStyle w:val="Compact"/>
              <w:jc w:val="left"/>
            </w:pPr>
            <w:r>
              <w:t xml:space="preserve">Computer Engineer – Software Development &amp; Integration</w:t>
            </w:r>
          </w:p>
        </w:tc>
        <w:tc>
          <w:tcPr/>
          <w:p>
            <w:pPr>
              <w:pStyle w:val="Compact"/>
              <w:jc w:val="left"/>
            </w:pPr>
            <w:r>
              <w:t xml:space="preserve">Hour</w:t>
            </w:r>
          </w:p>
        </w:tc>
        <w:tc>
          <w:tcPr/>
          <w:p>
            <w:pPr>
              <w:pStyle w:val="Compact"/>
              <w:jc w:val="left"/>
            </w:pPr>
            <w:r>
              <w:t xml:space="preserve">195.00</w:t>
            </w:r>
          </w:p>
        </w:tc>
        <w:tc>
          <w:tcPr/>
          <w:p>
            <w:pPr>
              <w:pStyle w:val="Compact"/>
              <w:jc w:val="left"/>
            </w:pPr>
            <w:r>
              <w:t xml:space="preserve">80</w:t>
            </w:r>
          </w:p>
        </w:tc>
        <w:tc>
          <w:tcPr/>
          <w:p>
            <w:pPr>
              <w:pStyle w:val="Compact"/>
              <w:jc w:val="left"/>
            </w:pPr>
            <w:r>
              <w:t xml:space="preserve">15,600.00</w:t>
            </w:r>
          </w:p>
        </w:tc>
      </w:tr>
      <w:tr>
        <w:tc>
          <w:tcPr/>
          <w:p>
            <w:pPr>
              <w:pStyle w:val="Compact"/>
              <w:jc w:val="left"/>
            </w:pPr>
            <w:r>
              <w:t xml:space="preserve">4</w:t>
            </w:r>
          </w:p>
        </w:tc>
        <w:tc>
          <w:tcPr/>
          <w:p>
            <w:pPr>
              <w:pStyle w:val="Compact"/>
              <w:jc w:val="left"/>
            </w:pPr>
            <w:r>
              <w:t xml:space="preserve">Computer Engineer – Network Security Audit &amp; Hardening</w:t>
            </w:r>
          </w:p>
        </w:tc>
        <w:tc>
          <w:tcPr/>
          <w:p>
            <w:pPr>
              <w:pStyle w:val="Compact"/>
              <w:jc w:val="left"/>
            </w:pPr>
            <w:r>
              <w:t xml:space="preserve">Hour</w:t>
            </w:r>
          </w:p>
        </w:tc>
        <w:tc>
          <w:tcPr/>
          <w:p>
            <w:pPr>
              <w:pStyle w:val="Compact"/>
              <w:jc w:val="left"/>
            </w:pPr>
            <w:r>
              <w:t xml:space="preserve">210.00</w:t>
            </w:r>
          </w:p>
        </w:tc>
        <w:tc>
          <w:tcPr/>
          <w:p>
            <w:pPr>
              <w:pStyle w:val="Compact"/>
              <w:jc w:val="left"/>
            </w:pPr>
            <w:r>
              <w:t xml:space="preserve">30</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Computer Engineer – Performance Optimisation &amp; Load Testing</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4,440.00</w:t>
            </w:r>
          </w:p>
        </w:tc>
      </w:tr>
      <w:tr>
        <w:tc>
          <w:tcPr/>
          <w:p>
            <w:pPr>
              <w:pStyle w:val="Compact"/>
              <w:jc w:val="left"/>
            </w:pPr>
            <w:r>
              <w:t xml:space="preserve">6</w:t>
            </w:r>
          </w:p>
        </w:tc>
        <w:tc>
          <w:tcPr/>
          <w:p>
            <w:pPr>
              <w:pStyle w:val="Compact"/>
              <w:jc w:val="left"/>
            </w:pPr>
            <w:r>
              <w:t xml:space="preserve">Training &amp; Knowledge Transfer (2 full days, on-site, Wellington)</w:t>
            </w:r>
          </w:p>
        </w:tc>
        <w:tc>
          <w:tcPr/>
          <w:p>
            <w:pPr>
              <w:pStyle w:val="Compact"/>
              <w:jc w:val="left"/>
            </w:pPr>
            <w:r>
              <w:t xml:space="preserve">Day</w:t>
            </w:r>
          </w:p>
        </w:tc>
        <w:tc>
          <w:tcPr/>
          <w:p>
            <w:pPr>
              <w:pStyle w:val="Compact"/>
              <w:jc w:val="left"/>
            </w:pPr>
            <w:r>
              <w:t xml:space="preserve">2,200.00</w:t>
            </w:r>
          </w:p>
        </w:tc>
        <w:tc>
          <w:tcPr/>
          <w:p>
            <w:pPr>
              <w:pStyle w:val="Compact"/>
              <w:jc w:val="left"/>
            </w:pPr>
            <w:r>
              <w:t xml:space="preserve">2</w:t>
            </w:r>
          </w:p>
        </w:tc>
        <w:tc>
          <w:tcPr/>
          <w:p>
            <w:pPr>
              <w:pStyle w:val="Compact"/>
              <w:jc w:val="left"/>
            </w:pPr>
            <w:r>
              <w:t xml:space="preserve">4,400.00</w:t>
            </w:r>
          </w:p>
        </w:tc>
      </w:tr>
      <w:tr>
        <w:tc>
          <w:tcPr/>
          <w:p>
            <w:pPr>
              <w:pStyle w:val="Compact"/>
              <w:jc w:val="left"/>
            </w:pPr>
            <w:r>
              <w:t xml:space="preserve">7</w:t>
            </w:r>
          </w:p>
        </w:tc>
        <w:tc>
          <w:tcPr/>
          <w:p>
            <w:pPr>
              <w:pStyle w:val="Compact"/>
              <w:jc w:val="left"/>
            </w:pPr>
            <w:r>
              <w:t xml:space="preserve">12-Month Technical Support Package (remote + on-site, Wellington)</w:t>
            </w:r>
          </w:p>
        </w:tc>
        <w:tc>
          <w:tcPr/>
          <w:p>
            <w:pPr>
              <w:pStyle w:val="Compact"/>
              <w:jc w:val="left"/>
            </w:pPr>
            <w:r>
              <w:t xml:space="preserve">Month</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8</w:t>
            </w:r>
          </w:p>
        </w:tc>
        <w:tc>
          <w:tcPr/>
          <w:p>
            <w:pPr>
              <w:pStyle w:val="Compact"/>
              <w:jc w:val="left"/>
            </w:pPr>
            <w:r>
              <w:t xml:space="preserve">Travel &amp; Local Transport within New Zealand Wellington</w:t>
            </w:r>
          </w:p>
        </w:tc>
        <w:tc>
          <w:tcPr/>
          <w:p>
            <w:pPr>
              <w:pStyle w:val="Compact"/>
              <w:jc w:val="left"/>
            </w:pPr>
            <w:r>
              <w:t xml:space="preserve">Flat</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gridSpan w:val="5"/>
          </w:tcPr>
          <w:p>
            <w:pPr>
              <w:pStyle w:val="Compact"/>
              <w:jc w:val="left"/>
            </w:pPr>
            <w:r>
              <w:t xml:space="preserve">Subtotal (excl. GST)</w:t>
            </w:r>
          </w:p>
        </w:tc>
        <w:tc>
          <w:tcPr/>
          <w:p>
            <w:pPr>
              <w:pStyle w:val="Compact"/>
              <w:jc w:val="left"/>
            </w:pPr>
            <w:r>
              <w:t xml:space="preserve">70,690.00</w:t>
            </w:r>
          </w:p>
        </w:tc>
      </w:tr>
      <w:tr>
        <w:tc>
          <w:tcPr>
            <w:gridSpan w:val="5"/>
          </w:tcPr>
          <w:p>
            <w:pPr>
              <w:pStyle w:val="Compact"/>
              <w:jc w:val="left"/>
            </w:pPr>
            <w:r>
              <w:t xml:space="preserve">GST (15%)</w:t>
            </w:r>
          </w:p>
        </w:tc>
        <w:tc>
          <w:tcPr/>
          <w:p>
            <w:pPr>
              <w:pStyle w:val="Compact"/>
              <w:jc w:val="left"/>
            </w:pPr>
            <w:r>
              <w:t xml:space="preserve">10,603.50</w:t>
            </w:r>
          </w:p>
        </w:tc>
      </w:tr>
      <w:tr>
        <w:tc>
          <w:tcPr>
            <w:gridSpan w:val="5"/>
          </w:tcPr>
          <w:p>
            <w:pPr>
              <w:pStyle w:val="Compact"/>
              <w:jc w:val="left"/>
            </w:pPr>
            <w:r>
              <w:rPr>
                <w:bCs/>
                <w:b/>
              </w:rPr>
              <w:t xml:space="preserve">TOTAL (incl. GST)</w:t>
            </w:r>
          </w:p>
        </w:tc>
        <w:tc>
          <w:tcPr/>
          <w:p>
            <w:pPr>
              <w:pStyle w:val="Compact"/>
              <w:jc w:val="left"/>
            </w:pPr>
            <w:r>
              <w:rPr>
                <w:bCs/>
                <w:b/>
              </w:rPr>
              <w:t xml:space="preserve">81,293.50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Computer Engineer</w:t>
      </w:r>
      <w:r>
        <w:t xml:space="preserve"> </w:t>
      </w:r>
      <w:r>
        <w:t xml:space="preserve">engagement is anticipated to commence within ten (10) business days of written acceptance of this</w:t>
      </w:r>
      <w:r>
        <w:t xml:space="preserve"> </w:t>
      </w:r>
      <w:r>
        <w:t xml:space="preserve">Quotation Estimate</w:t>
      </w:r>
      <w:r>
        <w:t xml:space="preserve">. The full project delivery, including all on-site work in</w:t>
      </w:r>
      <w:r>
        <w:t xml:space="preserve"> </w:t>
      </w:r>
      <w:r>
        <w:t xml:space="preserve">New Zealand Wellington</w:t>
      </w:r>
      <w:r>
        <w:t xml:space="preserve">, is estimated to be completed within fourteen (14) weeks from the commencement date. A detailed Gantt chart and milestone schedule will be provided as a separate annexure upon contract execution.</w:t>
      </w:r>
    </w:p>
    <w:bookmarkEnd w:id="24"/>
    <w:bookmarkStart w:id="25" w:name="terms-and-conditions"/>
    <w:p>
      <w:pPr>
        <w:pStyle w:val="Heading2"/>
      </w:pPr>
      <w:r>
        <w:t xml:space="preserve">5. Terms and Conditions</w:t>
      </w:r>
    </w:p>
    <w:p>
      <w:pPr>
        <w:pStyle w:val="FirstParagraph"/>
      </w:pPr>
      <w:r>
        <w:rPr>
          <w:bCs/>
          <w:b/>
        </w:rPr>
        <w:t xml:space="preserve">5.1 Payment Terms:</w:t>
      </w:r>
      <w:r>
        <w:t xml:space="preserve"> </w:t>
      </w:r>
      <w:r>
        <w:t xml:space="preserve">Payment is due within fourteen (14) calendar days of invoice date. A 30% deposit is required upon acceptance of this</w:t>
      </w:r>
      <w:r>
        <w:t xml:space="preserve"> </w:t>
      </w:r>
      <w:r>
        <w:t xml:space="preserve">Quotation Estimate</w:t>
      </w:r>
      <w:r>
        <w:t xml:space="preserve"> </w:t>
      </w:r>
      <w:r>
        <w:t xml:space="preserve">to secure the</w:t>
      </w:r>
      <w:r>
        <w:t xml:space="preserve"> </w:t>
      </w:r>
      <w:r>
        <w:t xml:space="preserve">Computer Engineer</w:t>
      </w:r>
      <w:r>
        <w:t xml:space="preserve">'s availability. The remaining balance shall be invoiced in monthly progress payments aligned with project milestones.</w:t>
      </w:r>
    </w:p>
    <w:p>
      <w:pPr>
        <w:pStyle w:val="BodyText"/>
      </w:pPr>
      <w:r>
        <w:rPr>
          <w:bCs/>
          <w:b/>
        </w:rPr>
        <w:t xml:space="preserve">5.2 Validity:</w:t>
      </w:r>
      <w:r>
        <w:t xml:space="preserve"> </w:t>
      </w:r>
      <w:r>
        <w:t xml:space="preserve">This</w:t>
      </w:r>
      <w:r>
        <w:t xml:space="preserve"> </w:t>
      </w:r>
      <w:r>
        <w:t xml:space="preserve">Quotation Estimate</w:t>
      </w:r>
      <w:r>
        <w:t xml:space="preserve"> </w:t>
      </w:r>
      <w:r>
        <w:t xml:space="preserve">is valid for thirty (30) days from the date of issue. All rates are quoted in New Zealand Dollars (NZD) and are subject to revision upon expiry.</w:t>
      </w:r>
    </w:p>
    <w:p>
      <w:pPr>
        <w:pStyle w:val="BodyText"/>
      </w:pPr>
      <w:r>
        <w:rPr>
          <w:bCs/>
          <w:b/>
        </w:rPr>
        <w:t xml:space="preserve">5.3 Exclusions:</w:t>
      </w:r>
      <w:r>
        <w:t xml:space="preserve"> </w:t>
      </w:r>
      <w:r>
        <w:t xml:space="preserve">This estimate does not include the cost of third-party software licences, hardware procurement (unless explicitly stated), or any works outside the defined scope. Any additional services requested by the client will be subject to a supplementary</w:t>
      </w:r>
      <w:r>
        <w:t xml:space="preserve"> </w:t>
      </w:r>
      <w:r>
        <w:t xml:space="preserve">Quotation Estimate</w:t>
      </w:r>
      <w:r>
        <w:t xml:space="preserve">.</w:t>
      </w:r>
    </w:p>
    <w:p>
      <w:pPr>
        <w:pStyle w:val="BodyText"/>
      </w:pPr>
      <w:r>
        <w:rPr>
          <w:bCs/>
          <w:b/>
        </w:rPr>
        <w:t xml:space="preserve">5.4 Confidentiality:</w:t>
      </w:r>
      <w:r>
        <w:t xml:space="preserve"> </w:t>
      </w:r>
      <w:r>
        <w:t xml:space="preserve">The</w:t>
      </w:r>
      <w:r>
        <w:t xml:space="preserve"> </w:t>
      </w:r>
      <w:r>
        <w:t xml:space="preserve">Computer Engineer</w:t>
      </w:r>
      <w:r>
        <w:t xml:space="preserve"> </w:t>
      </w:r>
      <w:r>
        <w:t xml:space="preserve">and Wellington IT Solutions Ltd shall maintain strict confidentiality over all client data, system credentials, and proprietary information encountered during the engagement in</w:t>
      </w:r>
      <w:r>
        <w:t xml:space="preserve"> </w:t>
      </w:r>
      <w:r>
        <w:t xml:space="preserve">New Zealand Wellington</w:t>
      </w:r>
      <w:r>
        <w:t xml:space="preserve">.</w:t>
      </w:r>
    </w:p>
    <w:p>
      <w:pPr>
        <w:pStyle w:val="BodyText"/>
      </w:pPr>
      <w:r>
        <w:rPr>
          <w:bCs/>
          <w:b/>
        </w:rPr>
        <w:t xml:space="preserve">5.5 Liability &amp; Insurance:</w:t>
      </w:r>
      <w:r>
        <w:t xml:space="preserve"> </w:t>
      </w:r>
      <w:r>
        <w:t xml:space="preserve">Wellington IT Solutions Ltd maintains Professional Indemnity Insurance of NZD 5,000,000 and Public Liability Insurance of NZD 10,000,000, compliant with New Zealand regulatory requirements.</w:t>
      </w:r>
    </w:p>
    <w:p>
      <w:pPr>
        <w:pStyle w:val="BodyText"/>
      </w:pPr>
      <w:r>
        <w:rPr>
          <w:bCs/>
          <w:b/>
        </w:rPr>
        <w:t xml:space="preserve">5.6 Governing Law:</w:t>
      </w:r>
      <w:r>
        <w:t xml:space="preserve"> </w:t>
      </w:r>
      <w:r>
        <w:t xml:space="preserve">This agreement shall be governed by and construed in accordance with the laws of New Zealand. Any disputes shall be resolved through the Disputes Tribunal or the District Court of Wellington.</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Computer Engineer</w:t>
      </w:r>
      <w:r>
        <w:t xml:space="preserve"> </w:t>
      </w:r>
      <w:r>
        <w:t xml:space="preserve">services to be delivered in</w:t>
      </w:r>
      <w:r>
        <w:t xml:space="preserve"> </w:t>
      </w:r>
      <w:r>
        <w:t xml:space="preserve">New Zealand Wellington</w:t>
      </w:r>
      <w:r>
        <w:t xml:space="preserve">. This signature constitutes a binding agreement between the parties.</w:t>
      </w:r>
    </w:p>
    <w:p>
      <w:pPr>
        <w:pStyle w:val="BodyText"/>
      </w:pPr>
      <w:r>
        <w:rPr>
          <w:bCs/>
          <w:b/>
        </w:rPr>
        <w:t xml:space="preserve">For and on behalf of Wellington IT Solutions Ltd:</w:t>
      </w:r>
    </w:p>
    <w:p>
      <w:pPr>
        <w:pStyle w:val="BodyText"/>
      </w:pPr>
      <w:r>
        <w:t xml:space="preserve">Name: James T. Whitfield</w:t>
      </w:r>
      <w:r>
        <w:br/>
      </w:r>
      <w:r>
        <w:t xml:space="preserve">Title: Senior Computer Engineer / Director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Wellington IT Solutions Ltd | NZBN: 9429047123456 | GST: 123-456-789</w:t>
      </w:r>
    </w:p>
    <w:p>
      <w:pPr>
        <w:pStyle w:val="BodyText"/>
      </w:pPr>
      <w:r>
        <w:t xml:space="preserve">42 Lambton Quay, Wellington 6011, New Zealand | +64 4 472 8830 | info@wellingtonitsolutions.co.nz</w:t>
      </w:r>
    </w:p>
    <w:p>
      <w:pPr>
        <w:pStyle w:val="BodyText"/>
      </w:pPr>
      <w:r>
        <w:t xml:space="preserve">This Quotation Estimate is the property of Wellington IT Solutions Ltd and is issued for the exclusive use of the named client.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New Zealand Wellington</dc:title>
  <dc:creator/>
  <dc:language>en</dc:language>
  <cp:keywords/>
  <dcterms:created xsi:type="dcterms:W3CDTF">2026-10-10T04:09:12Z</dcterms:created>
  <dcterms:modified xsi:type="dcterms:W3CDTF">2026-10-10T04:09:12Z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