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Prepared for Singapore Singapore Operations</w:t>
      </w:r>
    </w:p>
    <w:p>
      <w:pPr>
        <w:pStyle w:val="BodyText"/>
      </w:pPr>
      <w:r>
        <w:t xml:space="preserve">Document Reference: QE-CE-SS-2025-0047</w:t>
      </w:r>
    </w:p>
    <w:bookmarkEnd w:id="20"/>
    <w:p>
      <w:pPr>
        <w:pStyle w:val="BodyText"/>
      </w:pPr>
      <w:r>
        <w:rPr>
          <w:bCs/>
          <w:b/>
        </w:rPr>
        <w:t xml:space="preserve">Prepared By:</w:t>
      </w:r>
      <w:r>
        <w:br/>
      </w:r>
      <w:r>
        <w:t xml:space="preserve">TechNova Engineering Solutions Pte. Ltd.</w:t>
      </w:r>
      <w:r>
        <w:br/>
      </w:r>
      <w:r>
        <w:t xml:space="preserve">12 Marina Boulevard, Level 28</w:t>
      </w:r>
      <w:r>
        <w:br/>
      </w:r>
      <w:r>
        <w:t xml:space="preserve">Singapore Singapore 018982</w:t>
      </w:r>
      <w:r>
        <w:br/>
      </w:r>
      <w:r>
        <w:t xml:space="preserve">Tel: +65 6842 3300</w:t>
      </w:r>
      <w:r>
        <w:br/>
      </w:r>
      <w:r>
        <w:t xml:space="preserve">Email: quotations@technova-sg.com</w:t>
      </w:r>
    </w:p>
    <w:p>
      <w:pPr>
        <w:pStyle w:val="BodyText"/>
      </w:pPr>
      <w:r>
        <w:rPr>
          <w:bCs/>
          <w:b/>
        </w:rPr>
        <w:t xml:space="preserve">Quotation Estimate Date:</w:t>
      </w:r>
      <w:r>
        <w:br/>
      </w:r>
      <w:r>
        <w:t xml:space="preserve">15 June 2025</w:t>
      </w:r>
      <w:r>
        <w:br/>
      </w:r>
      <w:r>
        <w:br/>
      </w:r>
      <w:r>
        <w:rPr>
          <w:bCs/>
          <w:b/>
        </w:rPr>
        <w:t xml:space="preserve">Valid Until:</w:t>
      </w:r>
      <w:r>
        <w:br/>
      </w:r>
      <w:r>
        <w:t xml:space="preserve">15 September 2025</w:t>
      </w:r>
      <w:r>
        <w:br/>
      </w:r>
      <w:r>
        <w:br/>
      </w:r>
      <w:r>
        <w:rPr>
          <w:bCs/>
          <w:b/>
        </w:rPr>
        <w:t xml:space="preserve">Client Reference:</w:t>
      </w:r>
      <w:r>
        <w:br/>
      </w:r>
      <w:r>
        <w:t xml:space="preserve">SS-CE-REQ-2025-112</w:t>
      </w:r>
    </w:p>
    <w:bookmarkStart w:id="21" w:name="X0c7581080508d578c26b6d8dfd726c7e3ca5cc9"/>
    <w:p>
      <w:pPr>
        <w:pStyle w:val="Heading2"/>
      </w:pPr>
      <w:r>
        <w:t xml:space="preserve">1. Purpose and Scope of This Quotation Estimate</w:t>
      </w:r>
    </w:p>
    <w:p>
      <w:pPr>
        <w:pStyle w:val="FirstParagraph"/>
      </w:pPr>
      <w:r>
        <w:t xml:space="preserve">This Quotation Estimate document has been prepared specifically to outline the professional services, deliverables, and associated costs for the engagement of a qualified Computer Engineer to support the operational and technical infrastructure requirements of our client's facilities located in Singapore Singapore. This Quotation Estimate covers the full spectrum of Computer Engineer responsibilities, including but not limited to system architecture design, network infrastructure deployment, hardware procurement oversight, software integration, and ongoing technical maintenance across all Singapore Singapore sites.</w:t>
      </w:r>
    </w:p>
    <w:p>
      <w:pPr>
        <w:pStyle w:val="BodyText"/>
      </w:pPr>
      <w:r>
        <w:t xml:space="preserve">The Computer Engineer referenced in this Quotation Estimate shall be a certified professional with a minimum of eight (8) years of hands-on experience in enterprise-level computing systems, data center management, and IT infrastructure planning. The scope of work defined herein is tailored to meet the specific regulatory and operational standards applicable to Singapore Singapore, including compliance with the Infocomm Media Development Authority (IMDA) guidelines and the Personal Data Protection Act (PDPA) of Singapore Singapore.</w:t>
      </w:r>
    </w:p>
    <w:bookmarkEnd w:id="21"/>
    <w:bookmarkStart w:id="22" w:name="Xd7859b32fb4bcad93a3091adcd3762381f07252"/>
    <w:p>
      <w:pPr>
        <w:pStyle w:val="Heading2"/>
      </w:pPr>
      <w:r>
        <w:t xml:space="preserve">2. Detailed Breakdown of Computer Engineer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Computer Engineer – System Architecture &amp; Design Consultation for Singapore Singapore data center expansion</w:t>
            </w:r>
          </w:p>
        </w:tc>
        <w:tc>
          <w:tcPr/>
          <w:p>
            <w:pPr>
              <w:pStyle w:val="Compact"/>
              <w:jc w:val="left"/>
            </w:pPr>
            <w:r>
              <w:t xml:space="preserve">40 hours</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Computer Engineer – Network Infrastructure Audit &amp; Remediation Plan (all Singapore Singapore locations)</w:t>
            </w:r>
          </w:p>
        </w:tc>
        <w:tc>
          <w:tcPr/>
          <w:p>
            <w:pPr>
              <w:pStyle w:val="Compact"/>
              <w:jc w:val="left"/>
            </w:pPr>
            <w:r>
              <w:t xml:space="preserve">60 hours</w:t>
            </w:r>
          </w:p>
        </w:tc>
        <w:tc>
          <w:tcPr/>
          <w:p>
            <w:pPr>
              <w:pStyle w:val="Compact"/>
              <w:jc w:val="left"/>
            </w:pPr>
            <w:r>
              <w:t xml:space="preserve">285.00</w:t>
            </w:r>
          </w:p>
        </w:tc>
        <w:tc>
          <w:tcPr/>
          <w:p>
            <w:pPr>
              <w:pStyle w:val="Compact"/>
              <w:jc w:val="left"/>
            </w:pPr>
            <w:r>
              <w:t xml:space="preserve">17,100.00</w:t>
            </w:r>
          </w:p>
        </w:tc>
      </w:tr>
      <w:tr>
        <w:tc>
          <w:tcPr/>
          <w:p>
            <w:pPr>
              <w:pStyle w:val="Compact"/>
              <w:jc w:val="left"/>
            </w:pPr>
            <w:r>
              <w:t xml:space="preserve">03</w:t>
            </w:r>
          </w:p>
        </w:tc>
        <w:tc>
          <w:tcPr/>
          <w:p>
            <w:pPr>
              <w:pStyle w:val="Compact"/>
              <w:jc w:val="left"/>
            </w:pPr>
            <w:r>
              <w:t xml:space="preserve">Computer Engineer – Hardware Procurement &amp; Deployment Supervision (servers, workstations, peripherals)</w:t>
            </w:r>
          </w:p>
        </w:tc>
        <w:tc>
          <w:tcPr/>
          <w:p>
            <w:pPr>
              <w:pStyle w:val="Compact"/>
              <w:jc w:val="left"/>
            </w:pPr>
            <w:r>
              <w:t xml:space="preserve">30 days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Computer Engineer – Software Integration &amp; Enterprise Application Deployment</w:t>
            </w:r>
          </w:p>
        </w:tc>
        <w:tc>
          <w:tcPr/>
          <w:p>
            <w:pPr>
              <w:pStyle w:val="Compact"/>
              <w:jc w:val="left"/>
            </w:pPr>
            <w:r>
              <w:t xml:space="preserve">25 days</w:t>
            </w:r>
          </w:p>
        </w:tc>
        <w:tc>
          <w:tcPr/>
          <w:p>
            <w:pPr>
              <w:pStyle w:val="Compact"/>
              <w:jc w:val="left"/>
            </w:pPr>
            <w:r>
              <w:t xml:space="preserve">1,150.00</w:t>
            </w:r>
          </w:p>
        </w:tc>
        <w:tc>
          <w:tcPr/>
          <w:p>
            <w:pPr>
              <w:pStyle w:val="Compact"/>
              <w:jc w:val="left"/>
            </w:pPr>
            <w:r>
              <w:t xml:space="preserve">28,750.00</w:t>
            </w:r>
          </w:p>
        </w:tc>
      </w:tr>
      <w:tr>
        <w:tc>
          <w:tcPr/>
          <w:p>
            <w:pPr>
              <w:pStyle w:val="Compact"/>
              <w:jc w:val="left"/>
            </w:pPr>
            <w:r>
              <w:t xml:space="preserve">05</w:t>
            </w:r>
          </w:p>
        </w:tc>
        <w:tc>
          <w:tcPr/>
          <w:p>
            <w:pPr>
              <w:pStyle w:val="Compact"/>
              <w:jc w:val="left"/>
            </w:pPr>
            <w:r>
              <w:t xml:space="preserve">Computer Engineer – Cybersecurity Assessment &amp; Compliance Reporting (Singapore Singapore PDPA &amp; IMDA)</w:t>
            </w:r>
          </w:p>
        </w:tc>
        <w:tc>
          <w:tcPr/>
          <w:p>
            <w:pPr>
              <w:pStyle w:val="Compact"/>
              <w:jc w:val="left"/>
            </w:pPr>
            <w:r>
              <w:t xml:space="preserve">20 hours</w:t>
            </w:r>
          </w:p>
        </w:tc>
        <w:tc>
          <w:tcPr/>
          <w:p>
            <w:pPr>
              <w:pStyle w:val="Compact"/>
              <w:jc w:val="left"/>
            </w:pPr>
            <w:r>
              <w:t xml:space="preserve">320.00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Computer Engineer – Ongoing Technical Support &amp; Preventive Maintenance (monthly retainer)</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Computer Engineer – Staff Training &amp; Knowledge Transfer Sessions (Singapore Singapore personnel)</w:t>
            </w:r>
          </w:p>
        </w:tc>
        <w:tc>
          <w:tcPr/>
          <w:p>
            <w:pPr>
              <w:pStyle w:val="Compact"/>
              <w:jc w:val="left"/>
            </w:pPr>
            <w:r>
              <w:t xml:space="preserve">8 sessions</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Computer Engineer – Emergency Response &amp; Disaster Recovery Planning (Singapore Singapore)</w:t>
            </w:r>
          </w:p>
        </w:tc>
        <w:tc>
          <w:tcPr/>
          <w:p>
            <w:pPr>
              <w:pStyle w:val="Compact"/>
              <w:jc w:val="left"/>
            </w:pPr>
            <w:r>
              <w:t xml:space="preserve">1 engagement</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right"/>
            </w:pPr>
            <w:r>
              <w:t xml:space="preserve">Subtotal</w:t>
            </w:r>
          </w:p>
        </w:tc>
        <w:tc>
          <w:tcPr/>
          <w:p>
            <w:pPr>
              <w:pStyle w:val="Compact"/>
              <w:jc w:val="left"/>
            </w:pPr>
            <w:r>
              <w:t xml:space="preserve">SGD 176,550.00</w:t>
            </w:r>
          </w:p>
        </w:tc>
      </w:tr>
      <w:tr>
        <w:tc>
          <w:tcPr>
            <w:gridSpan w:val="4"/>
          </w:tcPr>
          <w:p>
            <w:pPr>
              <w:pStyle w:val="Compact"/>
              <w:jc w:val="right"/>
            </w:pPr>
            <w:r>
              <w:t xml:space="preserve">GST (9%) – Singapore Singapore</w:t>
            </w:r>
          </w:p>
        </w:tc>
        <w:tc>
          <w:tcPr/>
          <w:p>
            <w:pPr>
              <w:pStyle w:val="Compact"/>
              <w:jc w:val="left"/>
            </w:pPr>
            <w:r>
              <w:t xml:space="preserve">SGD 15,889.50</w:t>
            </w:r>
          </w:p>
        </w:tc>
      </w:tr>
      <w:tr>
        <w:tc>
          <w:tcPr>
            <w:gridSpan w:val="4"/>
          </w:tcPr>
          <w:p>
            <w:pPr>
              <w:pStyle w:val="Compact"/>
              <w:jc w:val="right"/>
            </w:pPr>
            <w:r>
              <w:t xml:space="preserve">TOTAL AMOUNT DUE</w:t>
            </w:r>
          </w:p>
        </w:tc>
        <w:tc>
          <w:tcPr/>
          <w:p>
            <w:pPr>
              <w:pStyle w:val="Compact"/>
              <w:jc w:val="left"/>
            </w:pPr>
            <w:r>
              <w:t xml:space="preserve">SGD 192,439.50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ninety (90) days from the date of issue. Beyond this period, the Computer Engineer service rates and associated costs outlined herein may be subject to revision based on market conditions in Singapore Singapore.</w:t>
      </w:r>
    </w:p>
    <w:p>
      <w:pPr>
        <w:pStyle w:val="BodyText"/>
      </w:pPr>
      <w:r>
        <w:rPr>
          <w:bCs/>
          <w:b/>
        </w:rPr>
        <w:t xml:space="preserve">3.2 Payment Terms:</w:t>
      </w:r>
      <w:r>
        <w:t xml:space="preserve"> </w:t>
      </w:r>
      <w:r>
        <w:t xml:space="preserve">Payment for the Computer Engineer services shall be made within thirty (30) days of invoice issuance. A 20% advance payment is required to commence the Computer Engineer engagement. The remaining balance shall be invoiced in monthly installments aligned with the delivery milestones specified in this Quotation Estimate.</w:t>
      </w:r>
    </w:p>
    <w:p>
      <w:pPr>
        <w:pStyle w:val="BodyText"/>
      </w:pPr>
      <w:r>
        <w:rPr>
          <w:bCs/>
          <w:b/>
        </w:rPr>
        <w:t xml:space="preserve">3.3 Scope Limitations:</w:t>
      </w:r>
      <w:r>
        <w:t xml:space="preserve"> </w:t>
      </w:r>
      <w:r>
        <w:t xml:space="preserve">This Quotation Estimate covers the Computer Engineer services as explicitly enumerated in Section 2. Any additional work, scope changes, or emergency interventions requested by the client beyond the defined scope shall be subject to a supplementary Quotation Estimate and mutual written agreement prior to execution.</w:t>
      </w:r>
    </w:p>
    <w:p>
      <w:pPr>
        <w:pStyle w:val="BodyText"/>
      </w:pPr>
      <w:r>
        <w:rPr>
          <w:bCs/>
          <w:b/>
        </w:rPr>
        <w:t xml:space="preserve">3.4 Confidentiality:</w:t>
      </w:r>
      <w:r>
        <w:t xml:space="preserve"> </w:t>
      </w:r>
      <w:r>
        <w:t xml:space="preserve">The Computer Engineer and all supporting personnel shall adhere to strict confidentiality obligations regarding all proprietary data, system credentials, and operational information encountered during the engagement in Singapore Singapore. A Non-Disclosure Agreement (NDA) shall be executed prior to the commencement of any Computer Engineer activities.</w:t>
      </w:r>
    </w:p>
    <w:p>
      <w:pPr>
        <w:pStyle w:val="BodyText"/>
      </w:pPr>
      <w:r>
        <w:rPr>
          <w:bCs/>
          <w:b/>
        </w:rPr>
        <w:t xml:space="preserve">3.5 Regulatory Compliance:</w:t>
      </w:r>
      <w:r>
        <w:t xml:space="preserve"> </w:t>
      </w:r>
      <w:r>
        <w:t xml:space="preserve">All Computer Engineer services delivered under this Quotation Estimate shall comply with the applicable laws, regulations, and industry standards of Singapore Singapore, including but not limited to the PDPA, IMDA licensing requirements, and the Cybersecurity Act of Singapore Singapore.</w:t>
      </w:r>
    </w:p>
    <w:p>
      <w:pPr>
        <w:pStyle w:val="BodyText"/>
      </w:pPr>
      <w:r>
        <w:rPr>
          <w:bCs/>
          <w:b/>
        </w:rPr>
        <w:t xml:space="preserve">3.6 Termination:</w:t>
      </w:r>
      <w:r>
        <w:t xml:space="preserve"> </w:t>
      </w:r>
      <w:r>
        <w:t xml:space="preserve">Either party may terminate this Quotation Estimate engagement with a written notice of thirty (30) days. Upon termination, the client shall be liable for all Computer Engineer services rendered up to the effective date of termination.</w:t>
      </w:r>
    </w:p>
    <w:p>
      <w:pPr>
        <w:pStyle w:val="BodyText"/>
      </w:pPr>
      <w:r>
        <w:rPr>
          <w:bCs/>
          <w:b/>
        </w:rPr>
        <w:t xml:space="preserve">3.7 Dispute Resolution:</w:t>
      </w:r>
      <w:r>
        <w:t xml:space="preserve"> </w:t>
      </w:r>
      <w:r>
        <w:t xml:space="preserve">Any disputes arising from this Quotation Estimate shall be resolved through mediation in Singapore Singapore in accordance with the rules of the Singapore Mediation Centre. If mediation fails, the matter shall be referred to arbitration under the Singapore International Arbitration Centre (SIAC).</w:t>
      </w:r>
    </w:p>
    <w:p>
      <w:pPr>
        <w:pStyle w:val="BodyText"/>
      </w:pPr>
      <w:r>
        <w:rPr>
          <w:bCs/>
          <w:b/>
        </w:rPr>
        <w:t xml:space="preserve">Important Note:</w:t>
      </w:r>
      <w:r>
        <w:t xml:space="preserve"> </w:t>
      </w:r>
      <w:r>
        <w:t xml:space="preserve">This Quotation Estimate is a non-binding estimate of costs for the Computer Engineer services described herein. Final pricing may be adjusted based on the actual scope of work confirmed after the initial site assessment in Singapore Singapore. All amounts are quoted in Singapore Dollars (SGD) and are inclusive of the Computer Engineer's professional fees, travel within Singapore Singapore, and standard tooling.</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the terms, conditions, and cost estimates set forth in this Quotation Estimate for the Computer Engineer services to be performed in Singapore Singapore. This signature constitutes formal authorization to proceed with the engagement as described.</w:t>
      </w:r>
    </w:p>
    <w:p>
      <w:pPr>
        <w:pStyle w:val="BodyText"/>
      </w:pPr>
      <w:r>
        <w:rPr>
          <w:bCs/>
          <w:b/>
        </w:rPr>
        <w:t xml:space="preserve">For TechNova Engineering Solutions Pte. Ltd.</w:t>
      </w:r>
      <w:r>
        <w:br/>
      </w:r>
      <w:r>
        <w:t xml:space="preserve">Authorized Signatory</w:t>
      </w:r>
      <w:r>
        <w:br/>
      </w:r>
      <w:r>
        <w:t xml:space="preserve">Date: _______________</w:t>
      </w:r>
    </w:p>
    <w:p>
      <w:pPr>
        <w:pStyle w:val="BodyText"/>
      </w:pPr>
      <w:r>
        <w:rPr>
          <w:bCs/>
          <w:b/>
        </w:rPr>
        <w:t xml:space="preserve">For the Client (Singapore Singapore)</w:t>
      </w:r>
      <w:r>
        <w:br/>
      </w:r>
      <w:r>
        <w:t xml:space="preserve">Authorized Signatory</w:t>
      </w:r>
      <w:r>
        <w:br/>
      </w:r>
      <w:r>
        <w:t xml:space="preserve">Date: _______________</w:t>
      </w:r>
    </w:p>
    <w:p>
      <w:pPr>
        <w:pStyle w:val="BodyText"/>
      </w:pPr>
      <w:r>
        <w:t xml:space="preserve">This Quotation Estimate document was generated for Computer Engineer services in Singapore Singapore. | TechNova Engineering Solutions Pte. Ltd. | UEN: 2019334567 | Singapore Singapore</w:t>
      </w:r>
    </w:p>
    <w:p>
      <w:pPr>
        <w:pStyle w:val="BodyText"/>
      </w:pPr>
      <w:r>
        <w:t xml:space="preserve">Page 1 of 1 | Document Classification: Commercial – Confidential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Singapore Singapore</dc:title>
  <dc:creator/>
  <dc:language>en</dc:language>
  <cp:keywords/>
  <dcterms:created xsi:type="dcterms:W3CDTF">2026-10-10T03:41:38Z</dcterms:created>
  <dcterms:modified xsi:type="dcterms:W3CDTF">2026-10-10T03:41:38Z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