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technical-solutions-ltd"/>
    <w:p>
      <w:pPr>
        <w:pStyle w:val="Heading1"/>
      </w:pPr>
      <w:r>
        <w:t xml:space="preserve">Meridian Technical Solutions Ltd</w:t>
      </w:r>
    </w:p>
    <w:p>
      <w:pPr>
        <w:pStyle w:val="FirstParagraph"/>
      </w:pPr>
      <w:r>
        <w:t xml:space="preserve">142 Strand, Covent Garden</w:t>
      </w:r>
    </w:p>
    <w:p>
      <w:pPr>
        <w:pStyle w:val="BodyText"/>
      </w:pPr>
      <w:r>
        <w:t xml:space="preserve">London, WC2R 0LJ, United Kingdom</w:t>
      </w:r>
    </w:p>
    <w:p>
      <w:pPr>
        <w:pStyle w:val="BodyText"/>
      </w:pPr>
      <w:r>
        <w:t xml:space="preserve">Tel: +44 (0)20 7946 0821 | Email: quotes@meridiantech.co.uk</w:t>
      </w:r>
    </w:p>
    <w:p>
      <w:pPr>
        <w:pStyle w:val="BodyText"/>
      </w:pPr>
      <w:r>
        <w:t xml:space="preserve">VAT No: GB 123 4567 89 | Company Reg: 09876543</w:t>
      </w:r>
    </w:p>
    <w:bookmarkEnd w:id="20"/>
    <w:p>
      <w:pPr>
        <w:pStyle w:val="BodyText"/>
      </w:pPr>
      <w:r>
        <w:t xml:space="preserve">Reference: QTE-2025-LDN-0472</w:t>
      </w:r>
    </w:p>
    <w:p>
      <w:pPr>
        <w:pStyle w:val="BodyText"/>
      </w:pPr>
      <w:r>
        <w:t xml:space="preserve">Date: 12 June 2025</w:t>
      </w:r>
    </w:p>
    <w:p>
      <w:pPr>
        <w:pStyle w:val="BodyText"/>
      </w:pPr>
      <w:r>
        <w:t xml:space="preserve">Valid Until: 12 July 2025</w:t>
      </w:r>
    </w:p>
    <w:bookmarkStart w:id="21" w:name="quotation-estimate"/>
    <w:p>
      <w:pPr>
        <w:pStyle w:val="Heading2"/>
      </w:pPr>
      <w:r>
        <w:t xml:space="preserve">Quotation Estimate</w:t>
      </w:r>
    </w:p>
    <w:p>
      <w:pPr>
        <w:pStyle w:val="FirstParagraph"/>
      </w:pPr>
      <w:r>
        <w:t xml:space="preserve">Professional Computer Engineer Services — United Kingdom London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Thameside Financial Group PLC, 88 Bishopsgate, City of London, EC2N 4AB, United Kingdom</w:t>
            </w:r>
          </w:p>
        </w:tc>
      </w:tr>
      <w:tr>
        <w:tc>
          <w:tcPr/>
          <w:p>
            <w:pPr>
              <w:pStyle w:val="Compact"/>
              <w:jc w:val="left"/>
            </w:pPr>
            <w:r>
              <w:t xml:space="preserve">Attention</w:t>
            </w:r>
          </w:p>
        </w:tc>
        <w:tc>
          <w:tcPr/>
          <w:p>
            <w:pPr>
              <w:pStyle w:val="Compact"/>
              <w:jc w:val="left"/>
            </w:pPr>
            <w:r>
              <w:t xml:space="preserve">Mr. Jonathan Whitfield, Head of IT Infrastructure</w:t>
            </w:r>
          </w:p>
        </w:tc>
      </w:tr>
      <w:tr>
        <w:tc>
          <w:tcPr/>
          <w:p>
            <w:pPr>
              <w:pStyle w:val="Compact"/>
              <w:jc w:val="left"/>
            </w:pPr>
            <w:r>
              <w:t xml:space="preserve">Project Scope</w:t>
            </w:r>
          </w:p>
        </w:tc>
        <w:tc>
          <w:tcPr/>
          <w:p>
            <w:pPr>
              <w:pStyle w:val="Compact"/>
              <w:jc w:val="left"/>
            </w:pPr>
            <w:r>
              <w:t xml:space="preserve">Full-spectrum Computer Engineer consultancy, system design, deployment, and ongoing technical support within the United Kingdom London metropolitan area</w:t>
            </w:r>
          </w:p>
        </w:tc>
      </w:tr>
      <w:tr>
        <w:tc>
          <w:tcPr/>
          <w:p>
            <w:pPr>
              <w:pStyle w:val="Compact"/>
              <w:jc w:val="left"/>
            </w:pPr>
            <w:r>
              <w:t xml:space="preserve">Quotation Estimate No.</w:t>
            </w:r>
          </w:p>
        </w:tc>
        <w:tc>
          <w:tcPr/>
          <w:p>
            <w:pPr>
              <w:pStyle w:val="Compact"/>
              <w:jc w:val="left"/>
            </w:pPr>
            <w:r>
              <w:t xml:space="preserve">QTE-2025-LDN-0472</w:t>
            </w:r>
          </w:p>
        </w:tc>
      </w:tr>
      <w:tr>
        <w:tc>
          <w:tcPr/>
          <w:p>
            <w:pPr>
              <w:pStyle w:val="Compact"/>
              <w:jc w:val="left"/>
            </w:pPr>
            <w:r>
              <w:t xml:space="preserve">Currency</w:t>
            </w:r>
          </w:p>
        </w:tc>
        <w:tc>
          <w:tcPr/>
          <w:p>
            <w:pPr>
              <w:pStyle w:val="Compact"/>
              <w:jc w:val="left"/>
            </w:pPr>
            <w:r>
              <w:t xml:space="preserve">British Pounds Sterling (GBP £)</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issued by Meridian Technical Solutions Ltd in response to the formal request for professional</w:t>
      </w:r>
      <w:r>
        <w:t xml:space="preserve"> </w:t>
      </w:r>
      <w:r>
        <w:t xml:space="preserve">Computer Engineer</w:t>
      </w:r>
      <w:r>
        <w:t xml:space="preserve"> </w:t>
      </w:r>
      <w:r>
        <w:t xml:space="preserve">services submitted by Thameside Financial Group PLC. The scope of work encompasses the design, implementation, and maintenance of enterprise-grade computing infrastructure located at the client's primary offices in the City of London and secondary premises in Canary Wharf, both situated within the</w:t>
      </w:r>
      <w:r>
        <w:t xml:space="preserve"> </w:t>
      </w:r>
      <w:r>
        <w:t xml:space="preserve">United Kingdom London</w:t>
      </w:r>
      <w:r>
        <w:t xml:space="preserve"> </w:t>
      </w:r>
      <w:r>
        <w:t xml:space="preserve">region. Our team of certified</w:t>
      </w:r>
      <w:r>
        <w:t xml:space="preserve"> </w:t>
      </w:r>
      <w:r>
        <w:t xml:space="preserve">Computer Engineer</w:t>
      </w:r>
      <w:r>
        <w:t xml:space="preserve"> </w:t>
      </w:r>
      <w:r>
        <w:t xml:space="preserve">specialists will deliver a comprehensive solution tailored to the operational requirements of a financial services firm operating in the highly regulated environment of the United Kingdom London financial district.</w:t>
      </w:r>
    </w:p>
    <w:bookmarkEnd w:id="22"/>
    <w:bookmarkStart w:id="23" w:name="scope-of-services-itemised-costs"/>
    <w:p>
      <w:pPr>
        <w:pStyle w:val="Heading3"/>
      </w:pPr>
      <w:r>
        <w:t xml:space="preserve">2. Scope of Services &amp;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Computer Engineer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site survey and infrastructure audit at both London offices. A senior Computer Engineer will assess existing hardware, network topology, server rooms, and cooling systems to produce a detailed gap analysis report.</w:t>
            </w:r>
          </w:p>
        </w:tc>
        <w:tc>
          <w:tcPr/>
          <w:p>
            <w:pPr>
              <w:pStyle w:val="Compact"/>
              <w:jc w:val="left"/>
            </w:pPr>
            <w:r>
              <w:t xml:space="preserve">3 days</w:t>
            </w:r>
          </w:p>
        </w:tc>
        <w:tc>
          <w:tcPr/>
          <w:p>
            <w:pPr>
              <w:pStyle w:val="Compact"/>
              <w:jc w:val="left"/>
            </w:pPr>
            <w:r>
              <w:t xml:space="preserve">£650/day</w:t>
            </w:r>
          </w:p>
        </w:tc>
        <w:tc>
          <w:tcPr/>
          <w:p>
            <w:pPr>
              <w:pStyle w:val="Compact"/>
              <w:jc w:val="left"/>
            </w:pPr>
            <w:r>
              <w:t xml:space="preserve">£1,950.00</w:t>
            </w:r>
          </w:p>
        </w:tc>
      </w:tr>
      <w:tr>
        <w:tc>
          <w:tcPr/>
          <w:p>
            <w:pPr>
              <w:pStyle w:val="Compact"/>
              <w:jc w:val="left"/>
            </w:pPr>
            <w:r>
              <w:t xml:space="preserve">02</w:t>
            </w:r>
          </w:p>
        </w:tc>
        <w:tc>
          <w:tcPr/>
          <w:p>
            <w:pPr>
              <w:pStyle w:val="Compact"/>
              <w:jc w:val="left"/>
            </w:pPr>
            <w:r>
              <w:t xml:space="preserve">Design and architectural planning of a redundant, high-availability server and storage network. The Computer Engineer will produce full schematics, BOM (Bill of Materials), and compliance documentation aligned with FCA and ISO 27001 standards applicable in United Kingdom London.</w:t>
            </w:r>
          </w:p>
        </w:tc>
        <w:tc>
          <w:tcPr/>
          <w:p>
            <w:pPr>
              <w:pStyle w:val="Compact"/>
              <w:jc w:val="left"/>
            </w:pPr>
            <w:r>
              <w:t xml:space="preserve">10 days</w:t>
            </w:r>
          </w:p>
        </w:tc>
        <w:tc>
          <w:tcPr/>
          <w:p>
            <w:pPr>
              <w:pStyle w:val="Compact"/>
              <w:jc w:val="left"/>
            </w:pPr>
            <w:r>
              <w:t xml:space="preserve">£650/day</w:t>
            </w:r>
          </w:p>
        </w:tc>
        <w:tc>
          <w:tcPr/>
          <w:p>
            <w:pPr>
              <w:pStyle w:val="Compact"/>
              <w:jc w:val="left"/>
            </w:pPr>
            <w:r>
              <w:t xml:space="preserve">£6,500.00</w:t>
            </w:r>
          </w:p>
        </w:tc>
      </w:tr>
      <w:tr>
        <w:tc>
          <w:tcPr/>
          <w:p>
            <w:pPr>
              <w:pStyle w:val="Compact"/>
              <w:jc w:val="left"/>
            </w:pPr>
            <w:r>
              <w:t xml:space="preserve">03</w:t>
            </w:r>
          </w:p>
        </w:tc>
        <w:tc>
          <w:tcPr/>
          <w:p>
            <w:pPr>
              <w:pStyle w:val="Compact"/>
              <w:jc w:val="left"/>
            </w:pPr>
            <w:r>
              <w:t xml:space="preserve">Procurement coordination and hardware installation. The Computer Engineer will oversee the physical installation of 12 rack-mounted servers, 4 network switches, 2 UPS units, and associated cabling at the Bishopsgate site.</w:t>
            </w:r>
          </w:p>
        </w:tc>
        <w:tc>
          <w:tcPr/>
          <w:p>
            <w:pPr>
              <w:pStyle w:val="Compact"/>
              <w:jc w:val="left"/>
            </w:pPr>
            <w:r>
              <w:t xml:space="preserve">15 days</w:t>
            </w:r>
          </w:p>
        </w:tc>
        <w:tc>
          <w:tcPr/>
          <w:p>
            <w:pPr>
              <w:pStyle w:val="Compact"/>
              <w:jc w:val="left"/>
            </w:pPr>
            <w:r>
              <w:t xml:space="preserve">£580/day</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Software configuration, virtualisation deployment (VMware vSphere), and integration with existing Active Directory and identity management systems. The Computer Engineer will ensure all configurations meet the client's security policies and United Kingdom data residency requirements.</w:t>
            </w:r>
          </w:p>
        </w:tc>
        <w:tc>
          <w:tcPr/>
          <w:p>
            <w:pPr>
              <w:pStyle w:val="Compact"/>
              <w:jc w:val="left"/>
            </w:pPr>
            <w:r>
              <w:t xml:space="preserve">12 days</w:t>
            </w:r>
          </w:p>
        </w:tc>
        <w:tc>
          <w:tcPr/>
          <w:p>
            <w:pPr>
              <w:pStyle w:val="Compact"/>
              <w:jc w:val="left"/>
            </w:pPr>
            <w:r>
              <w:t xml:space="preserve">£620/day</w:t>
            </w:r>
          </w:p>
        </w:tc>
        <w:tc>
          <w:tcPr/>
          <w:p>
            <w:pPr>
              <w:pStyle w:val="Compact"/>
              <w:jc w:val="left"/>
            </w:pPr>
            <w:r>
              <w:t xml:space="preserve">£7,440.00</w:t>
            </w:r>
          </w:p>
        </w:tc>
      </w:tr>
      <w:tr>
        <w:tc>
          <w:tcPr/>
          <w:p>
            <w:pPr>
              <w:pStyle w:val="Compact"/>
              <w:jc w:val="left"/>
            </w:pPr>
            <w:r>
              <w:t xml:space="preserve">05</w:t>
            </w:r>
          </w:p>
        </w:tc>
        <w:tc>
          <w:tcPr/>
          <w:p>
            <w:pPr>
              <w:pStyle w:val="Compact"/>
              <w:jc w:val="left"/>
            </w:pPr>
            <w:r>
              <w:t xml:space="preserve">End-to-end testing, load simulation, and failover validation. A dedicated Computer Engineer will conduct 72-hour continuous monitoring and produce a formal acceptance report for sign-off by the client's IT governance committee.</w:t>
            </w:r>
          </w:p>
        </w:tc>
        <w:tc>
          <w:tcPr/>
          <w:p>
            <w:pPr>
              <w:pStyle w:val="Compact"/>
              <w:jc w:val="left"/>
            </w:pPr>
            <w:r>
              <w:t xml:space="preserve">5 days</w:t>
            </w:r>
          </w:p>
        </w:tc>
        <w:tc>
          <w:tcPr/>
          <w:p>
            <w:pPr>
              <w:pStyle w:val="Compact"/>
              <w:jc w:val="left"/>
            </w:pPr>
            <w:r>
              <w:t xml:space="preserve">£650/day</w:t>
            </w:r>
          </w:p>
        </w:tc>
        <w:tc>
          <w:tcPr/>
          <w:p>
            <w:pPr>
              <w:pStyle w:val="Compact"/>
              <w:jc w:val="left"/>
            </w:pPr>
            <w:r>
              <w:t xml:space="preserve">£3,250.00</w:t>
            </w:r>
          </w:p>
        </w:tc>
      </w:tr>
      <w:tr>
        <w:tc>
          <w:tcPr/>
          <w:p>
            <w:pPr>
              <w:pStyle w:val="Compact"/>
              <w:jc w:val="left"/>
            </w:pPr>
            <w:r>
              <w:t xml:space="preserve">06</w:t>
            </w:r>
          </w:p>
        </w:tc>
        <w:tc>
          <w:tcPr/>
          <w:p>
            <w:pPr>
              <w:pStyle w:val="Compact"/>
              <w:jc w:val="left"/>
            </w:pPr>
            <w:r>
              <w:t xml:space="preserve">Staff training and knowledge transfer. The Computer Engineer will deliver two half-day workshops for the client's internal IT team covering system administration, troubleshooting procedures, and escalation protocols specific to the new infrastructure.</w:t>
            </w:r>
          </w:p>
        </w:tc>
        <w:tc>
          <w:tcPr/>
          <w:p>
            <w:pPr>
              <w:pStyle w:val="Compact"/>
              <w:jc w:val="left"/>
            </w:pPr>
            <w:r>
              <w:t xml:space="preserve">2 days</w:t>
            </w:r>
          </w:p>
        </w:tc>
        <w:tc>
          <w:tcPr/>
          <w:p>
            <w:pPr>
              <w:pStyle w:val="Compact"/>
              <w:jc w:val="left"/>
            </w:pPr>
            <w:r>
              <w:t xml:space="preserve">£500/day</w:t>
            </w:r>
          </w:p>
        </w:tc>
        <w:tc>
          <w:tcPr/>
          <w:p>
            <w:pPr>
              <w:pStyle w:val="Compact"/>
              <w:jc w:val="left"/>
            </w:pPr>
            <w:r>
              <w:t xml:space="preserve">£1,000.00</w:t>
            </w:r>
          </w:p>
        </w:tc>
      </w:tr>
      <w:tr>
        <w:tc>
          <w:tcPr/>
          <w:p>
            <w:pPr>
              <w:pStyle w:val="Compact"/>
              <w:jc w:val="left"/>
            </w:pPr>
            <w:r>
              <w:t xml:space="preserve">07</w:t>
            </w:r>
          </w:p>
        </w:tc>
        <w:tc>
          <w:tcPr/>
          <w:p>
            <w:pPr>
              <w:pStyle w:val="Compact"/>
              <w:jc w:val="left"/>
            </w:pPr>
            <w:r>
              <w:t xml:space="preserve">Ongoing maintenance and support retainer (12 months). A designated Computer Engineer will provide remote and on-site support within the United Kingdom London area, with a guaranteed 4-hour response time for critical incidents and 24-hour resolution target.</w:t>
            </w:r>
          </w:p>
        </w:tc>
        <w:tc>
          <w:tcPr/>
          <w:p>
            <w:pPr>
              <w:pStyle w:val="Compact"/>
              <w:jc w:val="left"/>
            </w:pPr>
            <w:r>
              <w:t xml:space="preserve">12 months</w:t>
            </w:r>
          </w:p>
        </w:tc>
        <w:tc>
          <w:tcPr/>
          <w:p>
            <w:pPr>
              <w:pStyle w:val="Compact"/>
              <w:jc w:val="left"/>
            </w:pPr>
            <w:r>
              <w:t xml:space="preserve">£2,800/month</w:t>
            </w:r>
          </w:p>
        </w:tc>
        <w:tc>
          <w:tcPr/>
          <w:p>
            <w:pPr>
              <w:pStyle w:val="Compact"/>
              <w:jc w:val="left"/>
            </w:pPr>
            <w:r>
              <w:t xml:space="preserve">£33,600.00</w:t>
            </w:r>
          </w:p>
        </w:tc>
      </w:tr>
      <w:tr>
        <w:tc>
          <w:tcPr/>
          <w:p>
            <w:pPr>
              <w:pStyle w:val="Compact"/>
              <w:jc w:val="left"/>
            </w:pPr>
            <w:r>
              <w:t xml:space="preserve">08</w:t>
            </w:r>
          </w:p>
        </w:tc>
        <w:tc>
          <w:tcPr/>
          <w:p>
            <w:pPr>
              <w:pStyle w:val="Compact"/>
              <w:jc w:val="left"/>
            </w:pPr>
            <w:r>
              <w:t xml:space="preserve">Travel and accommodation within the United Kingdom London metropolitan area for on-site visits exceeding 4 hours per day. Billed at actual cost with a monthly cap.</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£63,640.00</w:t>
            </w:r>
          </w:p>
        </w:tc>
      </w:tr>
      <w:tr>
        <w:tc>
          <w:tcPr/>
          <w:p>
            <w:pPr>
              <w:pStyle w:val="Compact"/>
              <w:jc w:val="left"/>
            </w:pPr>
            <w:r>
              <w:t xml:space="preserve">VAT @ 20%</w:t>
            </w:r>
          </w:p>
        </w:tc>
        <w:tc>
          <w:tcPr/>
          <w:p>
            <w:pPr>
              <w:pStyle w:val="Compact"/>
              <w:jc w:val="left"/>
            </w:pPr>
            <w:r>
              <w:t xml:space="preserve">£12,728.00</w:t>
            </w:r>
          </w:p>
        </w:tc>
      </w:tr>
      <w:tr>
        <w:tc>
          <w:tcPr/>
          <w:p>
            <w:pPr>
              <w:pStyle w:val="Compact"/>
              <w:jc w:val="left"/>
            </w:pPr>
            <w:r>
              <w:t xml:space="preserve">Grand Total (Quotation Estimate)</w:t>
            </w:r>
          </w:p>
        </w:tc>
        <w:tc>
          <w:tcPr/>
          <w:p>
            <w:pPr>
              <w:pStyle w:val="Compact"/>
              <w:jc w:val="left"/>
            </w:pPr>
            <w:r>
              <w:t xml:space="preserve">£76,368.00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validity period, Meridian Technical Solutions Ltd reserves the right to re-evaluate pricing due to potential changes in hardware costs, labour rates, or regulatory requirements within the United Kingdom London market.</w:t>
      </w:r>
    </w:p>
    <w:p>
      <w:pPr>
        <w:numPr>
          <w:ilvl w:val="0"/>
          <w:numId w:val="1001"/>
        </w:numPr>
        <w:pStyle w:val="Compact"/>
      </w:pPr>
      <w:r>
        <w:t xml:space="preserve">All</w:t>
      </w:r>
      <w:r>
        <w:t xml:space="preserve"> </w:t>
      </w:r>
      <w:r>
        <w:t xml:space="preserve">Computer Engineer</w:t>
      </w:r>
      <w:r>
        <w:t xml:space="preserve"> </w:t>
      </w:r>
      <w:r>
        <w:t xml:space="preserve">personnel assigned to this project hold relevant certifications including BCS (British Computer Society) accreditation, Cisco CCNP/CCIE, VMware VCP, and are fully insured for work conducted within the United Kingdom London area. Professional indemnity insurance of £5,000,000 is maintained throughout the engagement.</w:t>
      </w:r>
    </w:p>
    <w:p>
      <w:pPr>
        <w:numPr>
          <w:ilvl w:val="0"/>
          <w:numId w:val="1001"/>
        </w:numPr>
        <w:pStyle w:val="Compact"/>
      </w:pPr>
      <w:r>
        <w:t xml:space="preserve">Payment terms: 30% deposit upon acceptance of this Quotation Estimate, 40% upon completion of installation (Item 03), 20% upon successful testing and sign-off (Item 05), and the remaining 10% plus the first month's retainer within 30 days of the commencement of the maintenance period. All invoices are payable in GBP via BACS transfer to the account details provided.</w:t>
      </w:r>
    </w:p>
    <w:p>
      <w:pPr>
        <w:numPr>
          <w:ilvl w:val="0"/>
          <w:numId w:val="1001"/>
        </w:numPr>
        <w:pStyle w:val="Compact"/>
      </w:pPr>
      <w:r>
        <w:t xml:space="preserve">The</w:t>
      </w:r>
      <w:r>
        <w:t xml:space="preserve"> </w:t>
      </w:r>
      <w:r>
        <w:t xml:space="preserve">Computer Engineer</w:t>
      </w:r>
      <w:r>
        <w:t xml:space="preserve"> </w:t>
      </w:r>
      <w:r>
        <w:t xml:space="preserve">services described herein are subject to the client providing reasonable access to all relevant sites, existing documentation, and system credentials within the United Kingdom London premises. Delays caused by the client's failure to provide timely access will result in a day-for-day extension of the project timeline at no additional cost to the client, but the maintenance retainer clock will not be paused.</w:t>
      </w:r>
    </w:p>
    <w:p>
      <w:pPr>
        <w:numPr>
          <w:ilvl w:val="0"/>
          <w:numId w:val="1001"/>
        </w:numPr>
        <w:pStyle w:val="Compact"/>
      </w:pPr>
      <w:r>
        <w:t xml:space="preserve">All intellectual property, design documents, and configuration files produced by the Computer Engineer during the course of this engagement shall become the property of the client upon full payment. Meridian Technical Solutions Ltd retains the right to reference the project in anonymised case studies.</w:t>
      </w:r>
    </w:p>
    <w:p>
      <w:pPr>
        <w:numPr>
          <w:ilvl w:val="0"/>
          <w:numId w:val="1001"/>
        </w:numPr>
        <w:pStyle w:val="Compact"/>
      </w:pPr>
      <w:r>
        <w:t xml:space="preserve">This Quotation Estimate is governed by the laws of England and Wales. Any disputes arising from this agreement shall be subject to the exclusive jurisdiction of the courts of the United Kingdom London. The parties agree to attempt mediation through the London Dispute Resolution Centre before initiating formal legal proceedings.</w:t>
      </w:r>
    </w:p>
    <w:p>
      <w:pPr>
        <w:numPr>
          <w:ilvl w:val="0"/>
          <w:numId w:val="1001"/>
        </w:numPr>
        <w:pStyle w:val="Compact"/>
      </w:pPr>
      <w:r>
        <w:t xml:space="preserve">Force majeure: Neither party shall be liable for failure to perform obligations due to events beyond reasonable control, including but not limited to severe weather affecting the United Kingdom London region, national strikes, or government-mandated closures.</w:t>
      </w:r>
    </w:p>
    <w:p>
      <w:pPr>
        <w:numPr>
          <w:ilvl w:val="0"/>
          <w:numId w:val="1001"/>
        </w:numPr>
        <w:pStyle w:val="Compact"/>
      </w:pPr>
      <w:r>
        <w:t xml:space="preserve">Confidentiality: Both parties agree to maintain strict confidentiality regarding all proprietary information, financial data, and system architectures disclosed during the engagement. This obligation survives termination of the contract for a period of five (5) years.</w:t>
      </w:r>
    </w:p>
    <w:bookmarkEnd w:id="24"/>
    <w:bookmarkStart w:id="25" w:name="acceptance-and-authorisation"/>
    <w:p>
      <w:pPr>
        <w:pStyle w:val="Heading3"/>
      </w:pPr>
      <w:r>
        <w:t xml:space="preserve">4. Acceptance and Authorisation</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Computer Engineer</w:t>
      </w:r>
      <w:r>
        <w:t xml:space="preserve"> </w:t>
      </w:r>
      <w:r>
        <w:t xml:space="preserve">services in the</w:t>
      </w:r>
      <w:r>
        <w:t xml:space="preserve"> </w:t>
      </w:r>
      <w:r>
        <w:t xml:space="preserve">United Kingdom London</w:t>
      </w:r>
      <w:r>
        <w:t xml:space="preserve"> </w:t>
      </w:r>
      <w:r>
        <w:t xml:space="preserve">area and authorises Meridian Technical Solutions Ltd to commence work in accordance with the terms outlined above.</w:t>
      </w:r>
    </w:p>
    <w:p>
      <w:pPr>
        <w:pStyle w:val="BodyText"/>
      </w:pPr>
      <w:r>
        <w:rPr>
          <w:bCs/>
          <w:b/>
        </w:rPr>
        <w:t xml:space="preserve">For and on behalf of Meridian Technical Solutions Ltd</w:t>
      </w:r>
    </w:p>
    <w:p>
      <w:pPr>
        <w:pStyle w:val="BodyText"/>
      </w:pPr>
      <w:r>
        <w:t xml:space="preserve">Name: Sarah Chen, Managing Director</w:t>
      </w:r>
    </w:p>
    <w:p>
      <w:pPr>
        <w:pStyle w:val="BodyText"/>
      </w:pPr>
      <w:r>
        <w:t xml:space="preserve">Date: ____________________</w:t>
      </w:r>
    </w:p>
    <w:p>
      <w:pPr>
        <w:pStyle w:val="BodyText"/>
      </w:pPr>
      <w:r>
        <w:rPr>
          <w:bCs/>
          <w:b/>
        </w:rPr>
        <w:t xml:space="preserve">For and on behalf of Thameside Financial Group PLC</w:t>
      </w:r>
    </w:p>
    <w:p>
      <w:pPr>
        <w:pStyle w:val="BodyText"/>
      </w:pPr>
      <w:r>
        <w:t xml:space="preserve">Name: Jonathan Whitfield, Head of IT Infrastructure</w:t>
      </w:r>
    </w:p>
    <w:p>
      <w:pPr>
        <w:pStyle w:val="BodyText"/>
      </w:pPr>
      <w:r>
        <w:t xml:space="preserve">Date: ____________________</w:t>
      </w:r>
    </w:p>
    <w:p>
      <w:pPr>
        <w:pStyle w:val="BodyText"/>
      </w:pPr>
      <w:r>
        <w:t xml:space="preserve">This Quotation Estimate (Ref: QTE-2025-LDN-0472) is issued by Meridian Technical Solutions Ltd, a company registered in England and Wales (No. 09876543), registered office at 142 Strand, London WC2R 0LJ, United Kingdom. This document is the property of Meridian Technical Solutions Ltd and is intended solely for the addressee. Unauthorised reproduction or distribution is prohibited. © 2025 Meridian Technical Solutions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United Kingdom London</dc:title>
  <dc:creator/>
  <dc:language>en-GB</dc:language>
  <cp:keywords/>
  <dcterms:created xsi:type="dcterms:W3CDTF">2026-10-10T05:05:10Z</dcterms:created>
  <dcterms:modified xsi:type="dcterms:W3CDTF">2026-10-10T05:05:10Z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