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Curriculum Developer Services — Brazil Brasília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QTE-BRB-2025-0472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Service Location</w:t>
            </w:r>
          </w:p>
        </w:tc>
        <w:tc>
          <w:tcPr/>
          <w:p>
            <w:pPr>
              <w:pStyle w:val="Compact"/>
              <w:jc w:val="left"/>
            </w:pPr>
            <w:r>
              <w:t xml:space="preserve">Brasília, Distrito Federal, Brazil</w:t>
            </w:r>
          </w:p>
        </w:tc>
      </w:tr>
      <w:tr>
        <w:tc>
          <w:tcPr/>
          <w:p>
            <w:pPr>
              <w:pStyle w:val="Compact"/>
              <w:jc w:val="left"/>
            </w:pPr>
            <w:r>
              <w:t xml:space="preserve">Prepared For</w:t>
            </w:r>
          </w:p>
        </w:tc>
        <w:tc>
          <w:tcPr/>
          <w:p>
            <w:pPr>
              <w:pStyle w:val="Compact"/>
              <w:jc w:val="left"/>
            </w:pPr>
            <w:r>
              <w:t xml:space="preserve">Secretaria de Educação do Distrito Federal — Brasília, Brazil</w:t>
            </w:r>
          </w:p>
        </w:tc>
      </w:tr>
      <w:tr>
        <w:tc>
          <w:tcPr/>
          <w:p>
            <w:pPr>
              <w:pStyle w:val="Compact"/>
              <w:jc w:val="left"/>
            </w:pPr>
            <w:r>
              <w:t xml:space="preserve">Prepared By</w:t>
            </w:r>
          </w:p>
        </w:tc>
        <w:tc>
          <w:tcPr/>
          <w:p>
            <w:pPr>
              <w:pStyle w:val="Compact"/>
              <w:jc w:val="left"/>
            </w:pPr>
            <w:r>
              <w:t xml:space="preserve">EduCurriculum Consulting Ltda. — CNPJ: 12.345.678/0001-90</w:t>
            </w:r>
          </w:p>
        </w:tc>
      </w:tr>
      <w:tr>
        <w:tc>
          <w:tcPr/>
          <w:p>
            <w:pPr>
              <w:pStyle w:val="Compact"/>
              <w:jc w:val="left"/>
            </w:pPr>
            <w:r>
              <w:t xml:space="preserve">Project Title</w:t>
            </w:r>
          </w:p>
        </w:tc>
        <w:tc>
          <w:tcPr/>
          <w:p>
            <w:pPr>
              <w:pStyle w:val="Compact"/>
              <w:jc w:val="left"/>
            </w:pPr>
            <w:r>
              <w:t xml:space="preserve">Comprehensive Curriculum Development Program for Public Schools in Brazil Brasília</w:t>
            </w:r>
          </w:p>
        </w:tc>
      </w:tr>
    </w:tbl>
    <w:bookmarkStart w:id="21" w:name="executive-summary"/>
    <w:p>
      <w:pPr>
        <w:pStyle w:val="Heading2"/>
      </w:pPr>
      <w:r>
        <w:t xml:space="preserve">1. Executive Summary</w:t>
      </w:r>
    </w:p>
    <w:p>
      <w:pPr>
        <w:pStyle w:val="FirstParagraph"/>
      </w:pPr>
      <w:r>
        <w:t xml:space="preserve">This Quotation Estimate is formally submitted to the educational authorities of Brazil Brasília to outline the professional services of a dedicated Curriculum Developer engaged to design, structure, and implement a modernized curriculum framework for the public school network in the Federal District. The Curriculum Developer will work exclusively within the jurisdiction of Brazil Brasília, ensuring full alignment with the National Common Curricular Base (Base Nacional Comum Curricular — BNCC) and the specific pedagogical directives established by the local education secretariat. This Quotation Estimate encompasses all labor, materials, travel, and intellectual property deliverables associated with the engagement.</w:t>
      </w:r>
    </w:p>
    <w:bookmarkEnd w:id="21"/>
    <w:bookmarkStart w:id="22" w:name="scope-of-services-curriculum-developer"/>
    <w:p>
      <w:pPr>
        <w:pStyle w:val="Heading2"/>
      </w:pPr>
      <w:r>
        <w:t xml:space="preserve">2. Scope of Services — Curriculum Developer</w:t>
      </w:r>
    </w:p>
    <w:p>
      <w:pPr>
        <w:pStyle w:val="FirstParagraph"/>
      </w:pPr>
      <w:r>
        <w:t xml:space="preserve">The Curriculum Developer retained under this Quotation Estimate will perform the following activities in Brazil Brasília:</w:t>
      </w:r>
    </w:p>
    <w:p>
      <w:pPr>
        <w:numPr>
          <w:ilvl w:val="0"/>
          <w:numId w:val="1001"/>
        </w:numPr>
        <w:pStyle w:val="Compact"/>
      </w:pPr>
      <w:r>
        <w:rPr>
          <w:bCs/>
          <w:b/>
        </w:rPr>
        <w:t xml:space="preserve">Needs Assessment &amp; Diagnostic Review:</w:t>
      </w:r>
      <w:r>
        <w:t xml:space="preserve"> </w:t>
      </w:r>
      <w:r>
        <w:t xml:space="preserve">Conduct a comprehensive audit of existing curricular materials across all educational levels (early childhood, fundamental education I and II, and high school) within the Brazil Brasília school network. This includes classroom observations, teacher interviews, and stakeholder workshops held at designated facilities in the Federal District.</w:t>
      </w:r>
    </w:p>
    <w:p>
      <w:pPr>
        <w:numPr>
          <w:ilvl w:val="0"/>
          <w:numId w:val="1001"/>
        </w:numPr>
        <w:pStyle w:val="Compact"/>
      </w:pPr>
      <w:r>
        <w:rPr>
          <w:bCs/>
          <w:b/>
        </w:rPr>
        <w:t xml:space="preserve">Curriculum Architecture Design:</w:t>
      </w:r>
      <w:r>
        <w:t xml:space="preserve"> </w:t>
      </w:r>
      <w:r>
        <w:t xml:space="preserve">Develop a structured, modular curriculum framework that integrates interdisciplinary learning, competency-based assessment, and inclusive education principles tailored to the diverse student population of Brazil Brasília.</w:t>
      </w:r>
    </w:p>
    <w:p>
      <w:pPr>
        <w:numPr>
          <w:ilvl w:val="0"/>
          <w:numId w:val="1001"/>
        </w:numPr>
        <w:pStyle w:val="Compact"/>
      </w:pPr>
      <w:r>
        <w:rPr>
          <w:bCs/>
          <w:b/>
        </w:rPr>
        <w:t xml:space="preserve">Learning Objectives &amp; Outcome Mapping:</w:t>
      </w:r>
      <w:r>
        <w:t xml:space="preserve"> </w:t>
      </w:r>
      <w:r>
        <w:t xml:space="preserve">Define measurable learning objectives, competency matrices, and assessment rubrics for each subject area, ensuring compliance with Brazilian federal and district-level educational legislation.</w:t>
      </w:r>
    </w:p>
    <w:p>
      <w:pPr>
        <w:numPr>
          <w:ilvl w:val="0"/>
          <w:numId w:val="1001"/>
        </w:numPr>
        <w:pStyle w:val="Compact"/>
      </w:pPr>
      <w:r>
        <w:rPr>
          <w:bCs/>
          <w:b/>
        </w:rPr>
        <w:t xml:space="preserve">Teaching Methodology &amp; Pedagogical Resources:</w:t>
      </w:r>
      <w:r>
        <w:t xml:space="preserve"> </w:t>
      </w:r>
      <w:r>
        <w:t xml:space="preserve">Author detailed teaching guides, lesson plan templates, and supplementary resource lists for educators across Brazil Brasília, incorporating active learning strategies and technology-enhanced instruction.</w:t>
      </w:r>
    </w:p>
    <w:p>
      <w:pPr>
        <w:numPr>
          <w:ilvl w:val="0"/>
          <w:numId w:val="1001"/>
        </w:numPr>
        <w:pStyle w:val="Compact"/>
      </w:pPr>
      <w:r>
        <w:rPr>
          <w:bCs/>
          <w:b/>
        </w:rPr>
        <w:t xml:space="preserve">Teacher Training &amp; Capacity Building:</w:t>
      </w:r>
      <w:r>
        <w:t xml:space="preserve"> </w:t>
      </w:r>
      <w:r>
        <w:t xml:space="preserve">Deliver a minimum of 120 hours of in-person professional development workshops for approximately 2,400 teachers in Brazil Brasília, covering curriculum implementation, assessment design, and differentiated instruction.</w:t>
      </w:r>
    </w:p>
    <w:p>
      <w:pPr>
        <w:numPr>
          <w:ilvl w:val="0"/>
          <w:numId w:val="1001"/>
        </w:numPr>
        <w:pStyle w:val="Compact"/>
      </w:pPr>
      <w:r>
        <w:rPr>
          <w:bCs/>
          <w:b/>
        </w:rPr>
        <w:t xml:space="preserve">Pilot Implementation &amp; Iterative Refinement:</w:t>
      </w:r>
      <w:r>
        <w:t xml:space="preserve"> </w:t>
      </w:r>
      <w:r>
        <w:t xml:space="preserve">Oversee a six-month pilot phase in 15 selected schools across the administrative regions of Brazil Brasília, collecting feedback data and refining the curriculum before full-scale rollout.</w:t>
      </w:r>
    </w:p>
    <w:p>
      <w:pPr>
        <w:numPr>
          <w:ilvl w:val="0"/>
          <w:numId w:val="1001"/>
        </w:numPr>
        <w:pStyle w:val="Compact"/>
      </w:pPr>
      <w:r>
        <w:rPr>
          <w:bCs/>
          <w:b/>
        </w:rPr>
        <w:t xml:space="preserve">Documentation &amp; Final Deliverables:</w:t>
      </w:r>
      <w:r>
        <w:t xml:space="preserve"> </w:t>
      </w:r>
      <w:r>
        <w:t xml:space="preserve">Produce a complete set of curriculum documents, implementation manuals, and a final project report in Portuguese, formatted for official adoption by the education secretariat of Brazil Brasília.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Cost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Curriculum Developer — Senior Consultant (Needs Assessment &amp; Design Phase)</w:t>
            </w:r>
          </w:p>
        </w:tc>
        <w:tc>
          <w:tcPr/>
          <w:p>
            <w:pPr>
              <w:pStyle w:val="Compact"/>
              <w:jc w:val="left"/>
            </w:pPr>
            <w:r>
              <w:t xml:space="preserve">3 months</w:t>
            </w:r>
          </w:p>
        </w:tc>
        <w:tc>
          <w:tcPr/>
          <w:p>
            <w:pPr>
              <w:pStyle w:val="Compact"/>
              <w:jc w:val="left"/>
            </w:pPr>
            <w:r>
              <w:t xml:space="preserve">R$ 48,000.00</w:t>
            </w:r>
          </w:p>
        </w:tc>
        <w:tc>
          <w:tcPr/>
          <w:p>
            <w:pPr>
              <w:pStyle w:val="Compact"/>
              <w:jc w:val="left"/>
            </w:pPr>
            <w:r>
              <w:t xml:space="preserve">R$ 144,000.00</w:t>
            </w:r>
          </w:p>
        </w:tc>
      </w:tr>
      <w:tr>
        <w:tc>
          <w:tcPr/>
          <w:p>
            <w:pPr>
              <w:pStyle w:val="Compact"/>
              <w:jc w:val="left"/>
            </w:pPr>
            <w:r>
              <w:t xml:space="preserve">2</w:t>
            </w:r>
          </w:p>
        </w:tc>
        <w:tc>
          <w:tcPr/>
          <w:p>
            <w:pPr>
              <w:pStyle w:val="Compact"/>
              <w:jc w:val="left"/>
            </w:pPr>
            <w:r>
              <w:t xml:space="preserve">Curriculum Developer — Senior Consultant (Implementation &amp; Pilot Phase)</w:t>
            </w:r>
          </w:p>
        </w:tc>
        <w:tc>
          <w:tcPr/>
          <w:p>
            <w:pPr>
              <w:pStyle w:val="Compact"/>
              <w:jc w:val="left"/>
            </w:pPr>
            <w:r>
              <w:t xml:space="preserve">6 months</w:t>
            </w:r>
          </w:p>
        </w:tc>
        <w:tc>
          <w:tcPr/>
          <w:p>
            <w:pPr>
              <w:pStyle w:val="Compact"/>
              <w:jc w:val="left"/>
            </w:pPr>
            <w:r>
              <w:t xml:space="preserve">R$ 52,000.00</w:t>
            </w:r>
          </w:p>
        </w:tc>
        <w:tc>
          <w:tcPr/>
          <w:p>
            <w:pPr>
              <w:pStyle w:val="Compact"/>
              <w:jc w:val="left"/>
            </w:pPr>
            <w:r>
              <w:t xml:space="preserve">R$ 312,000.00</w:t>
            </w:r>
          </w:p>
        </w:tc>
      </w:tr>
      <w:tr>
        <w:tc>
          <w:tcPr/>
          <w:p>
            <w:pPr>
              <w:pStyle w:val="Compact"/>
              <w:jc w:val="left"/>
            </w:pPr>
            <w:r>
              <w:t xml:space="preserve">3</w:t>
            </w:r>
          </w:p>
        </w:tc>
        <w:tc>
          <w:tcPr/>
          <w:p>
            <w:pPr>
              <w:pStyle w:val="Compact"/>
              <w:jc w:val="left"/>
            </w:pPr>
            <w:r>
              <w:t xml:space="preserve">Curriculum Developer — Senior Consultant (Finalization &amp; Reporting)</w:t>
            </w:r>
          </w:p>
        </w:tc>
        <w:tc>
          <w:tcPr/>
          <w:p>
            <w:pPr>
              <w:pStyle w:val="Compact"/>
              <w:jc w:val="left"/>
            </w:pPr>
            <w:r>
              <w:t xml:space="preserve">2 months</w:t>
            </w:r>
          </w:p>
        </w:tc>
        <w:tc>
          <w:tcPr/>
          <w:p>
            <w:pPr>
              <w:pStyle w:val="Compact"/>
              <w:jc w:val="left"/>
            </w:pPr>
            <w:r>
              <w:t xml:space="preserve">R$ 45,000.00</w:t>
            </w:r>
          </w:p>
        </w:tc>
        <w:tc>
          <w:tcPr/>
          <w:p>
            <w:pPr>
              <w:pStyle w:val="Compact"/>
              <w:jc w:val="left"/>
            </w:pPr>
            <w:r>
              <w:t xml:space="preserve">R$ 90,000.00</w:t>
            </w:r>
          </w:p>
        </w:tc>
      </w:tr>
      <w:tr>
        <w:tc>
          <w:tcPr/>
          <w:p>
            <w:pPr>
              <w:pStyle w:val="Compact"/>
              <w:jc w:val="left"/>
            </w:pPr>
            <w:r>
              <w:t xml:space="preserve">4</w:t>
            </w:r>
          </w:p>
        </w:tc>
        <w:tc>
          <w:tcPr/>
          <w:p>
            <w:pPr>
              <w:pStyle w:val="Compact"/>
              <w:jc w:val="left"/>
            </w:pPr>
            <w:r>
              <w:t xml:space="preserve">Teacher Training Workshops (120 hours, 2,400 participants in Brazil Brasília)</w:t>
            </w:r>
          </w:p>
        </w:tc>
        <w:tc>
          <w:tcPr/>
          <w:p>
            <w:pPr>
              <w:pStyle w:val="Compact"/>
              <w:jc w:val="left"/>
            </w:pPr>
            <w:r>
              <w:t xml:space="preserve">120 hrs</w:t>
            </w:r>
          </w:p>
        </w:tc>
        <w:tc>
          <w:tcPr/>
          <w:p>
            <w:pPr>
              <w:pStyle w:val="Compact"/>
              <w:jc w:val="left"/>
            </w:pPr>
            <w:r>
              <w:t xml:space="preserve">R$ 1,850.00</w:t>
            </w:r>
          </w:p>
        </w:tc>
        <w:tc>
          <w:tcPr/>
          <w:p>
            <w:pPr>
              <w:pStyle w:val="Compact"/>
              <w:jc w:val="left"/>
            </w:pPr>
            <w:r>
              <w:t xml:space="preserve">R$ 222,000.00</w:t>
            </w:r>
          </w:p>
        </w:tc>
      </w:tr>
      <w:tr>
        <w:tc>
          <w:tcPr/>
          <w:p>
            <w:pPr>
              <w:pStyle w:val="Compact"/>
              <w:jc w:val="left"/>
            </w:pPr>
            <w:r>
              <w:t xml:space="preserve">5</w:t>
            </w:r>
          </w:p>
        </w:tc>
        <w:tc>
          <w:tcPr/>
          <w:p>
            <w:pPr>
              <w:pStyle w:val="Compact"/>
              <w:jc w:val="left"/>
            </w:pPr>
            <w:r>
              <w:t xml:space="preserve">Pedagogical Resource Development &amp; Printing (15,000 copies)</w:t>
            </w:r>
          </w:p>
        </w:tc>
        <w:tc>
          <w:tcPr/>
          <w:p>
            <w:pPr>
              <w:pStyle w:val="Compact"/>
              <w:jc w:val="left"/>
            </w:pPr>
            <w:r>
              <w:t xml:space="preserve">15,000 units</w:t>
            </w:r>
          </w:p>
        </w:tc>
        <w:tc>
          <w:tcPr/>
          <w:p>
            <w:pPr>
              <w:pStyle w:val="Compact"/>
              <w:jc w:val="left"/>
            </w:pPr>
            <w:r>
              <w:t xml:space="preserve">R$ 18.50</w:t>
            </w:r>
          </w:p>
        </w:tc>
        <w:tc>
          <w:tcPr/>
          <w:p>
            <w:pPr>
              <w:pStyle w:val="Compact"/>
              <w:jc w:val="left"/>
            </w:pPr>
            <w:r>
              <w:t xml:space="preserve">R$ 277,500.00</w:t>
            </w:r>
          </w:p>
        </w:tc>
      </w:tr>
      <w:tr>
        <w:tc>
          <w:tcPr/>
          <w:p>
            <w:pPr>
              <w:pStyle w:val="Compact"/>
              <w:jc w:val="left"/>
            </w:pPr>
            <w:r>
              <w:t xml:space="preserve">6</w:t>
            </w:r>
          </w:p>
        </w:tc>
        <w:tc>
          <w:tcPr/>
          <w:p>
            <w:pPr>
              <w:pStyle w:val="Compact"/>
              <w:jc w:val="left"/>
            </w:pPr>
            <w:r>
              <w:t xml:space="preserve">Travel, Accommodation &amp; Logistics within Brazil Brasília</w:t>
            </w:r>
          </w:p>
        </w:tc>
        <w:tc>
          <w:tcPr/>
          <w:p>
            <w:pPr>
              <w:pStyle w:val="Compact"/>
              <w:jc w:val="left"/>
            </w:pPr>
            <w:r>
              <w:t xml:space="preserve">11 months</w:t>
            </w:r>
          </w:p>
        </w:tc>
        <w:tc>
          <w:tcPr/>
          <w:p>
            <w:pPr>
              <w:pStyle w:val="Compact"/>
              <w:jc w:val="left"/>
            </w:pPr>
            <w:r>
              <w:t xml:space="preserve">R$ 6,200.00</w:t>
            </w:r>
          </w:p>
        </w:tc>
        <w:tc>
          <w:tcPr/>
          <w:p>
            <w:pPr>
              <w:pStyle w:val="Compact"/>
              <w:jc w:val="left"/>
            </w:pPr>
            <w:r>
              <w:t xml:space="preserve">R$ 68,200.00</w:t>
            </w:r>
          </w:p>
        </w:tc>
      </w:tr>
      <w:tr>
        <w:tc>
          <w:tcPr/>
          <w:p>
            <w:pPr>
              <w:pStyle w:val="Compact"/>
              <w:jc w:val="left"/>
            </w:pPr>
            <w:r>
              <w:t xml:space="preserve">7</w:t>
            </w:r>
          </w:p>
        </w:tc>
        <w:tc>
          <w:tcPr/>
          <w:p>
            <w:pPr>
              <w:pStyle w:val="Compact"/>
              <w:jc w:val="left"/>
            </w:pPr>
            <w:r>
              <w:t xml:space="preserve">Project Management, Coordination &amp; Administrative Support</w:t>
            </w:r>
          </w:p>
        </w:tc>
        <w:tc>
          <w:tcPr/>
          <w:p>
            <w:pPr>
              <w:pStyle w:val="Compact"/>
              <w:jc w:val="left"/>
            </w:pPr>
            <w:r>
              <w:t xml:space="preserve">11 months</w:t>
            </w:r>
          </w:p>
        </w:tc>
        <w:tc>
          <w:tcPr/>
          <w:p>
            <w:pPr>
              <w:pStyle w:val="Compact"/>
              <w:jc w:val="left"/>
            </w:pPr>
            <w:r>
              <w:t xml:space="preserve">R$ 9,500.00</w:t>
            </w:r>
          </w:p>
        </w:tc>
        <w:tc>
          <w:tcPr/>
          <w:p>
            <w:pPr>
              <w:pStyle w:val="Compact"/>
              <w:jc w:val="left"/>
            </w:pPr>
            <w:r>
              <w:t xml:space="preserve">R$ 104,500.00</w:t>
            </w:r>
          </w:p>
        </w:tc>
      </w:tr>
      <w:tr>
        <w:tc>
          <w:tcPr/>
          <w:p>
            <w:pPr>
              <w:pStyle w:val="Compact"/>
              <w:jc w:val="left"/>
            </w:pPr>
            <w:r>
              <w:t xml:space="preserve">8</w:t>
            </w:r>
          </w:p>
        </w:tc>
        <w:tc>
          <w:tcPr/>
          <w:p>
            <w:pPr>
              <w:pStyle w:val="Compact"/>
              <w:jc w:val="left"/>
            </w:pPr>
            <w:r>
              <w:t xml:space="preserve">Intellectual Property Licensing &amp; Documentation Rights</w:t>
            </w:r>
          </w:p>
        </w:tc>
        <w:tc>
          <w:tcPr/>
          <w:p>
            <w:pPr>
              <w:pStyle w:val="Compact"/>
              <w:jc w:val="left"/>
            </w:pPr>
            <w:r>
              <w:t xml:space="preserve">One-time</w:t>
            </w:r>
          </w:p>
        </w:tc>
        <w:tc>
          <w:tcPr/>
          <w:p>
            <w:pPr>
              <w:pStyle w:val="Compact"/>
              <w:jc w:val="left"/>
            </w:pPr>
            <w:r>
              <w:t xml:space="preserve">R$ 35,000.00</w:t>
            </w:r>
          </w:p>
        </w:tc>
        <w:tc>
          <w:tcPr/>
          <w:p>
            <w:pPr>
              <w:pStyle w:val="Compact"/>
              <w:jc w:val="left"/>
            </w:pPr>
            <w:r>
              <w:t xml:space="preserve">R$ 35,000.00</w:t>
            </w:r>
          </w:p>
        </w:tc>
      </w:tr>
      <w:tr>
        <w:tc>
          <w:tcPr>
            <w:gridSpan w:val="4"/>
          </w:tcPr>
          <w:p>
            <w:pPr>
              <w:pStyle w:val="Compact"/>
              <w:jc w:val="left"/>
            </w:pPr>
            <w:r>
              <w:t xml:space="preserve">TOTAL ESTIMATED COST (BRL)</w:t>
            </w:r>
          </w:p>
        </w:tc>
        <w:tc>
          <w:tcPr/>
          <w:p>
            <w:pPr>
              <w:pStyle w:val="Compact"/>
              <w:jc w:val="left"/>
            </w:pPr>
            <w:r>
              <w:t xml:space="preserve">R$ 1,253,200.00</w:t>
            </w:r>
          </w:p>
        </w:tc>
      </w:tr>
      <w:tr>
        <w:tc>
          <w:tcPr>
            <w:gridSpan w:val="4"/>
          </w:tcPr>
          <w:p>
            <w:pPr>
              <w:pStyle w:val="Compact"/>
              <w:jc w:val="left"/>
            </w:pPr>
            <w:r>
              <w:t xml:space="preserve">TOTAL ESTIMATED COST (USD, reference rate R$ 5.40/USD)</w:t>
            </w:r>
          </w:p>
        </w:tc>
        <w:tc>
          <w:tcPr/>
          <w:p>
            <w:pPr>
              <w:pStyle w:val="Compact"/>
              <w:jc w:val="left"/>
            </w:pPr>
            <w:r>
              <w:t xml:space="preserve">USD 232,074.07</w:t>
            </w:r>
          </w:p>
        </w:tc>
      </w:tr>
    </w:tbl>
    <w:bookmarkEnd w:id="23"/>
    <w:bookmarkStart w:id="24" w:name="payment-schedule"/>
    <w:p>
      <w:pPr>
        <w:pStyle w:val="Heading2"/>
      </w:pPr>
      <w:r>
        <w:t xml:space="preserve">4. Payment Schedule</w:t>
      </w:r>
    </w:p>
    <w:p>
      <w:pPr>
        <w:pStyle w:val="FirstParagraph"/>
      </w:pPr>
      <w:r>
        <w:t xml:space="preserve">Payment for the services outlined in this Quotation Estimate shall be made in four installments, aligned with project milestones:</w:t>
      </w:r>
    </w:p>
    <w:p>
      <w:pPr>
        <w:numPr>
          <w:ilvl w:val="0"/>
          <w:numId w:val="1002"/>
        </w:numPr>
        <w:pStyle w:val="Compact"/>
      </w:pPr>
      <w:r>
        <w:rPr>
          <w:bCs/>
          <w:b/>
        </w:rPr>
        <w:t xml:space="preserve">Installment 1 (30%):</w:t>
      </w:r>
      <w:r>
        <w:t xml:space="preserve"> </w:t>
      </w:r>
      <w:r>
        <w:t xml:space="preserve">R$ 375,960.00 — Due upon contract signing and project kickoff in Brazil Brasília.</w:t>
      </w:r>
    </w:p>
    <w:p>
      <w:pPr>
        <w:numPr>
          <w:ilvl w:val="0"/>
          <w:numId w:val="1002"/>
        </w:numPr>
        <w:pStyle w:val="Compact"/>
      </w:pPr>
      <w:r>
        <w:rPr>
          <w:bCs/>
          <w:b/>
        </w:rPr>
        <w:t xml:space="preserve">Installment 2 (30%):</w:t>
      </w:r>
      <w:r>
        <w:t xml:space="preserve"> </w:t>
      </w:r>
      <w:r>
        <w:t xml:space="preserve">R$ 375,960.00 — Due upon delivery of the complete curriculum design documents.</w:t>
      </w:r>
    </w:p>
    <w:p>
      <w:pPr>
        <w:numPr>
          <w:ilvl w:val="0"/>
          <w:numId w:val="1002"/>
        </w:numPr>
        <w:pStyle w:val="Compact"/>
      </w:pPr>
      <w:r>
        <w:rPr>
          <w:bCs/>
          <w:b/>
        </w:rPr>
        <w:t xml:space="preserve">Installment 3 (25%):</w:t>
      </w:r>
      <w:r>
        <w:t xml:space="preserve"> </w:t>
      </w:r>
      <w:r>
        <w:t xml:space="preserve">R$ 313,300.00 — Due upon completion of the pilot implementation phase and teacher training workshops.</w:t>
      </w:r>
    </w:p>
    <w:p>
      <w:pPr>
        <w:numPr>
          <w:ilvl w:val="0"/>
          <w:numId w:val="1002"/>
        </w:numPr>
        <w:pStyle w:val="Compact"/>
      </w:pPr>
      <w:r>
        <w:rPr>
          <w:bCs/>
          <w:b/>
        </w:rPr>
        <w:t xml:space="preserve">Installment 4 (15%):</w:t>
      </w:r>
      <w:r>
        <w:t xml:space="preserve"> </w:t>
      </w:r>
      <w:r>
        <w:t xml:space="preserve">R$ 187,980.00 — Due upon final acceptance of all deliverables and submission of the closing report.</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calendar days from the date of issue. Beyond this period, all pricing is subject to revision based on market conditions in Brazil Brasília.</w:t>
      </w:r>
    </w:p>
    <w:p>
      <w:pPr>
        <w:pStyle w:val="BodyText"/>
      </w:pPr>
      <w:r>
        <w:rPr>
          <w:bCs/>
          <w:b/>
        </w:rPr>
        <w:t xml:space="preserve">5.2</w:t>
      </w:r>
      <w:r>
        <w:t xml:space="preserve"> </w:t>
      </w:r>
      <w:r>
        <w:t xml:space="preserve">The Curriculum Developer shall maintain full professional confidentiality regarding all student data, institutional records, and proprietary materials encountered during the engagement in Brazil Brasília, in compliance with the Brazilian General Data Protection Law (LGPD — Lei Geral de Proteção de Dados).</w:t>
      </w:r>
    </w:p>
    <w:p>
      <w:pPr>
        <w:pStyle w:val="BodyText"/>
      </w:pPr>
      <w:r>
        <w:rPr>
          <w:bCs/>
          <w:b/>
        </w:rPr>
        <w:t xml:space="preserve">5.3</w:t>
      </w:r>
      <w:r>
        <w:t xml:space="preserve"> </w:t>
      </w:r>
      <w:r>
        <w:t xml:space="preserve">All deliverables produced under this Quotation Estimate shall be the exclusive intellectual property of the contracting educational authority in Brazil Brasília upon full payment. The Curriculum Developer retains the right to reference the project in professional portfolios with prior written consent.</w:t>
      </w:r>
    </w:p>
    <w:p>
      <w:pPr>
        <w:pStyle w:val="BodyText"/>
      </w:pPr>
      <w:r>
        <w:rPr>
          <w:bCs/>
          <w:b/>
        </w:rPr>
        <w:t xml:space="preserve">5.4</w:t>
      </w:r>
      <w:r>
        <w:t xml:space="preserve"> </w:t>
      </w:r>
      <w:r>
        <w:t xml:space="preserve">Any scope modifications requested by the client after the initial agreement must be documented in a formal addendum to this Quotation Estimate and may result in adjusted timelines and costs.</w:t>
      </w:r>
    </w:p>
    <w:p>
      <w:pPr>
        <w:pStyle w:val="BodyText"/>
      </w:pPr>
      <w:r>
        <w:rPr>
          <w:bCs/>
          <w:b/>
        </w:rPr>
        <w:t xml:space="preserve">5.5</w:t>
      </w:r>
      <w:r>
        <w:t xml:space="preserve"> </w:t>
      </w:r>
      <w:r>
        <w:t xml:space="preserve">The Curriculum Developer guarantees a minimum of 90% availability during the contracted period. Force majeure events, including but not limited to public health emergencies or government-mandated closures in Brazil Brasília, shall be addressed through mutual negotiation.</w:t>
      </w:r>
    </w:p>
    <w:p>
      <w:pPr>
        <w:pStyle w:val="BodyText"/>
      </w:pPr>
      <w:r>
        <w:rPr>
          <w:bCs/>
          <w:b/>
        </w:rPr>
        <w:t xml:space="preserve">5.6</w:t>
      </w:r>
      <w:r>
        <w:t xml:space="preserve"> </w:t>
      </w:r>
      <w:r>
        <w:t xml:space="preserve">Disputes arising from this Quotation Estimate shall be resolved through arbitration in Brasília, Distrito Federal, Brazil, in accordance with the rules of the Brazilian Arbitration Association (CAB).</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Quotation Estimate accurately represents the agreed-upon scope, cost, and terms for the Curriculum Developer services to be delivered in Brazil Brasília. This document, once countersigned, constitutes a binding commercial proposal pending formal contract execution.</w:t>
      </w:r>
    </w:p>
    <w:p>
      <w:pPr>
        <w:pStyle w:val="BodyText"/>
      </w:pPr>
      <w:r>
        <w:rPr>
          <w:bCs/>
          <w:b/>
        </w:rPr>
        <w:t xml:space="preserve">For the Service Provider</w:t>
      </w:r>
    </w:p>
    <w:p>
      <w:pPr>
        <w:pStyle w:val="BodyText"/>
      </w:pPr>
      <w:r>
        <w:t xml:space="preserve">EduCurriculum Consulting Ltda.</w:t>
      </w:r>
    </w:p>
    <w:p>
      <w:pPr>
        <w:pStyle w:val="BodyText"/>
      </w:pPr>
      <w:r>
        <w:t xml:space="preserve">Name: ______________________________</w:t>
      </w:r>
      <w:r>
        <w:br/>
      </w:r>
      <w:r>
        <w:t xml:space="preserve">Title: Director</w:t>
      </w:r>
      <w:r>
        <w:br/>
      </w:r>
      <w:r>
        <w:t xml:space="preserve">Date: ______________________________</w:t>
      </w:r>
    </w:p>
    <w:p>
      <w:pPr>
        <w:pStyle w:val="BodyText"/>
      </w:pPr>
      <w:r>
        <w:rPr>
          <w:bCs/>
          <w:b/>
        </w:rPr>
        <w:t xml:space="preserve">For the Client</w:t>
      </w:r>
    </w:p>
    <w:p>
      <w:pPr>
        <w:pStyle w:val="BodyText"/>
      </w:pPr>
      <w:r>
        <w:t xml:space="preserve">Secretaria de Educação do Distrito Federal</w:t>
      </w:r>
    </w:p>
    <w:p>
      <w:pPr>
        <w:pStyle w:val="BodyText"/>
      </w:pP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Note:</w:t>
      </w:r>
      <w:r>
        <w:t xml:space="preserve"> </w:t>
      </w:r>
      <w:r>
        <w:t xml:space="preserve">This Quotation Estimate was prepared specifically for the educational context of Brazil Brasília and reflects current market rates for Curriculum Developer expertise in the Federal District. All monetary values are expressed in Brazilian Reais (BRL) unless otherwise indicated. This document does not constitute a final contract but serves as a formal cost proposal for the Curriculum Developer engagement described herein.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Brazil Brasília</dc:title>
  <dc:creator/>
  <dc:language>en</dc:language>
  <cp:keywords/>
  <dcterms:created xsi:type="dcterms:W3CDTF">2026-10-10T06:18:26Z</dcterms:created>
  <dcterms:modified xsi:type="dcterms:W3CDTF">2026-10-10T06:18:26Z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