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Curriculum Developer Services | India Mumbai</w:t>
      </w:r>
    </w:p>
    <w:p>
      <w:pPr>
        <w:pStyle w:val="BodyText"/>
      </w:pPr>
      <w:r>
        <w:t xml:space="preserve">Document Reference No: QTE-MUM-CD-2025-0047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EduCraft Solutions Pvt. Ltd.</w:t>
      </w:r>
    </w:p>
    <w:p>
      <w:pPr>
        <w:pStyle w:val="BodyText"/>
      </w:pPr>
      <w:r>
        <w:rPr>
          <w:bCs/>
          <w:b/>
        </w:rPr>
        <w:t xml:space="preserve">Client Name:</w:t>
      </w:r>
      <w:r>
        <w:t xml:space="preserve"> </w:t>
      </w:r>
      <w:r>
        <w:t xml:space="preserve">[Client Organization Name]</w:t>
      </w:r>
      <w:r>
        <w:br/>
      </w:r>
      <w:r>
        <w:rPr>
          <w:bCs/>
          <w:b/>
        </w:rPr>
        <w:t xml:space="preserve">Location:</w:t>
      </w:r>
      <w:r>
        <w:t xml:space="preserve"> </w:t>
      </w:r>
      <w:r>
        <w:t xml:space="preserve">Mumbai, Maharashtra, India</w:t>
      </w:r>
      <w:r>
        <w:br/>
      </w:r>
      <w:r>
        <w:rPr>
          <w:bCs/>
          <w:b/>
        </w:rPr>
        <w:t xml:space="preserve">Contact:</w:t>
      </w:r>
      <w:r>
        <w:t xml:space="preserve"> </w:t>
      </w:r>
      <w:r>
        <w:t xml:space="preserve">[Client Contact Details]</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is formally issued by EduCraft Solutions Pvt. Ltd., a leading educational consultancy headquartered in India Mumbai, to provide a comprehensive and transparent cost breakdown for the engagement of a dedicated</w:t>
      </w:r>
      <w:r>
        <w:t xml:space="preserve"> </w:t>
      </w:r>
      <w:r>
        <w:t xml:space="preserve">Curriculum Developer</w:t>
      </w:r>
      <w:r>
        <w:t xml:space="preserve"> </w:t>
      </w:r>
      <w:r>
        <w:t xml:space="preserve">professional. This Quotation Estimate has been prepared specifically for institutions, corporate training departments, and educational organizations operating within the India Mumbai metropolitan region that require expert curriculum design, development, and implementation services.</w:t>
      </w:r>
    </w:p>
    <w:p>
      <w:pPr>
        <w:pStyle w:val="BodyText"/>
      </w:pPr>
      <w:r>
        <w:t xml:space="preserve">The purpose of this Quotation Estimate is to outline the scope of work, deliverables, timelines, and associated costs for the Curriculum Developer engagement. All pricing mentioned herein is quoted in Indian Rupees (INR) and reflects the current market rates for specialized Curriculum Developer services in India Mumbai as of the fiscal year 2025-2026.</w:t>
      </w:r>
    </w:p>
    <w:bookmarkEnd w:id="21"/>
    <w:bookmarkStart w:id="22" w:name="X9a0da295572e1cb799c4d0c15a0465470538eb7"/>
    <w:p>
      <w:pPr>
        <w:pStyle w:val="Heading2"/>
      </w:pPr>
      <w:r>
        <w:t xml:space="preserve">2. Scope of Work – Curriculum Developer Services</w:t>
      </w:r>
    </w:p>
    <w:p>
      <w:pPr>
        <w:pStyle w:val="FirstParagraph"/>
      </w:pPr>
      <w:r>
        <w:t xml:space="preserve">The Curriculum Developer engaged under this Quotation Estimate will be responsible for the following core activities tailored to the India Mumbai educational and corporate landscape:</w:t>
      </w:r>
    </w:p>
    <w:p>
      <w:pPr>
        <w:numPr>
          <w:ilvl w:val="0"/>
          <w:numId w:val="1001"/>
        </w:numPr>
        <w:pStyle w:val="Compact"/>
      </w:pPr>
      <w:r>
        <w:rPr>
          <w:bCs/>
          <w:b/>
        </w:rPr>
        <w:t xml:space="preserve">Needs Assessment and Analysis:</w:t>
      </w:r>
      <w:r>
        <w:t xml:space="preserve"> </w:t>
      </w:r>
      <w:r>
        <w:t xml:space="preserve">Conducting thorough stakeholder interviews, learning gap analyses, and industry alignment studies specific to the India Mumbai market to identify curriculum requirements.</w:t>
      </w:r>
    </w:p>
    <w:p>
      <w:pPr>
        <w:numPr>
          <w:ilvl w:val="0"/>
          <w:numId w:val="1001"/>
        </w:numPr>
        <w:pStyle w:val="Compact"/>
      </w:pPr>
      <w:r>
        <w:rPr>
          <w:bCs/>
          <w:b/>
        </w:rPr>
        <w:t xml:space="preserve">Curriculum Design and Architecture:</w:t>
      </w:r>
      <w:r>
        <w:t xml:space="preserve"> </w:t>
      </w:r>
      <w:r>
        <w:t xml:space="preserve">Developing comprehensive curriculum frameworks including learning objectives, competency matrices, module structures, and assessment strategies aligned with CBSE, ICSE, or international standards as applicable.</w:t>
      </w:r>
    </w:p>
    <w:p>
      <w:pPr>
        <w:numPr>
          <w:ilvl w:val="0"/>
          <w:numId w:val="1001"/>
        </w:numPr>
        <w:pStyle w:val="Compact"/>
      </w:pPr>
      <w:r>
        <w:rPr>
          <w:bCs/>
          <w:b/>
        </w:rPr>
        <w:t xml:space="preserve">Content Development:</w:t>
      </w:r>
      <w:r>
        <w:t xml:space="preserve"> </w:t>
      </w:r>
      <w:r>
        <w:t xml:space="preserve">Authoring detailed lesson plans, instructional materials, case studies, and multimedia content scripts relevant to the India Mumbai educational context.</w:t>
      </w:r>
    </w:p>
    <w:p>
      <w:pPr>
        <w:numPr>
          <w:ilvl w:val="0"/>
          <w:numId w:val="1001"/>
        </w:numPr>
        <w:pStyle w:val="Compact"/>
      </w:pPr>
      <w:r>
        <w:rPr>
          <w:bCs/>
          <w:b/>
        </w:rPr>
        <w:t xml:space="preserve">Assessment and Evaluation Design:</w:t>
      </w:r>
      <w:r>
        <w:t xml:space="preserve"> </w:t>
      </w:r>
      <w:r>
        <w:t xml:space="preserve">Creating formative and summative assessment tools, rubrics, and evaluation frameworks that meet institutional and regulatory requirements in India Mumbai.</w:t>
      </w:r>
    </w:p>
    <w:p>
      <w:pPr>
        <w:numPr>
          <w:ilvl w:val="0"/>
          <w:numId w:val="1001"/>
        </w:numPr>
        <w:pStyle w:val="Compact"/>
      </w:pPr>
      <w:r>
        <w:rPr>
          <w:bCs/>
          <w:b/>
        </w:rPr>
        <w:t xml:space="preserve">Technology Integration:</w:t>
      </w:r>
      <w:r>
        <w:t xml:space="preserve"> </w:t>
      </w:r>
      <w:r>
        <w:t xml:space="preserve">Incorporating digital learning platforms, LMS configurations, and blended learning strategies appropriate for the India Mumbai tech ecosystem.</w:t>
      </w:r>
    </w:p>
    <w:p>
      <w:pPr>
        <w:numPr>
          <w:ilvl w:val="0"/>
          <w:numId w:val="1001"/>
        </w:numPr>
        <w:pStyle w:val="Compact"/>
      </w:pPr>
      <w:r>
        <w:rPr>
          <w:bCs/>
          <w:b/>
        </w:rPr>
        <w:t xml:space="preserve">Faculty Training and Onboarding:</w:t>
      </w:r>
      <w:r>
        <w:t xml:space="preserve"> </w:t>
      </w:r>
      <w:r>
        <w:t xml:space="preserve">Designing and delivering training programs for teaching staff to ensure effective curriculum delivery across all India Mumbai campus locations.</w:t>
      </w:r>
    </w:p>
    <w:p>
      <w:pPr>
        <w:numPr>
          <w:ilvl w:val="0"/>
          <w:numId w:val="1001"/>
        </w:numPr>
        <w:pStyle w:val="Compact"/>
      </w:pPr>
      <w:r>
        <w:rPr>
          <w:bCs/>
          <w:b/>
        </w:rPr>
        <w:t xml:space="preserve">Quality Assurance and Revision:</w:t>
      </w:r>
      <w:r>
        <w:t xml:space="preserve"> </w:t>
      </w:r>
      <w:r>
        <w:t xml:space="preserve">Conducting periodic curriculum reviews, incorporating feedback loops, and updating materials to maintain relevance and compliance.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Component</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Curriculum Developer – Needs Assessment &amp; Research Phase</w:t>
            </w:r>
          </w:p>
        </w:tc>
        <w:tc>
          <w:tcPr/>
          <w:p>
            <w:pPr>
              <w:pStyle w:val="Compact"/>
              <w:jc w:val="left"/>
            </w:pPr>
            <w:r>
              <w:t xml:space="preserve">3 Weeks</w:t>
            </w:r>
          </w:p>
        </w:tc>
        <w:tc>
          <w:tcPr/>
          <w:p>
            <w:pPr>
              <w:pStyle w:val="Compact"/>
              <w:jc w:val="left"/>
            </w:pPr>
            <w:r>
              <w:t xml:space="preserve">₹45,000/week</w:t>
            </w:r>
          </w:p>
        </w:tc>
        <w:tc>
          <w:tcPr/>
          <w:p>
            <w:pPr>
              <w:pStyle w:val="Compact"/>
              <w:jc w:val="left"/>
            </w:pPr>
            <w:r>
              <w:t xml:space="preserve">₹1,35,000</w:t>
            </w:r>
          </w:p>
        </w:tc>
      </w:tr>
      <w:tr>
        <w:tc>
          <w:tcPr/>
          <w:p>
            <w:pPr>
              <w:pStyle w:val="Compact"/>
              <w:jc w:val="left"/>
            </w:pPr>
            <w:r>
              <w:t xml:space="preserve">2</w:t>
            </w:r>
          </w:p>
        </w:tc>
        <w:tc>
          <w:tcPr/>
          <w:p>
            <w:pPr>
              <w:pStyle w:val="Compact"/>
              <w:jc w:val="left"/>
            </w:pPr>
            <w:r>
              <w:t xml:space="preserve">Curriculum Developer – Framework Design &amp; Architecture</w:t>
            </w:r>
          </w:p>
        </w:tc>
        <w:tc>
          <w:tcPr/>
          <w:p>
            <w:pPr>
              <w:pStyle w:val="Compact"/>
              <w:jc w:val="left"/>
            </w:pPr>
            <w:r>
              <w:t xml:space="preserve">4 Weeks</w:t>
            </w:r>
          </w:p>
        </w:tc>
        <w:tc>
          <w:tcPr/>
          <w:p>
            <w:pPr>
              <w:pStyle w:val="Compact"/>
              <w:jc w:val="left"/>
            </w:pPr>
            <w:r>
              <w:t xml:space="preserve">₹55,000/week</w:t>
            </w:r>
          </w:p>
        </w:tc>
        <w:tc>
          <w:tcPr/>
          <w:p>
            <w:pPr>
              <w:pStyle w:val="Compact"/>
              <w:jc w:val="left"/>
            </w:pPr>
            <w:r>
              <w:t xml:space="preserve">₹2,20,000</w:t>
            </w:r>
          </w:p>
        </w:tc>
      </w:tr>
      <w:tr>
        <w:tc>
          <w:tcPr/>
          <w:p>
            <w:pPr>
              <w:pStyle w:val="Compact"/>
              <w:jc w:val="left"/>
            </w:pPr>
            <w:r>
              <w:t xml:space="preserve">3</w:t>
            </w:r>
          </w:p>
        </w:tc>
        <w:tc>
          <w:tcPr/>
          <w:p>
            <w:pPr>
              <w:pStyle w:val="Compact"/>
              <w:jc w:val="left"/>
            </w:pPr>
            <w:r>
              <w:t xml:space="preserve">Curriculum Developer – Content Authoring &amp; Development</w:t>
            </w:r>
          </w:p>
        </w:tc>
        <w:tc>
          <w:tcPr/>
          <w:p>
            <w:pPr>
              <w:pStyle w:val="Compact"/>
              <w:jc w:val="left"/>
            </w:pPr>
            <w:r>
              <w:t xml:space="preserve">8 Weeks</w:t>
            </w:r>
          </w:p>
        </w:tc>
        <w:tc>
          <w:tcPr/>
          <w:p>
            <w:pPr>
              <w:pStyle w:val="Compact"/>
              <w:jc w:val="left"/>
            </w:pPr>
            <w:r>
              <w:t xml:space="preserve">₹60,000/week</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Curriculum Developer – Assessment Design &amp; Validation</w:t>
            </w:r>
          </w:p>
        </w:tc>
        <w:tc>
          <w:tcPr/>
          <w:p>
            <w:pPr>
              <w:pStyle w:val="Compact"/>
              <w:jc w:val="left"/>
            </w:pPr>
            <w:r>
              <w:t xml:space="preserve">3 Weeks</w:t>
            </w:r>
          </w:p>
        </w:tc>
        <w:tc>
          <w:tcPr/>
          <w:p>
            <w:pPr>
              <w:pStyle w:val="Compact"/>
              <w:jc w:val="left"/>
            </w:pPr>
            <w:r>
              <w:t xml:space="preserve">₹50,000/week</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Curriculum Developer – Technology Integration &amp; LMS Setup</w:t>
            </w:r>
          </w:p>
        </w:tc>
        <w:tc>
          <w:tcPr/>
          <w:p>
            <w:pPr>
              <w:pStyle w:val="Compact"/>
              <w:jc w:val="left"/>
            </w:pPr>
            <w:r>
              <w:t xml:space="preserve">3 Weeks</w:t>
            </w:r>
          </w:p>
        </w:tc>
        <w:tc>
          <w:tcPr/>
          <w:p>
            <w:pPr>
              <w:pStyle w:val="Compact"/>
              <w:jc w:val="left"/>
            </w:pPr>
            <w:r>
              <w:t xml:space="preserve">₹55,000/week</w:t>
            </w:r>
          </w:p>
        </w:tc>
        <w:tc>
          <w:tcPr/>
          <w:p>
            <w:pPr>
              <w:pStyle w:val="Compact"/>
              <w:jc w:val="left"/>
            </w:pPr>
            <w:r>
              <w:t xml:space="preserve">₹1,65,000</w:t>
            </w:r>
          </w:p>
        </w:tc>
      </w:tr>
      <w:tr>
        <w:tc>
          <w:tcPr/>
          <w:p>
            <w:pPr>
              <w:pStyle w:val="Compact"/>
              <w:jc w:val="left"/>
            </w:pPr>
            <w:r>
              <w:t xml:space="preserve">6</w:t>
            </w:r>
          </w:p>
        </w:tc>
        <w:tc>
          <w:tcPr/>
          <w:p>
            <w:pPr>
              <w:pStyle w:val="Compact"/>
              <w:jc w:val="left"/>
            </w:pPr>
            <w:r>
              <w:t xml:space="preserve">Curriculum Developer – Faculty Training &amp; Onboarding (India Mumbai)</w:t>
            </w:r>
          </w:p>
        </w:tc>
        <w:tc>
          <w:tcPr/>
          <w:p>
            <w:pPr>
              <w:pStyle w:val="Compact"/>
              <w:jc w:val="left"/>
            </w:pPr>
            <w:r>
              <w:t xml:space="preserve">2 Weeks</w:t>
            </w:r>
          </w:p>
        </w:tc>
        <w:tc>
          <w:tcPr/>
          <w:p>
            <w:pPr>
              <w:pStyle w:val="Compact"/>
              <w:jc w:val="left"/>
            </w:pPr>
            <w:r>
              <w:t xml:space="preserve">₹40,000/week</w:t>
            </w:r>
          </w:p>
        </w:tc>
        <w:tc>
          <w:tcPr/>
          <w:p>
            <w:pPr>
              <w:pStyle w:val="Compact"/>
              <w:jc w:val="left"/>
            </w:pPr>
            <w:r>
              <w:t xml:space="preserve">₹80,000</w:t>
            </w:r>
          </w:p>
        </w:tc>
      </w:tr>
      <w:tr>
        <w:tc>
          <w:tcPr/>
          <w:p>
            <w:pPr>
              <w:pStyle w:val="Compact"/>
              <w:jc w:val="left"/>
            </w:pPr>
            <w:r>
              <w:t xml:space="preserve">7</w:t>
            </w:r>
          </w:p>
        </w:tc>
        <w:tc>
          <w:tcPr/>
          <w:p>
            <w:pPr>
              <w:pStyle w:val="Compact"/>
              <w:jc w:val="left"/>
            </w:pPr>
            <w:r>
              <w:t xml:space="preserve">Curriculum Developer – QA, Revision &amp; Final Handover</w:t>
            </w:r>
          </w:p>
        </w:tc>
        <w:tc>
          <w:tcPr/>
          <w:p>
            <w:pPr>
              <w:pStyle w:val="Compact"/>
              <w:jc w:val="left"/>
            </w:pPr>
            <w:r>
              <w:t xml:space="preserve">2 Weeks</w:t>
            </w:r>
          </w:p>
        </w:tc>
        <w:tc>
          <w:tcPr/>
          <w:p>
            <w:pPr>
              <w:pStyle w:val="Compact"/>
              <w:jc w:val="left"/>
            </w:pPr>
            <w:r>
              <w:t xml:space="preserve">₹45,000/week</w:t>
            </w:r>
          </w:p>
        </w:tc>
        <w:tc>
          <w:tcPr/>
          <w:p>
            <w:pPr>
              <w:pStyle w:val="Compact"/>
              <w:jc w:val="left"/>
            </w:pPr>
            <w:r>
              <w:t xml:space="preserve">₹90,000</w:t>
            </w:r>
          </w:p>
        </w:tc>
      </w:tr>
      <w:tr>
        <w:tc>
          <w:tcPr/>
          <w:p>
            <w:pPr>
              <w:pStyle w:val="Compact"/>
              <w:jc w:val="left"/>
            </w:pPr>
            <w:r>
              <w:t xml:space="preserve">8</w:t>
            </w:r>
          </w:p>
        </w:tc>
        <w:tc>
          <w:tcPr/>
          <w:p>
            <w:pPr>
              <w:pStyle w:val="Compact"/>
              <w:jc w:val="left"/>
            </w:pPr>
            <w:r>
              <w:t xml:space="preserve">Travel &amp; Logistics within India Mumbai (on-site visits)</w:t>
            </w:r>
          </w:p>
        </w:tc>
        <w:tc>
          <w:tcPr/>
          <w:p>
            <w:pPr>
              <w:pStyle w:val="Compact"/>
              <w:jc w:val="left"/>
            </w:pPr>
            <w:r>
              <w:t xml:space="preserve">Entire Project</w:t>
            </w:r>
          </w:p>
        </w:tc>
        <w:tc>
          <w:tcPr/>
          <w:p>
            <w:pPr>
              <w:pStyle w:val="Compact"/>
              <w:jc w:val="left"/>
            </w:pPr>
            <w:r>
              <w:t xml:space="preserve">Flat</w:t>
            </w:r>
          </w:p>
        </w:tc>
        <w:tc>
          <w:tcPr/>
          <w:p>
            <w:pPr>
              <w:pStyle w:val="Compact"/>
              <w:jc w:val="left"/>
            </w:pPr>
            <w:r>
              <w:t xml:space="preserve">₹35,000</w:t>
            </w:r>
          </w:p>
        </w:tc>
      </w:tr>
      <w:tr>
        <w:tc>
          <w:tcPr/>
          <w:p>
            <w:pPr>
              <w:pStyle w:val="Compact"/>
              <w:jc w:val="left"/>
            </w:pPr>
            <w:r>
              <w:t xml:space="preserve">9</w:t>
            </w:r>
          </w:p>
        </w:tc>
        <w:tc>
          <w:tcPr/>
          <w:p>
            <w:pPr>
              <w:pStyle w:val="Compact"/>
              <w:jc w:val="left"/>
            </w:pPr>
            <w:r>
              <w:t xml:space="preserve">Post-Implementation Support (3 months, remote)</w:t>
            </w:r>
          </w:p>
        </w:tc>
        <w:tc>
          <w:tcPr/>
          <w:p>
            <w:pPr>
              <w:pStyle w:val="Compact"/>
              <w:jc w:val="left"/>
            </w:pPr>
            <w:r>
              <w:t xml:space="preserve">3 Months</w:t>
            </w:r>
          </w:p>
        </w:tc>
        <w:tc>
          <w:tcPr/>
          <w:p>
            <w:pPr>
              <w:pStyle w:val="Compact"/>
              <w:jc w:val="left"/>
            </w:pPr>
            <w:r>
              <w:t xml:space="preserve">₹25,000/month</w:t>
            </w:r>
          </w:p>
        </w:tc>
        <w:tc>
          <w:tcPr/>
          <w:p>
            <w:pPr>
              <w:pStyle w:val="Compact"/>
              <w:jc w:val="left"/>
            </w:pPr>
            <w:r>
              <w:t xml:space="preserve">₹75,000</w:t>
            </w:r>
          </w:p>
        </w:tc>
      </w:tr>
      <w:tr>
        <w:tc>
          <w:tcPr>
            <w:gridSpan w:val="4"/>
          </w:tcPr>
          <w:p>
            <w:pPr>
              <w:pStyle w:val="Compact"/>
              <w:jc w:val="left"/>
            </w:pPr>
            <w:r>
              <w:t xml:space="preserve">Subtotal (INR)</w:t>
            </w:r>
          </w:p>
        </w:tc>
        <w:tc>
          <w:tcPr/>
          <w:p>
            <w:pPr>
              <w:pStyle w:val="Compact"/>
              <w:jc w:val="left"/>
            </w:pPr>
            <w:r>
              <w:t xml:space="preserve">₹13,30,000</w:t>
            </w:r>
          </w:p>
        </w:tc>
      </w:tr>
      <w:tr>
        <w:tc>
          <w:tcPr>
            <w:gridSpan w:val="4"/>
          </w:tcPr>
          <w:p>
            <w:pPr>
              <w:pStyle w:val="Compact"/>
              <w:jc w:val="left"/>
            </w:pPr>
            <w:r>
              <w:t xml:space="preserve">GST @ 18% (Applicable in India Mumbai)</w:t>
            </w:r>
          </w:p>
        </w:tc>
        <w:tc>
          <w:tcPr/>
          <w:p>
            <w:pPr>
              <w:pStyle w:val="Compact"/>
              <w:jc w:val="left"/>
            </w:pPr>
            <w:r>
              <w:t xml:space="preserve">₹2,39,400</w:t>
            </w:r>
          </w:p>
        </w:tc>
      </w:tr>
      <w:tr>
        <w:tc>
          <w:tcPr>
            <w:gridSpan w:val="4"/>
          </w:tcPr>
          <w:p>
            <w:pPr>
              <w:pStyle w:val="Compact"/>
              <w:jc w:val="left"/>
            </w:pPr>
            <w:r>
              <w:rPr>
                <w:bCs/>
                <w:b/>
              </w:rPr>
              <w:t xml:space="preserve">Grand Total (INR)</w:t>
            </w:r>
          </w:p>
        </w:tc>
        <w:tc>
          <w:tcPr/>
          <w:p>
            <w:pPr>
              <w:pStyle w:val="Compact"/>
              <w:jc w:val="left"/>
            </w:pPr>
            <w:r>
              <w:rPr>
                <w:bCs/>
                <w:b/>
              </w:rPr>
              <w:t xml:space="preserve">₹15,69,400</w:t>
            </w:r>
          </w:p>
        </w:tc>
      </w:tr>
    </w:tbl>
    <w:bookmarkEnd w:id="23"/>
    <w:bookmarkStart w:id="24" w:name="project-timeline"/>
    <w:p>
      <w:pPr>
        <w:pStyle w:val="Heading2"/>
      </w:pPr>
      <w:r>
        <w:t xml:space="preserve">4. Project Timeline</w:t>
      </w:r>
    </w:p>
    <w:p>
      <w:pPr>
        <w:pStyle w:val="FirstParagraph"/>
      </w:pPr>
      <w:r>
        <w:t xml:space="preserve">The total estimated duration for the Curriculum Developer engagement under this Quotation Estimate is approximately</w:t>
      </w:r>
      <w:r>
        <w:t xml:space="preserve"> </w:t>
      </w:r>
      <w:r>
        <w:rPr>
          <w:bCs/>
          <w:b/>
        </w:rPr>
        <w:t xml:space="preserve">25 to 28 weeks</w:t>
      </w:r>
      <w:r>
        <w:t xml:space="preserve"> </w:t>
      </w:r>
      <w:r>
        <w:t xml:space="preserve">(6 to 7 months), commencing from the date of contract execution. The project will be executed in phases with milestone-based deliverables. All on-site activities will be conducted at the client's premises in India Mumbai, with the Curriculum Developer available for in-person collaboration, workshops, and review sessions as required.</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30 days from the date of issue. Beyond this period, pricing may be revised based on market conditions in India Mumbai.</w:t>
      </w:r>
    </w:p>
    <w:p>
      <w:pPr>
        <w:numPr>
          <w:ilvl w:val="0"/>
          <w:numId w:val="1002"/>
        </w:numPr>
        <w:pStyle w:val="Compact"/>
      </w:pPr>
      <w:r>
        <w:t xml:space="preserve">Payment terms: 30% advance upon signing, 40% at mid-project milestone, and 30% upon final delivery and acceptance of all Curriculum Developer deliverables.</w:t>
      </w:r>
    </w:p>
    <w:p>
      <w:pPr>
        <w:numPr>
          <w:ilvl w:val="0"/>
          <w:numId w:val="1002"/>
        </w:numPr>
        <w:pStyle w:val="Compact"/>
      </w:pPr>
      <w:r>
        <w:t xml:space="preserve">All intellectual property rights for the developed curriculum content shall vest with the client upon full payment, as per the India Mumbai jurisdiction and applicable Indian intellectual property laws.</w:t>
      </w:r>
    </w:p>
    <w:p>
      <w:pPr>
        <w:numPr>
          <w:ilvl w:val="0"/>
          <w:numId w:val="1002"/>
        </w:numPr>
        <w:pStyle w:val="Compact"/>
      </w:pPr>
      <w:r>
        <w:t xml:space="preserve">The Curriculum Developer shall maintain strict confidentiality regarding all proprietary information, student data, and institutional strategies shared during the engagement.</w:t>
      </w:r>
    </w:p>
    <w:p>
      <w:pPr>
        <w:numPr>
          <w:ilvl w:val="0"/>
          <w:numId w:val="1002"/>
        </w:numPr>
        <w:pStyle w:val="Compact"/>
      </w:pPr>
      <w:r>
        <w:t xml:space="preserve">Any scope changes or additional requirements beyond the original Quotation Estimate will be documented in a separate change order with revised cost implications.</w:t>
      </w:r>
    </w:p>
    <w:p>
      <w:pPr>
        <w:numPr>
          <w:ilvl w:val="0"/>
          <w:numId w:val="1002"/>
        </w:numPr>
        <w:pStyle w:val="Compact"/>
      </w:pPr>
      <w:r>
        <w:t xml:space="preserve">This Quotation Estimate is subject to the standard terms of service of EduCraft Solutions Pvt. Ltd. and governed by the laws of India, with jurisdiction in Mumbai, Maharashtra.</w:t>
      </w:r>
    </w:p>
    <w:p>
      <w:pPr>
        <w:numPr>
          <w:ilvl w:val="0"/>
          <w:numId w:val="1002"/>
        </w:numPr>
        <w:pStyle w:val="Compact"/>
      </w:pPr>
      <w:r>
        <w:t xml:space="preserve">Force majeure events, including but not limited to natural disasters, government mandates, or public health emergencies affecting India Mumbai, may result in timeline adjustments without penalty to either party.</w:t>
      </w:r>
    </w:p>
    <w:p>
      <w:pPr>
        <w:pStyle w:val="FirstParagraph"/>
      </w:pPr>
      <w:r>
        <w:rPr>
          <w:bCs/>
          <w:b/>
        </w:rPr>
        <w:t xml:space="preserve">Note:</w:t>
      </w:r>
      <w:r>
        <w:t xml:space="preserve"> </w:t>
      </w:r>
      <w:r>
        <w:t xml:space="preserve">This Quotation Estimate assumes a single Curriculum Developer engagement. Should the client require a team of multiple Curriculum Developers or additional subject-matter experts, a revised Quotation Estimate will be prepared at no additional cost. All rates are exclusive of any third-party licensing fees for software, content repositories, or platform subscriptions that may be required during the project lifecycle in India Mumbai.</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cost structure outlined for the Curriculum Developer services in India Mumbai. This document serves as the formal basis for the subsequent service agreement.</w:t>
      </w:r>
    </w:p>
    <w:p>
      <w:pPr>
        <w:pStyle w:val="BodyText"/>
      </w:pPr>
      <w:r>
        <w:rPr>
          <w:bCs/>
          <w:b/>
        </w:rPr>
        <w:t xml:space="preserve">For EduCraft Solutions Pvt. Ltd.</w:t>
      </w:r>
      <w:r>
        <w:br/>
      </w:r>
      <w:r>
        <w:t xml:space="preserve">Authorized Signatory</w:t>
      </w:r>
      <w:r>
        <w:br/>
      </w:r>
      <w:r>
        <w:t xml:space="preserve">India Mumbai</w:t>
      </w:r>
    </w:p>
    <w:p>
      <w:pPr>
        <w:pStyle w:val="BodyText"/>
      </w:pPr>
      <w:r>
        <w:rPr>
          <w:bCs/>
          <w:b/>
        </w:rPr>
        <w:t xml:space="preserve">For the Client Organization</w:t>
      </w:r>
      <w:r>
        <w:br/>
      </w:r>
      <w:r>
        <w:t xml:space="preserve">Authorized Signatory</w:t>
      </w:r>
      <w:r>
        <w:br/>
      </w:r>
      <w:r>
        <w:t xml:space="preserve">India Mumbai</w:t>
      </w:r>
    </w:p>
    <w:p>
      <w:pPr>
        <w:pStyle w:val="BodyText"/>
      </w:pPr>
      <w:r>
        <w:t xml:space="preserve">EduCraft Solutions Pvt. Ltd. | 12th Floor, Corporate Tower, BKC, Bandra Kurla Complex, Mumbai – 400051, Maharashtra, India</w:t>
      </w:r>
    </w:p>
    <w:p>
      <w:pPr>
        <w:pStyle w:val="BodyText"/>
      </w:pPr>
      <w:r>
        <w:t xml:space="preserve">Email: quotations@educraftsolutions.in | Phone: +91-22-4000-XXXX | CIN: U80300MH2018PTC000000</w:t>
      </w:r>
    </w:p>
    <w:p>
      <w:pPr>
        <w:pStyle w:val="BodyText"/>
      </w:pPr>
      <w:r>
        <w:t xml:space="preserve">This Quotation Estimate is a confidential document intended solely for the named client.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India Mumbai</dc:title>
  <dc:creator/>
  <dc:language>en</dc:language>
  <cp:keywords/>
  <dcterms:created xsi:type="dcterms:W3CDTF">2026-10-10T02:38:59Z</dcterms:created>
  <dcterms:modified xsi:type="dcterms:W3CDTF">2026-10-10T02:38:59Z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