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t xml:space="preserve">Professional Data Scientist Services — Morocco Casablanca</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QE-2025-DS-0847</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Validity Period</w:t>
            </w:r>
          </w:p>
        </w:tc>
        <w:tc>
          <w:tcPr/>
          <w:p>
            <w:pPr>
              <w:pStyle w:val="Compact"/>
              <w:jc w:val="left"/>
            </w:pPr>
            <w:r>
              <w:t xml:space="preserve">30 calendar days from the date of issue</w:t>
            </w:r>
          </w:p>
        </w:tc>
      </w:tr>
      <w:tr>
        <w:tc>
          <w:tcPr/>
          <w:p>
            <w:pPr>
              <w:pStyle w:val="Compact"/>
              <w:jc w:val="left"/>
            </w:pPr>
            <w:r>
              <w:t xml:space="preserve">Service Location</w:t>
            </w:r>
          </w:p>
        </w:tc>
        <w:tc>
          <w:tcPr/>
          <w:p>
            <w:pPr>
              <w:pStyle w:val="Compact"/>
              <w:jc w:val="left"/>
            </w:pPr>
            <w:r>
              <w:t xml:space="preserve">Morocco Casablanca — Technopark, Hay Riad, 20100 Casablanca</w:t>
            </w:r>
          </w:p>
        </w:tc>
      </w:tr>
      <w:tr>
        <w:tc>
          <w:tcPr/>
          <w:p>
            <w:pPr>
              <w:pStyle w:val="Compact"/>
              <w:jc w:val="left"/>
            </w:pPr>
            <w:r>
              <w:t xml:space="preserve">Prepared For</w:t>
            </w:r>
          </w:p>
        </w:tc>
        <w:tc>
          <w:tcPr/>
          <w:p>
            <w:pPr>
              <w:pStyle w:val="Compact"/>
              <w:jc w:val="left"/>
            </w:pPr>
            <w:r>
              <w:t xml:space="preserve">Client Name / Company (to be confirmed upon acceptance)</w:t>
            </w:r>
          </w:p>
        </w:tc>
      </w:tr>
      <w:tr>
        <w:tc>
          <w:tcPr/>
          <w:p>
            <w:pPr>
              <w:pStyle w:val="Compact"/>
              <w:jc w:val="left"/>
            </w:pPr>
            <w:r>
              <w:t xml:space="preserve">Prepared By</w:t>
            </w:r>
          </w:p>
        </w:tc>
        <w:tc>
          <w:tcPr/>
          <w:p>
            <w:pPr>
              <w:pStyle w:val="Compact"/>
              <w:jc w:val="left"/>
            </w:pPr>
            <w:r>
              <w:t xml:space="preserve">Atlas Data Solutions SARL — Casablanca, Morocco</w:t>
            </w:r>
          </w:p>
        </w:tc>
      </w:tr>
      <w:tr>
        <w:tc>
          <w:tcPr/>
          <w:p>
            <w:pPr>
              <w:pStyle w:val="Compact"/>
              <w:jc w:val="left"/>
            </w:pPr>
            <w:r>
              <w:t xml:space="preserve">Contact</w:t>
            </w:r>
          </w:p>
        </w:tc>
        <w:tc>
          <w:tcPr/>
          <w:p>
            <w:pPr>
              <w:pStyle w:val="Compact"/>
              <w:jc w:val="left"/>
            </w:pPr>
            <w:r>
              <w:t xml:space="preserve">contact@atlasdatasolutions.ma | +212 522-000-000</w:t>
            </w:r>
          </w:p>
        </w:tc>
      </w:tr>
    </w:tbl>
    <w:bookmarkStart w:id="21" w:name="executive-summary"/>
    <w:p>
      <w:pPr>
        <w:pStyle w:val="Heading2"/>
      </w:pPr>
      <w:r>
        <w:t xml:space="preserve">1. Executive Summary</w:t>
      </w:r>
    </w:p>
    <w:p>
      <w:pPr>
        <w:pStyle w:val="FirstParagraph"/>
      </w:pPr>
      <w:r>
        <w:t xml:space="preserve">This Quotation Estimate is formally issued by Atlas Data Solutions SARL to provide a comprehensive and transparent financial proposal for the engagement of a senior Data Scientist professional in Morocco Casablanca. The purpose of this Quotation Estimate is to outline the full scope of services, deliverables, associated costs, and contractual terms governing the Data Scientist engagement. All pricing presented in this Quotation Estimate reflects current market rates applicable to the Morocco Casablanca technology sector and is structured to ensure full compliance with Moroccan labor regulations and professional service standards.</w:t>
      </w:r>
    </w:p>
    <w:bookmarkEnd w:id="21"/>
    <w:bookmarkStart w:id="22" w:name="scope-of-work-data-scientist-engagement"/>
    <w:p>
      <w:pPr>
        <w:pStyle w:val="Heading2"/>
      </w:pPr>
      <w:r>
        <w:t xml:space="preserve">2. Scope of Work — Data Scientist Engagement</w:t>
      </w:r>
    </w:p>
    <w:p>
      <w:pPr>
        <w:pStyle w:val="FirstParagraph"/>
      </w:pPr>
      <w:r>
        <w:t xml:space="preserve">The Data Scientist will be deployed to the client's operations in Morocco Casablanca to deliver advanced analytics, machine learning model development, and data-driven strategic consulting. The specific responsibilities of the Data Scientist under this Quotation Estimate include the following:</w:t>
      </w:r>
    </w:p>
    <w:p>
      <w:pPr>
        <w:numPr>
          <w:ilvl w:val="0"/>
          <w:numId w:val="1001"/>
        </w:numPr>
        <w:pStyle w:val="Compact"/>
      </w:pPr>
      <w:r>
        <w:rPr>
          <w:bCs/>
          <w:b/>
        </w:rPr>
        <w:t xml:space="preserve">Data Acquisition &amp; Engineering:</w:t>
      </w:r>
      <w:r>
        <w:t xml:space="preserve"> </w:t>
      </w:r>
      <w:r>
        <w:t xml:space="preserve">Designing and implementing robust data pipelines to collect, clean, and transform raw datasets from multiple sources relevant to the client's industry sector in Morocco Casablanca.</w:t>
      </w:r>
    </w:p>
    <w:p>
      <w:pPr>
        <w:numPr>
          <w:ilvl w:val="0"/>
          <w:numId w:val="1001"/>
        </w:numPr>
        <w:pStyle w:val="Compact"/>
      </w:pPr>
      <w:r>
        <w:rPr>
          <w:bCs/>
          <w:b/>
        </w:rPr>
        <w:t xml:space="preserve">Exploratory Data Analysis (EDA):</w:t>
      </w:r>
      <w:r>
        <w:t xml:space="preserve"> </w:t>
      </w:r>
      <w:r>
        <w:t xml:space="preserve">Conducting in-depth statistical analysis, visualization, and pattern identification to uncover actionable business insights from the client's operational data.</w:t>
      </w:r>
    </w:p>
    <w:p>
      <w:pPr>
        <w:numPr>
          <w:ilvl w:val="0"/>
          <w:numId w:val="1001"/>
        </w:numPr>
        <w:pStyle w:val="Compact"/>
      </w:pPr>
      <w:r>
        <w:rPr>
          <w:bCs/>
          <w:b/>
        </w:rPr>
        <w:t xml:space="preserve">Machine Learning Model Development:</w:t>
      </w:r>
      <w:r>
        <w:t xml:space="preserve"> </w:t>
      </w:r>
      <w:r>
        <w:t xml:space="preserve">Building, training, validating, and deploying predictive and prescriptive models using Python, R, TensorFlow, and scikit-learn frameworks tailored to the client's specific use cases.</w:t>
      </w:r>
    </w:p>
    <w:p>
      <w:pPr>
        <w:numPr>
          <w:ilvl w:val="0"/>
          <w:numId w:val="1001"/>
        </w:numPr>
        <w:pStyle w:val="Compact"/>
      </w:pPr>
      <w:r>
        <w:rPr>
          <w:bCs/>
          <w:b/>
        </w:rPr>
        <w:t xml:space="preserve">Natural Language Processing (NLP):</w:t>
      </w:r>
      <w:r>
        <w:t xml:space="preserve"> </w:t>
      </w:r>
      <w:r>
        <w:t xml:space="preserve">Developing NLP solutions for Arabic and French text processing, which is particularly relevant for the Morocco Casablanca market where both languages are prevalent in business communications.</w:t>
      </w:r>
    </w:p>
    <w:p>
      <w:pPr>
        <w:numPr>
          <w:ilvl w:val="0"/>
          <w:numId w:val="1001"/>
        </w:numPr>
        <w:pStyle w:val="Compact"/>
      </w:pPr>
      <w:r>
        <w:rPr>
          <w:bCs/>
          <w:b/>
        </w:rPr>
        <w:t xml:space="preserve">Dashboard &amp; Reporting:</w:t>
      </w:r>
      <w:r>
        <w:t xml:space="preserve"> </w:t>
      </w:r>
      <w:r>
        <w:t xml:space="preserve">Creating interactive data visualization dashboards using tools such as Tableau, Power BI, or custom Python-based solutions to present findings to stakeholders in Morocco Casablanca.</w:t>
      </w:r>
    </w:p>
    <w:p>
      <w:pPr>
        <w:numPr>
          <w:ilvl w:val="0"/>
          <w:numId w:val="1001"/>
        </w:numPr>
        <w:pStyle w:val="Compact"/>
      </w:pPr>
      <w:r>
        <w:rPr>
          <w:bCs/>
          <w:b/>
        </w:rPr>
        <w:t xml:space="preserve">Strategic Advisory:</w:t>
      </w:r>
      <w:r>
        <w:t xml:space="preserve"> </w:t>
      </w:r>
      <w:r>
        <w:t xml:space="preserve">Providing ongoing data strategy consulting to the client's leadership team, ensuring that all data initiatives align with the broader business objectives of the organization operating in Morocco Casablanca.</w:t>
      </w:r>
    </w:p>
    <w:bookmarkEnd w:id="22"/>
    <w:bookmarkStart w:id="23" w:name="quotation-estimate-financial-breakdown"/>
    <w:p>
      <w:pPr>
        <w:pStyle w:val="Heading2"/>
      </w:pPr>
      <w:r>
        <w:t xml:space="preserve">3. Quotation Estimate — Financial Breakdown</w:t>
      </w:r>
    </w:p>
    <w:p>
      <w:pPr>
        <w:pStyle w:val="FirstParagraph"/>
      </w:pPr>
      <w:r>
        <w:t xml:space="preserve">The following table presents the detailed Quotation Estimate for the Data Scientist engagement. All amounts are expressed in Moroccan Dirhams (MAD) unless otherwise stated. This Quotation Estimate covers a standard engagement period of three (3) months, with the option to extend upon mutual agreement.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 Component</w:t>
            </w:r>
          </w:p>
        </w:tc>
        <w:tc>
          <w:tcPr/>
          <w:p>
            <w:pPr>
              <w:pStyle w:val="Compact"/>
              <w:jc w:val="left"/>
            </w:pPr>
            <w:r>
              <w:t xml:space="preserve">Duration</w:t>
            </w:r>
          </w:p>
        </w:tc>
        <w:tc>
          <w:tcPr/>
          <w:p>
            <w:pPr>
              <w:pStyle w:val="Compact"/>
              <w:jc w:val="left"/>
            </w:pPr>
            <w:r>
              <w:t xml:space="preserve">Unit Rate (MAD)</w:t>
            </w:r>
          </w:p>
        </w:tc>
        <w:tc>
          <w:tcPr/>
          <w:p>
            <w:pPr>
              <w:pStyle w:val="Compact"/>
              <w:jc w:val="left"/>
            </w:pPr>
            <w:r>
              <w:t xml:space="preserve">Amount (MAD)</w:t>
            </w:r>
          </w:p>
        </w:tc>
      </w:tr>
      <w:tr>
        <w:tc>
          <w:tcPr/>
          <w:p>
            <w:pPr>
              <w:pStyle w:val="Compact"/>
              <w:jc w:val="left"/>
            </w:pPr>
            <w:r>
              <w:t xml:space="preserve">Senior Data Scientist — Monthly Professional Fee</w:t>
            </w:r>
          </w:p>
        </w:tc>
        <w:tc>
          <w:tcPr/>
          <w:p>
            <w:pPr>
              <w:pStyle w:val="Compact"/>
              <w:jc w:val="left"/>
            </w:pPr>
            <w:r>
              <w:t xml:space="preserve">3 months</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Data Infrastructure Setup &amp; Configuration (one-time)</w:t>
            </w:r>
          </w:p>
        </w:tc>
        <w:tc>
          <w:tcPr/>
          <w:p>
            <w:pPr>
              <w:pStyle w:val="Compact"/>
              <w:jc w:val="left"/>
            </w:pPr>
            <w:r>
              <w:t xml:space="preserve">1 week</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Machine Learning Model Development &amp; Deployment</w:t>
            </w:r>
          </w:p>
        </w:tc>
        <w:tc>
          <w:tcPr/>
          <w:p>
            <w:pPr>
              <w:pStyle w:val="Compact"/>
              <w:jc w:val="left"/>
            </w:pPr>
            <w:r>
              <w:t xml:space="preserve">6 weeks</w:t>
            </w:r>
          </w:p>
        </w:tc>
        <w:tc>
          <w:tcPr/>
          <w:p>
            <w:pPr>
              <w:pStyle w:val="Compact"/>
              <w:jc w:val="left"/>
            </w:pPr>
            <w:r>
              <w:t xml:space="preserve">8,500.00 / week</w:t>
            </w:r>
          </w:p>
        </w:tc>
        <w:tc>
          <w:tcPr/>
          <w:p>
            <w:pPr>
              <w:pStyle w:val="Compact"/>
              <w:jc w:val="left"/>
            </w:pPr>
            <w:r>
              <w:t xml:space="preserve">51,000.00</w:t>
            </w:r>
          </w:p>
        </w:tc>
      </w:tr>
      <w:tr>
        <w:tc>
          <w:tcPr/>
          <w:p>
            <w:pPr>
              <w:pStyle w:val="Compact"/>
              <w:jc w:val="left"/>
            </w:pPr>
            <w:r>
              <w:t xml:space="preserve">NLP Module (Arabic/French) — Development &amp; Testing</w:t>
            </w:r>
          </w:p>
        </w:tc>
        <w:tc>
          <w:tcPr/>
          <w:p>
            <w:pPr>
              <w:pStyle w:val="Compact"/>
              <w:jc w:val="left"/>
            </w:pPr>
            <w:r>
              <w:t xml:space="preserve">4 weeks</w:t>
            </w:r>
          </w:p>
        </w:tc>
        <w:tc>
          <w:tcPr/>
          <w:p>
            <w:pPr>
              <w:pStyle w:val="Compact"/>
              <w:jc w:val="left"/>
            </w:pPr>
            <w:r>
              <w:t xml:space="preserve">7,000.00 / week</w:t>
            </w:r>
          </w:p>
        </w:tc>
        <w:tc>
          <w:tcPr/>
          <w:p>
            <w:pPr>
              <w:pStyle w:val="Compact"/>
              <w:jc w:val="left"/>
            </w:pPr>
            <w:r>
              <w:t xml:space="preserve">28,000.00</w:t>
            </w:r>
          </w:p>
        </w:tc>
      </w:tr>
      <w:tr>
        <w:tc>
          <w:tcPr/>
          <w:p>
            <w:pPr>
              <w:pStyle w:val="Compact"/>
              <w:jc w:val="left"/>
            </w:pPr>
            <w:r>
              <w:t xml:space="preserve">Dashboard Design &amp; Stakeholder Training (Morocco Casablanca on-site)</w:t>
            </w:r>
          </w:p>
        </w:tc>
        <w:tc>
          <w:tcPr/>
          <w:p>
            <w:pPr>
              <w:pStyle w:val="Compact"/>
              <w:jc w:val="left"/>
            </w:pPr>
            <w:r>
              <w:t xml:space="preserve">2 weeks</w:t>
            </w:r>
          </w:p>
        </w:tc>
        <w:tc>
          <w:tcPr/>
          <w:p>
            <w:pPr>
              <w:pStyle w:val="Compact"/>
              <w:jc w:val="left"/>
            </w:pPr>
            <w:r>
              <w:t xml:space="preserve">6,000.00 / week</w:t>
            </w:r>
          </w:p>
        </w:tc>
        <w:tc>
          <w:tcPr/>
          <w:p>
            <w:pPr>
              <w:pStyle w:val="Compact"/>
              <w:jc w:val="left"/>
            </w:pPr>
            <w:r>
              <w:t xml:space="preserve">12,000.00</w:t>
            </w:r>
          </w:p>
        </w:tc>
      </w:tr>
      <w:tr>
        <w:tc>
          <w:tcPr/>
          <w:p>
            <w:pPr>
              <w:pStyle w:val="Compact"/>
              <w:jc w:val="left"/>
            </w:pPr>
            <w:r>
              <w:t xml:space="preserve">Documentation, Knowledge Transfer &amp; Final Reporting</w:t>
            </w:r>
          </w:p>
        </w:tc>
        <w:tc>
          <w:tcPr/>
          <w:p>
            <w:pPr>
              <w:pStyle w:val="Compact"/>
              <w:jc w:val="left"/>
            </w:pPr>
            <w:r>
              <w:t xml:space="preserve">1 week</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Travel &amp; Local Transportation within Morocco Casablanca</w:t>
            </w:r>
          </w:p>
        </w:tc>
        <w:tc>
          <w:tcPr/>
          <w:p>
            <w:pPr>
              <w:pStyle w:val="Compact"/>
              <w:jc w:val="left"/>
            </w:pPr>
            <w:r>
              <w:t xml:space="preserve">3 months</w:t>
            </w:r>
          </w:p>
        </w:tc>
        <w:tc>
          <w:tcPr/>
          <w:p>
            <w:pPr>
              <w:pStyle w:val="Compact"/>
              <w:jc w:val="left"/>
            </w:pPr>
            <w:r>
              <w:t xml:space="preserve">3,000.00 / month</w:t>
            </w:r>
          </w:p>
        </w:tc>
        <w:tc>
          <w:tcPr/>
          <w:p>
            <w:pPr>
              <w:pStyle w:val="Compact"/>
              <w:jc w:val="left"/>
            </w:pPr>
            <w:r>
              <w:t xml:space="preserve">9,000.00</w:t>
            </w:r>
          </w:p>
        </w:tc>
      </w:tr>
      <w:tr>
        <w:tc>
          <w:tcPr>
            <w:gridSpan w:val="3"/>
          </w:tcPr>
          <w:p>
            <w:pPr>
              <w:pStyle w:val="Compact"/>
              <w:jc w:val="left"/>
            </w:pPr>
            <w:r>
              <w:t xml:space="preserve">Subtotal (before VAT)</w:t>
            </w:r>
          </w:p>
        </w:tc>
        <w:tc>
          <w:tcPr/>
          <w:p>
            <w:pPr>
              <w:pStyle w:val="Compact"/>
              <w:jc w:val="left"/>
            </w:pPr>
            <w:r>
              <w:t xml:space="preserve">252,000.00</w:t>
            </w:r>
          </w:p>
        </w:tc>
      </w:tr>
      <w:tr>
        <w:tc>
          <w:tcPr>
            <w:gridSpan w:val="3"/>
          </w:tcPr>
          <w:p>
            <w:pPr>
              <w:pStyle w:val="Compact"/>
              <w:jc w:val="left"/>
            </w:pPr>
            <w:r>
              <w:t xml:space="preserve">VAT (20% — Moroccan Standard Rate)</w:t>
            </w:r>
          </w:p>
        </w:tc>
        <w:tc>
          <w:tcPr/>
          <w:p>
            <w:pPr>
              <w:pStyle w:val="Compact"/>
              <w:jc w:val="left"/>
            </w:pPr>
            <w:r>
              <w:t xml:space="preserve">50,400.00</w:t>
            </w:r>
          </w:p>
        </w:tc>
      </w:tr>
      <w:tr>
        <w:tc>
          <w:tcPr>
            <w:gridSpan w:val="3"/>
          </w:tcPr>
          <w:p>
            <w:pPr>
              <w:pStyle w:val="Compact"/>
              <w:jc w:val="left"/>
            </w:pPr>
            <w:r>
              <w:rPr>
                <w:bCs/>
                <w:b/>
              </w:rPr>
              <w:t xml:space="preserve">TOTAL QUOTATION ESTIMATE (MAD)</w:t>
            </w:r>
          </w:p>
        </w:tc>
        <w:tc>
          <w:tcPr/>
          <w:p>
            <w:pPr>
              <w:pStyle w:val="Compact"/>
              <w:jc w:val="left"/>
            </w:pPr>
            <w:r>
              <w:rPr>
                <w:bCs/>
                <w:b/>
              </w:rPr>
              <w:t xml:space="preserve">302,400.00</w:t>
            </w:r>
          </w:p>
        </w:tc>
      </w:tr>
    </w:tbl>
    <w:bookmarkEnd w:id="23"/>
    <w:bookmarkStart w:id="24" w:name="X06f751c0fef37426aad28df54ec1acd620508e5"/>
    <w:p>
      <w:pPr>
        <w:pStyle w:val="Heading2"/>
      </w:pPr>
      <w:r>
        <w:t xml:space="preserve">4. Terms &amp; Conditions of This Quotation Estimate</w:t>
      </w:r>
    </w:p>
    <w:p>
      <w:pPr>
        <w:numPr>
          <w:ilvl w:val="0"/>
          <w:numId w:val="1002"/>
        </w:numPr>
        <w:pStyle w:val="Compact"/>
      </w:pPr>
      <w:r>
        <w:t xml:space="preserve">This Quotation Estimate is valid for thirty (30) days from the date of issue. After this period, the pricing for the Data Scientist engagement may be subject to revision based on market conditions in Morocco Casablanca.</w:t>
      </w:r>
    </w:p>
    <w:p>
      <w:pPr>
        <w:numPr>
          <w:ilvl w:val="0"/>
          <w:numId w:val="1002"/>
        </w:numPr>
        <w:pStyle w:val="Compact"/>
      </w:pPr>
      <w:r>
        <w:t xml:space="preserve">Payment terms: 40% advance upon acceptance of this Quotation Estimate, 30% upon completion of the mid-project milestone, and 30% upon final delivery and sign-off. All payments shall be made via bank transfer to the account of Atlas Data Solutions SARL, Casablanca, Morocco.</w:t>
      </w:r>
    </w:p>
    <w:p>
      <w:pPr>
        <w:numPr>
          <w:ilvl w:val="0"/>
          <w:numId w:val="1002"/>
        </w:numPr>
        <w:pStyle w:val="Compact"/>
      </w:pPr>
      <w:r>
        <w:t xml:space="preserve">The Data Scientist will work a standard schedule of 40 hours per week, Monday through Friday, in accordance with Moroccan labor law. Any overtime or weekend work in Morocco Casablanca will be billed at 1.5x the standard hourly rate and must be pre-approved in writing by the client.</w:t>
      </w:r>
    </w:p>
    <w:p>
      <w:pPr>
        <w:numPr>
          <w:ilvl w:val="0"/>
          <w:numId w:val="1002"/>
        </w:numPr>
        <w:pStyle w:val="Compact"/>
      </w:pPr>
      <w:r>
        <w:t xml:space="preserve">All intellectual property, models, code, and documentation produced by the Data Scientist during the engagement shall become the sole property of the client upon full payment of this Quotation Estimate.</w:t>
      </w:r>
    </w:p>
    <w:p>
      <w:pPr>
        <w:numPr>
          <w:ilvl w:val="0"/>
          <w:numId w:val="1002"/>
        </w:numPr>
        <w:pStyle w:val="Compact"/>
      </w:pPr>
      <w:r>
        <w:t xml:space="preserve">Confidentiality: The Data Scientist and Atlas Data Solutions SARL agree to maintain strict confidentiality regarding all client data, business processes, and proprietary information encountered during the engagement in Morocco Casablanca. A separate Non-Disclosure Agreement (NDA) will be executed prior to the commencement of work.</w:t>
      </w:r>
    </w:p>
    <w:p>
      <w:pPr>
        <w:numPr>
          <w:ilvl w:val="0"/>
          <w:numId w:val="1002"/>
        </w:numPr>
        <w:pStyle w:val="Compact"/>
      </w:pPr>
      <w:r>
        <w:t xml:space="preserve">This Quotation Estimate does not include costs for third-party software licenses, cloud computing infrastructure (e.g., AWS, Azure, GCP), or hardware procurement. Such costs will be billed at actual expense with prior written authorization from the client.</w:t>
      </w:r>
    </w:p>
    <w:p>
      <w:pPr>
        <w:numPr>
          <w:ilvl w:val="0"/>
          <w:numId w:val="1002"/>
        </w:numPr>
        <w:pStyle w:val="Compact"/>
      </w:pPr>
      <w:r>
        <w:t xml:space="preserve">Any scope changes or additional deliverables requested by the client beyond the original Quotation Estimate will be subject to a formal change order and a revised Quotation Estimate issued by Atlas Data Solutions SARL.</w:t>
      </w:r>
    </w:p>
    <w:p>
      <w:pPr>
        <w:numPr>
          <w:ilvl w:val="0"/>
          <w:numId w:val="1002"/>
        </w:numPr>
        <w:pStyle w:val="Compact"/>
      </w:pPr>
      <w:r>
        <w:t xml:space="preserve">Governing law: This Quotation Estimate and the resulting contract shall be governed by and interpreted in accordance with the laws of the Kingdom of Morocco. Any disputes shall be resolved through the competent courts of Casablanca, Morocco.</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 Quotation Estimate for the Data Scientist services in Morocco Casablanca and agrees to the terms, conditions, and financial breakdown outlined herein. This signature constitutes formal acceptance of the Quotation Estimate and authorizes Atlas Data Solutions SARL to commence the Data Scientist engagement as described.</w:t>
      </w:r>
    </w:p>
    <w:p>
      <w:pPr>
        <w:pStyle w:val="BodyText"/>
      </w:pPr>
      <w:r>
        <w:rPr>
          <w:bCs/>
          <w:b/>
        </w:rPr>
        <w:t xml:space="preserve">For Atlas Data Solutions SARL</w:t>
      </w:r>
      <w:r>
        <w:br/>
      </w:r>
      <w:r>
        <w:t xml:space="preserve">Authorized Signatory — Morocco Casablanca</w:t>
      </w:r>
      <w:r>
        <w:br/>
      </w:r>
      <w:r>
        <w:t xml:space="preserve">Date: ______________________</w:t>
      </w:r>
    </w:p>
    <w:p>
      <w:pPr>
        <w:pStyle w:val="BodyText"/>
      </w:pPr>
      <w:r>
        <w:rPr>
          <w:bCs/>
          <w:b/>
        </w:rPr>
        <w:t xml:space="preserve">For the Client</w:t>
      </w:r>
      <w:r>
        <w:br/>
      </w:r>
      <w:r>
        <w:t xml:space="preserve">Authorized Signatory</w:t>
      </w:r>
      <w:r>
        <w:br/>
      </w:r>
      <w:r>
        <w:t xml:space="preserve">Date: ______________________</w:t>
      </w:r>
    </w:p>
    <w:p>
      <w:pPr>
        <w:pStyle w:val="BodyText"/>
      </w:pPr>
      <w:r>
        <w:t xml:space="preserve">This Quotation Estimate (Ref: QE-2025-DS-0847) is a confidential document issued exclusively for the intended recipient. It is not a binding contract until formally accepted in writing by both parties. Atlas Data Solutions SARL — Registered in Casablanca, Morocco — RC: 456789 — ICE: 002345678000091 — IF: 45678901. All Data Scientist services described in this Quotation Estimate will be delivered in full compliance with Moroccan professional and labor regulations.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Morocco Casablanca</dc:title>
  <dc:creator/>
  <dc:language>en</dc:language>
  <cp:keywords/>
  <dcterms:created xsi:type="dcterms:W3CDTF">2026-10-10T03:36:08Z</dcterms:created>
  <dcterms:modified xsi:type="dcterms:W3CDTF">2026-10-10T03:36:08Z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