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Professional Data Scientist Services</w:t>
      </w:r>
    </w:p>
    <w:p>
      <w:pPr>
        <w:pStyle w:val="BodyText"/>
      </w:pPr>
      <w:r>
        <w:t xml:space="preserve">Lagos, Nigeria</w:t>
      </w:r>
    </w:p>
    <w:bookmarkEnd w:id="20"/>
    <w:p>
      <w:pPr>
        <w:pStyle w:val="BodyText"/>
      </w:pPr>
      <w:r>
        <w:rPr>
          <w:bCs/>
          <w:b/>
        </w:rPr>
        <w:t xml:space="preserve">Quotation Reference No.:</w:t>
      </w:r>
      <w:r>
        <w:t xml:space="preserve"> </w:t>
      </w:r>
      <w:r>
        <w:t xml:space="preserve">QTE-LAG-2025-0047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Apex Analytics Consulting Ltd.</w:t>
      </w:r>
      <w:r>
        <w:br/>
      </w:r>
      <w:r>
        <w:rPr>
          <w:bCs/>
          <w:b/>
        </w:rPr>
        <w:t xml:space="preserve">Address:</w:t>
      </w:r>
      <w:r>
        <w:t xml:space="preserve"> </w:t>
      </w:r>
      <w:r>
        <w:t xml:space="preserve">14 Adeola Odeku Street, Victoria Island, Lagos, Nigeria</w:t>
      </w:r>
      <w:r>
        <w:br/>
      </w:r>
      <w:r>
        <w:rPr>
          <w:bCs/>
          <w:b/>
        </w:rPr>
        <w:t xml:space="preserve">Contact:</w:t>
      </w:r>
      <w:r>
        <w:t xml:space="preserve"> </w:t>
      </w:r>
      <w:r>
        <w:t xml:space="preserve">+234 803 555 0192 | info@apexanalytics.ng</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is formally issued by Apex Analytics Consulting Ltd. to provide a comprehensive and transparent breakdown of costs associated with the engagement of a senior</w:t>
      </w:r>
      <w:r>
        <w:t xml:space="preserve"> </w:t>
      </w:r>
      <w:r>
        <w:t xml:space="preserve">Data Scientist</w:t>
      </w:r>
      <w:r>
        <w:t xml:space="preserve"> </w:t>
      </w:r>
      <w:r>
        <w:t xml:space="preserve">for the client's operations in</w:t>
      </w:r>
      <w:r>
        <w:t xml:space="preserve"> </w:t>
      </w:r>
      <w:r>
        <w:t xml:space="preserve">Nigeria Lagos</w:t>
      </w:r>
      <w:r>
        <w:t xml:space="preserve">. The purpose of this quotation is to outline the scope of services, deliverables, timelines, and associated financial commitments for the provision of expert data science consultancy. This</w:t>
      </w:r>
      <w:r>
        <w:t xml:space="preserve"> </w:t>
      </w:r>
      <w:r>
        <w:t xml:space="preserve">Quotation Estimate</w:t>
      </w:r>
      <w:r>
        <w:t xml:space="preserve"> </w:t>
      </w:r>
      <w:r>
        <w:t xml:space="preserve">is prepared in accordance with the professional standards expected in the Nigerian technology and analytics sector and reflects current market rates for qualified</w:t>
      </w:r>
      <w:r>
        <w:t xml:space="preserve"> </w:t>
      </w:r>
      <w:r>
        <w:t xml:space="preserve">Data Scientist</w:t>
      </w:r>
      <w:r>
        <w:t xml:space="preserve"> </w:t>
      </w:r>
      <w:r>
        <w:t xml:space="preserve">professionals operating within the</w:t>
      </w:r>
      <w:r>
        <w:t xml:space="preserve"> </w:t>
      </w:r>
      <w:r>
        <w:t xml:space="preserve">Nigeria Lagos</w:t>
      </w:r>
      <w:r>
        <w:t xml:space="preserve"> </w:t>
      </w:r>
      <w:r>
        <w:t xml:space="preserve">metropolitan area.</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[Client Company Name]</w:t>
            </w:r>
          </w:p>
        </w:tc>
      </w:tr>
      <w:tr>
        <w:tc>
          <w:tcPr/>
          <w:p>
            <w:pPr>
              <w:pStyle w:val="Compact"/>
              <w:jc w:val="left"/>
            </w:pPr>
            <w:r>
              <w:t xml:space="preserve">Client Address</w:t>
            </w:r>
          </w:p>
        </w:tc>
        <w:tc>
          <w:tcPr/>
          <w:p>
            <w:pPr>
              <w:pStyle w:val="Compact"/>
              <w:jc w:val="left"/>
            </w:pPr>
            <w:r>
              <w:t xml:space="preserve">[Street Address], Lagos, Nigeria</w:t>
            </w:r>
          </w:p>
        </w:tc>
      </w:tr>
      <w:tr>
        <w:tc>
          <w:tcPr/>
          <w:p>
            <w:pPr>
              <w:pStyle w:val="Compact"/>
              <w:jc w:val="left"/>
            </w:pPr>
            <w:r>
              <w:t xml:space="preserve">Project Location</w:t>
            </w:r>
          </w:p>
        </w:tc>
        <w:tc>
          <w:tcPr/>
          <w:p>
            <w:pPr>
              <w:pStyle w:val="Compact"/>
              <w:jc w:val="left"/>
            </w:pPr>
            <w:r>
              <w:t xml:space="preserve">Lagos, Nigeria (On-site and Remote Hybrid)</w:t>
            </w:r>
          </w:p>
        </w:tc>
      </w:tr>
      <w:tr>
        <w:tc>
          <w:tcPr/>
          <w:p>
            <w:pPr>
              <w:pStyle w:val="Compact"/>
              <w:jc w:val="left"/>
            </w:pPr>
            <w:r>
              <w:t xml:space="preserve">Point of Contact</w:t>
            </w:r>
          </w:p>
        </w:tc>
        <w:tc>
          <w:tcPr/>
          <w:p>
            <w:pPr>
              <w:pStyle w:val="Compact"/>
              <w:jc w:val="left"/>
            </w:pPr>
            <w:r>
              <w:t xml:space="preserve">[Name, Title, Email, Phone]</w:t>
            </w:r>
          </w:p>
        </w:tc>
      </w:tr>
    </w:tbl>
    <w:bookmarkEnd w:id="22"/>
    <w:bookmarkStart w:id="23" w:name="scope-of-work-data-scientist-engagement"/>
    <w:p>
      <w:pPr>
        <w:pStyle w:val="Heading2"/>
      </w:pPr>
      <w:r>
        <w:t xml:space="preserve">3. Scope of Work – Data Scientist Engagement</w:t>
      </w:r>
    </w:p>
    <w:p>
      <w:pPr>
        <w:pStyle w:val="FirstParagraph"/>
      </w:pPr>
      <w:r>
        <w:t xml:space="preserve">The</w:t>
      </w:r>
      <w:r>
        <w:t xml:space="preserve"> </w:t>
      </w:r>
      <w:r>
        <w:t xml:space="preserve">Data Scientist</w:t>
      </w:r>
      <w:r>
        <w:t xml:space="preserve"> </w:t>
      </w:r>
      <w:r>
        <w:t xml:space="preserve">engaged under this</w:t>
      </w:r>
      <w:r>
        <w:t xml:space="preserve"> </w:t>
      </w:r>
      <w:r>
        <w:t xml:space="preserve">Quotation Estimate</w:t>
      </w:r>
      <w:r>
        <w:t xml:space="preserve"> </w:t>
      </w:r>
      <w:r>
        <w:t xml:space="preserve">will be responsible for the following core activities within the</w:t>
      </w:r>
      <w:r>
        <w:t xml:space="preserve"> </w:t>
      </w:r>
      <w:r>
        <w:t xml:space="preserve">Nigeria Lagos</w:t>
      </w:r>
      <w:r>
        <w:t xml:space="preserve"> </w:t>
      </w:r>
      <w:r>
        <w:t xml:space="preserve">operational environment:</w:t>
      </w:r>
    </w:p>
    <w:p>
      <w:pPr>
        <w:numPr>
          <w:ilvl w:val="0"/>
          <w:numId w:val="1001"/>
        </w:numPr>
        <w:pStyle w:val="Compact"/>
      </w:pPr>
      <w:r>
        <w:rPr>
          <w:bCs/>
          <w:b/>
        </w:rPr>
        <w:t xml:space="preserve">Data Collection and Ingestion:</w:t>
      </w:r>
      <w:r>
        <w:t xml:space="preserve"> </w:t>
      </w:r>
      <w:r>
        <w:t xml:space="preserve">Designing and implementing pipelines to gather, clean, and structure large volumes of structured and unstructured data from multiple sources relevant to the client's business operations in Lagos.</w:t>
      </w:r>
    </w:p>
    <w:p>
      <w:pPr>
        <w:numPr>
          <w:ilvl w:val="0"/>
          <w:numId w:val="1001"/>
        </w:numPr>
        <w:pStyle w:val="Compact"/>
      </w:pPr>
      <w:r>
        <w:rPr>
          <w:bCs/>
          <w:b/>
        </w:rPr>
        <w:t xml:space="preserve">Exploratory Data Analysis (EDA):</w:t>
      </w:r>
      <w:r>
        <w:t xml:space="preserve"> </w:t>
      </w:r>
      <w:r>
        <w:t xml:space="preserve">Conducting in-depth statistical analysis to identify patterns, trends, anomalies, and correlations within the client's datasets.</w:t>
      </w:r>
    </w:p>
    <w:p>
      <w:pPr>
        <w:numPr>
          <w:ilvl w:val="0"/>
          <w:numId w:val="1001"/>
        </w:numPr>
        <w:pStyle w:val="Compact"/>
      </w:pPr>
      <w:r>
        <w:rPr>
          <w:bCs/>
          <w:b/>
        </w:rPr>
        <w:t xml:space="preserve">Predictive Modelling and Machine Learning:</w:t>
      </w:r>
      <w:r>
        <w:t xml:space="preserve"> </w:t>
      </w:r>
      <w:r>
        <w:t xml:space="preserve">Developing, training, validating, and deploying machine learning models including but not limited to regression, classification, clustering, and natural language processing algorithms tailored to the client's specific business challenges.</w:t>
      </w:r>
    </w:p>
    <w:p>
      <w:pPr>
        <w:numPr>
          <w:ilvl w:val="0"/>
          <w:numId w:val="1001"/>
        </w:numPr>
        <w:pStyle w:val="Compact"/>
      </w:pPr>
      <w:r>
        <w:rPr>
          <w:bCs/>
          <w:b/>
        </w:rPr>
        <w:t xml:space="preserve">Data Visualisation and Reporting:</w:t>
      </w:r>
      <w:r>
        <w:t xml:space="preserve"> </w:t>
      </w:r>
      <w:r>
        <w:t xml:space="preserve">Creating interactive dashboards and visual reports using tools such as Tableau, Power BI, and Python-based libraries (Matplotlib, Seaborn, Plotly) to communicate insights to stakeholders in Lagos.</w:t>
      </w:r>
    </w:p>
    <w:p>
      <w:pPr>
        <w:numPr>
          <w:ilvl w:val="0"/>
          <w:numId w:val="1001"/>
        </w:numPr>
        <w:pStyle w:val="Compact"/>
      </w:pPr>
      <w:r>
        <w:rPr>
          <w:bCs/>
          <w:b/>
        </w:rPr>
        <w:t xml:space="preserve">Business Intelligence Strategy:</w:t>
      </w:r>
      <w:r>
        <w:t xml:space="preserve"> </w:t>
      </w:r>
      <w:r>
        <w:t xml:space="preserve">Advising the client's leadership team on data-driven decision-making frameworks and long-term analytics strategy applicable to the Nigerian market context.</w:t>
      </w:r>
    </w:p>
    <w:p>
      <w:pPr>
        <w:numPr>
          <w:ilvl w:val="0"/>
          <w:numId w:val="1001"/>
        </w:numPr>
        <w:pStyle w:val="Compact"/>
      </w:pPr>
      <w:r>
        <w:rPr>
          <w:bCs/>
          <w:b/>
        </w:rPr>
        <w:t xml:space="preserve">Model Deployment and Monitoring:</w:t>
      </w:r>
      <w:r>
        <w:t xml:space="preserve"> </w:t>
      </w:r>
      <w:r>
        <w:t xml:space="preserve">Ensuring that all deployed models are monitored for performance drift, with regular retraining schedules and documentation maintained.</w:t>
      </w:r>
    </w:p>
    <w:p>
      <w:pPr>
        <w:numPr>
          <w:ilvl w:val="0"/>
          <w:numId w:val="1001"/>
        </w:numPr>
        <w:pStyle w:val="Compact"/>
      </w:pPr>
      <w:r>
        <w:rPr>
          <w:bCs/>
          <w:b/>
        </w:rPr>
        <w:t xml:space="preserve">Team Mentoring and Knowledge Transfer:</w:t>
      </w:r>
      <w:r>
        <w:t xml:space="preserve"> </w:t>
      </w:r>
      <w:r>
        <w:t xml:space="preserve">Providing guidance to the client's in-house analytics team in Lagos to build internal data science capacity.</w:t>
      </w:r>
    </w:p>
    <w:bookmarkEnd w:id="23"/>
    <w:bookmarkStart w:id="24" w:name="quotation-estimate-financial-breakdown"/>
    <w:p>
      <w:pPr>
        <w:pStyle w:val="Heading2"/>
      </w:pPr>
      <w:r>
        <w:t xml:space="preserve">4. Quotation Estimate – Financial Breakdown</w:t>
      </w:r>
    </w:p>
    <w:p>
      <w:pPr>
        <w:pStyle w:val="FirstParagraph"/>
      </w:pPr>
      <w:r>
        <w:t xml:space="preserve">The following table presents the itemised</w:t>
      </w:r>
      <w:r>
        <w:t xml:space="preserve"> </w:t>
      </w:r>
      <w:r>
        <w:t xml:space="preserve">Quotation Estimate</w:t>
      </w:r>
      <w:r>
        <w:t xml:space="preserve"> </w:t>
      </w:r>
      <w:r>
        <w:t xml:space="preserve">for the</w:t>
      </w:r>
      <w:r>
        <w:t xml:space="preserve"> </w:t>
      </w:r>
      <w:r>
        <w:t xml:space="preserve">Data Scientist</w:t>
      </w:r>
      <w:r>
        <w:t xml:space="preserve"> </w:t>
      </w:r>
      <w:r>
        <w:t xml:space="preserve">engagement. All amounts are quoted in Nigerian Naira (NGN) unless otherwise stated. Rates reflect the competitive market for senior-level</w:t>
      </w:r>
      <w:r>
        <w:t xml:space="preserve"> </w:t>
      </w:r>
      <w:r>
        <w:t xml:space="preserve">Data Scientist</w:t>
      </w:r>
      <w:r>
        <w:t xml:space="preserve"> </w:t>
      </w:r>
      <w:r>
        <w:t xml:space="preserve">professionals in</w:t>
      </w:r>
      <w:r>
        <w:t xml:space="preserve"> </w:t>
      </w:r>
      <w:r>
        <w:t xml:space="preserve">Nigeria Lagos</w:t>
      </w:r>
      <w:r>
        <w:t xml:space="preserve"> </w:t>
      </w:r>
      <w:r>
        <w:t xml:space="preserve">as of June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Senior Data Scientist – Monthly Retainer (On-site in Lagos, 3 days/week + Remote)</w:t>
            </w:r>
          </w:p>
        </w:tc>
        <w:tc>
          <w:tcPr/>
          <w:p>
            <w:pPr>
              <w:pStyle w:val="Compact"/>
              <w:jc w:val="left"/>
            </w:pPr>
            <w:r>
              <w:t xml:space="preserve">6 Months</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2</w:t>
            </w:r>
          </w:p>
        </w:tc>
        <w:tc>
          <w:tcPr/>
          <w:p>
            <w:pPr>
              <w:pStyle w:val="Compact"/>
              <w:jc w:val="left"/>
            </w:pPr>
            <w:r>
              <w:t xml:space="preserve">Initial Data Audit and Infrastructure Assessment</w:t>
            </w:r>
          </w:p>
        </w:tc>
        <w:tc>
          <w:tcPr/>
          <w:p>
            <w:pPr>
              <w:pStyle w:val="Compact"/>
              <w:jc w:val="left"/>
            </w:pPr>
            <w:r>
              <w:t xml:space="preserve">1 Time (2 weeks)</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3</w:t>
            </w:r>
          </w:p>
        </w:tc>
        <w:tc>
          <w:tcPr/>
          <w:p>
            <w:pPr>
              <w:pStyle w:val="Compact"/>
              <w:jc w:val="left"/>
            </w:pPr>
            <w:r>
              <w:t xml:space="preserve">Machine Learning Model Development (up to 3 models)</w:t>
            </w:r>
          </w:p>
        </w:tc>
        <w:tc>
          <w:tcPr/>
          <w:p>
            <w:pPr>
              <w:pStyle w:val="Compact"/>
              <w:jc w:val="left"/>
            </w:pPr>
            <w:r>
              <w:t xml:space="preserve">3 Models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Dashboard and Visualisation Suite Development</w:t>
            </w:r>
          </w:p>
        </w:tc>
        <w:tc>
          <w:tcPr/>
          <w:p>
            <w:pPr>
              <w:pStyle w:val="Compact"/>
              <w:jc w:val="left"/>
            </w:pPr>
            <w:r>
              <w:t xml:space="preserve">1 Package</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5</w:t>
            </w:r>
          </w:p>
        </w:tc>
        <w:tc>
          <w:tcPr/>
          <w:p>
            <w:pPr>
              <w:pStyle w:val="Compact"/>
              <w:jc w:val="left"/>
            </w:pPr>
            <w:r>
              <w:t xml:space="preserve">Cloud Infrastructure Setup (AWS / Azure – Lagos Region)</w:t>
            </w:r>
          </w:p>
        </w:tc>
        <w:tc>
          <w:tcPr/>
          <w:p>
            <w:pPr>
              <w:pStyle w:val="Compact"/>
              <w:jc w:val="left"/>
            </w:pPr>
            <w:r>
              <w:t xml:space="preserve">1 Setup</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6</w:t>
            </w:r>
          </w:p>
        </w:tc>
        <w:tc>
          <w:tcPr/>
          <w:p>
            <w:pPr>
              <w:pStyle w:val="Compact"/>
              <w:jc w:val="left"/>
            </w:pPr>
            <w:r>
              <w:t xml:space="preserve">Documentation, Training, and Knowledge Transfer Sessions</w:t>
            </w:r>
          </w:p>
        </w:tc>
        <w:tc>
          <w:tcPr/>
          <w:p>
            <w:pPr>
              <w:pStyle w:val="Compact"/>
              <w:jc w:val="left"/>
            </w:pPr>
            <w:r>
              <w:t xml:space="preserve">4 Sessions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7</w:t>
            </w:r>
          </w:p>
        </w:tc>
        <w:tc>
          <w:tcPr/>
          <w:p>
            <w:pPr>
              <w:pStyle w:val="Compact"/>
              <w:jc w:val="left"/>
            </w:pPr>
            <w:r>
              <w:t xml:space="preserve">Travel and Local Transportation within Lagos</w:t>
            </w:r>
          </w:p>
        </w:tc>
        <w:tc>
          <w:tcPr/>
          <w:p>
            <w:pPr>
              <w:pStyle w:val="Compact"/>
              <w:jc w:val="left"/>
            </w:pPr>
            <w:r>
              <w:t xml:space="preserve">6 Months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8</w:t>
            </w:r>
          </w:p>
        </w:tc>
        <w:tc>
          <w:tcPr/>
          <w:p>
            <w:pPr>
              <w:pStyle w:val="Compact"/>
              <w:jc w:val="left"/>
            </w:pPr>
            <w:r>
              <w:t xml:space="preserve">Software Licences and Tool Subscriptions (Annual)</w:t>
            </w:r>
          </w:p>
        </w:tc>
        <w:tc>
          <w:tcPr/>
          <w:p>
            <w:pPr>
              <w:pStyle w:val="Compact"/>
              <w:jc w:val="left"/>
            </w:pPr>
            <w:r>
              <w:t xml:space="preserve">1 Year</w:t>
            </w:r>
          </w:p>
        </w:tc>
        <w:tc>
          <w:tcPr/>
          <w:p>
            <w:pPr>
              <w:pStyle w:val="Compact"/>
              <w:jc w:val="left"/>
            </w:pPr>
            <w:r>
              <w:t xml:space="preserve">₦480,000</w:t>
            </w:r>
          </w:p>
        </w:tc>
        <w:tc>
          <w:tcPr/>
          <w:p>
            <w:pPr>
              <w:pStyle w:val="Compact"/>
              <w:jc w:val="left"/>
            </w:pPr>
            <w:r>
              <w:t xml:space="preserve">₦480,000</w:t>
            </w:r>
          </w:p>
        </w:tc>
      </w:tr>
      <w:tr>
        <w:tc>
          <w:tcPr>
            <w:gridSpan w:val="4"/>
          </w:tcPr>
          <w:p>
            <w:pPr>
              <w:pStyle w:val="Compact"/>
              <w:jc w:val="left"/>
            </w:pPr>
            <w:r>
              <w:t xml:space="preserve">Subtotal</w:t>
            </w:r>
          </w:p>
        </w:tc>
        <w:tc>
          <w:tcPr/>
          <w:p>
            <w:pPr>
              <w:pStyle w:val="Compact"/>
              <w:jc w:val="left"/>
            </w:pPr>
            <w:r>
              <w:t xml:space="preserve">₦19,680,000</w:t>
            </w:r>
          </w:p>
        </w:tc>
      </w:tr>
      <w:tr>
        <w:tc>
          <w:tcPr>
            <w:gridSpan w:val="4"/>
          </w:tcPr>
          <w:p>
            <w:pPr>
              <w:pStyle w:val="Compact"/>
              <w:jc w:val="left"/>
            </w:pPr>
            <w:r>
              <w:t xml:space="preserve">VAT (7.5% – Nigerian Standard)</w:t>
            </w:r>
          </w:p>
        </w:tc>
        <w:tc>
          <w:tcPr/>
          <w:p>
            <w:pPr>
              <w:pStyle w:val="Compact"/>
              <w:jc w:val="left"/>
            </w:pPr>
            <w:r>
              <w:t xml:space="preserve">₦1,476,000</w:t>
            </w:r>
          </w:p>
        </w:tc>
      </w:tr>
      <w:tr>
        <w:tc>
          <w:tcPr>
            <w:gridSpan w:val="4"/>
          </w:tcPr>
          <w:p>
            <w:pPr>
              <w:pStyle w:val="Compact"/>
              <w:jc w:val="left"/>
            </w:pPr>
            <w:r>
              <w:rPr>
                <w:bCs/>
                <w:b/>
              </w:rPr>
              <w:t xml:space="preserve">TOTAL QUOTATION ESTIMATE (NGN)</w:t>
            </w:r>
          </w:p>
        </w:tc>
        <w:tc>
          <w:tcPr/>
          <w:p>
            <w:pPr>
              <w:pStyle w:val="Compact"/>
              <w:jc w:val="left"/>
            </w:pPr>
            <w:r>
              <w:rPr>
                <w:bCs/>
                <w:b/>
              </w:rPr>
              <w:t xml:space="preserve">₦21,156,000</w:t>
            </w:r>
          </w:p>
        </w:tc>
      </w:tr>
    </w:tbl>
    <w:p>
      <w:pPr>
        <w:pStyle w:val="BodyText"/>
      </w:pPr>
      <w:r>
        <w:rPr>
          <w:iCs/>
          <w:i/>
        </w:rPr>
        <w:t xml:space="preserve">USD Equivalent (at ₦1,550/USD):</w:t>
      </w:r>
      <w:r>
        <w:t xml:space="preserve"> </w:t>
      </w:r>
      <w:r>
        <w:t xml:space="preserve">Approximately</w:t>
      </w:r>
      <w:r>
        <w:t xml:space="preserve"> </w:t>
      </w:r>
      <w:r>
        <w:rPr>
          <w:bCs/>
          <w:b/>
        </w:rPr>
        <w:t xml:space="preserve">USD 13,649.03</w:t>
      </w:r>
    </w:p>
    <w:bookmarkEnd w:id="24"/>
    <w:bookmarkStart w:id="25" w:name="payment-terms-and-schedule"/>
    <w:p>
      <w:pPr>
        <w:pStyle w:val="Heading2"/>
      </w:pPr>
      <w:r>
        <w:t xml:space="preserve">5. Payment Terms and Schedule</w:t>
      </w:r>
    </w:p>
    <w:p>
      <w:pPr>
        <w:numPr>
          <w:ilvl w:val="0"/>
          <w:numId w:val="1002"/>
        </w:numPr>
        <w:pStyle w:val="Compact"/>
      </w:pPr>
      <w:r>
        <w:rPr>
          <w:bCs/>
          <w:b/>
        </w:rPr>
        <w:t xml:space="preserve">Advance Payment:</w:t>
      </w:r>
      <w:r>
        <w:t xml:space="preserve"> </w:t>
      </w:r>
      <w:r>
        <w:t xml:space="preserve">30% of the total</w:t>
      </w:r>
      <w:r>
        <w:t xml:space="preserve"> </w:t>
      </w:r>
      <w:r>
        <w:t xml:space="preserve">Quotation Estimate</w:t>
      </w:r>
      <w:r>
        <w:t xml:space="preserve"> </w:t>
      </w:r>
      <w:r>
        <w:t xml:space="preserve">amount (₦6,346,800) due upon signing of the service agreement.</w:t>
      </w:r>
    </w:p>
    <w:p>
      <w:pPr>
        <w:numPr>
          <w:ilvl w:val="0"/>
          <w:numId w:val="1002"/>
        </w:numPr>
        <w:pStyle w:val="Compact"/>
      </w:pPr>
      <w:r>
        <w:rPr>
          <w:bCs/>
          <w:b/>
        </w:rPr>
        <w:t xml:space="preserve">Milestone Payment 1:</w:t>
      </w:r>
      <w:r>
        <w:t xml:space="preserve"> </w:t>
      </w:r>
      <w:r>
        <w:t xml:space="preserve">25% (₦5,289,000) due upon completion of the Data Audit and initial model development phase.</w:t>
      </w:r>
    </w:p>
    <w:p>
      <w:pPr>
        <w:numPr>
          <w:ilvl w:val="0"/>
          <w:numId w:val="1002"/>
        </w:numPr>
        <w:pStyle w:val="Compact"/>
      </w:pPr>
      <w:r>
        <w:rPr>
          <w:bCs/>
          <w:b/>
        </w:rPr>
        <w:t xml:space="preserve">Milestone Payment 2:</w:t>
      </w:r>
      <w:r>
        <w:t xml:space="preserve"> </w:t>
      </w:r>
      <w:r>
        <w:t xml:space="preserve">25% (₦5,289,000) due upon delivery of the dashboard suite and model deployment.</w:t>
      </w:r>
    </w:p>
    <w:p>
      <w:pPr>
        <w:numPr>
          <w:ilvl w:val="0"/>
          <w:numId w:val="1002"/>
        </w:numPr>
        <w:pStyle w:val="Compact"/>
      </w:pPr>
      <w:r>
        <w:rPr>
          <w:bCs/>
          <w:b/>
        </w:rPr>
        <w:t xml:space="preserve">Final Payment:</w:t>
      </w:r>
      <w:r>
        <w:t xml:space="preserve"> </w:t>
      </w:r>
      <w:r>
        <w:t xml:space="preserve">20% (₦4,231,200) due upon project closure and final knowledge transfer in Lagos.</w:t>
      </w:r>
    </w:p>
    <w:p>
      <w:pPr>
        <w:pStyle w:val="FirstParagraph"/>
      </w:pPr>
      <w:r>
        <w:t xml:space="preserve">All payments shall be made via bank transfer to the account of Apex Analytics Consulting Ltd. at Zenith Bank PLC, Lagos, Nigeria. Invoices will be issued in accordance with the Federal Inland Revenue Service (FIRS) guidelines for professional services in Nigeria.</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subject to revision based on market conditions in</w:t>
      </w:r>
      <w:r>
        <w:t xml:space="preserve"> </w:t>
      </w:r>
      <w:r>
        <w:t xml:space="preserve">Nigeria Lagos</w:t>
      </w:r>
      <w:r>
        <w:t xml:space="preserve">.</w:t>
      </w:r>
    </w:p>
    <w:p>
      <w:pPr>
        <w:numPr>
          <w:ilvl w:val="0"/>
          <w:numId w:val="1003"/>
        </w:numPr>
        <w:pStyle w:val="Compact"/>
      </w:pPr>
      <w:r>
        <w:t xml:space="preserve">The</w:t>
      </w:r>
      <w:r>
        <w:t xml:space="preserve"> </w:t>
      </w:r>
      <w:r>
        <w:t xml:space="preserve">Data Scientist</w:t>
      </w:r>
      <w:r>
        <w:t xml:space="preserve"> </w:t>
      </w:r>
      <w:r>
        <w:t xml:space="preserve">shall adhere to all data protection regulations, including the Nigeria Data Protection Regulation (NDPR) 2019, and shall sign a Non-Disclosure Agreement (NDA) prior to commencing work.</w:t>
      </w:r>
    </w:p>
    <w:p>
      <w:pPr>
        <w:numPr>
          <w:ilvl w:val="0"/>
          <w:numId w:val="1003"/>
        </w:numPr>
        <w:pStyle w:val="Compact"/>
      </w:pPr>
      <w:r>
        <w:t xml:space="preserve">Any changes to the scope of work beyond what is outlined in this</w:t>
      </w:r>
      <w:r>
        <w:t xml:space="preserve"> </w:t>
      </w:r>
      <w:r>
        <w:t xml:space="preserve">Quotation Estimate</w:t>
      </w:r>
      <w:r>
        <w:t xml:space="preserve"> </w:t>
      </w:r>
      <w:r>
        <w:t xml:space="preserve">will require a formal change order and may result in additional charges.</w:t>
      </w:r>
    </w:p>
    <w:p>
      <w:pPr>
        <w:numPr>
          <w:ilvl w:val="0"/>
          <w:numId w:val="1003"/>
        </w:numPr>
        <w:pStyle w:val="Compact"/>
      </w:pPr>
      <w:r>
        <w:t xml:space="preserve">The client agrees to provide timely access to all necessary data, systems, and personnel in Lagos to facilitate the</w:t>
      </w:r>
      <w:r>
        <w:t xml:space="preserve"> </w:t>
      </w:r>
      <w:r>
        <w:t xml:space="preserve">Data Scientist</w:t>
      </w:r>
      <w:r>
        <w:t xml:space="preserve">'s work.</w:t>
      </w:r>
    </w:p>
    <w:p>
      <w:pPr>
        <w:numPr>
          <w:ilvl w:val="0"/>
          <w:numId w:val="1003"/>
        </w:numPr>
        <w:pStyle w:val="Compact"/>
      </w:pPr>
      <w:r>
        <w:t xml:space="preserve">Intellectual property developed specifically for the client under this engagement shall be transferred to the client upon full payment. Pre-existing tools, frameworks, and methodologies of the</w:t>
      </w:r>
      <w:r>
        <w:t xml:space="preserve"> </w:t>
      </w:r>
      <w:r>
        <w:t xml:space="preserve">Data Scientist</w:t>
      </w:r>
      <w:r>
        <w:t xml:space="preserve"> </w:t>
      </w:r>
      <w:r>
        <w:t xml:space="preserve">or Apex Analytics remain the property of the provider.</w:t>
      </w:r>
    </w:p>
    <w:p>
      <w:pPr>
        <w:numPr>
          <w:ilvl w:val="0"/>
          <w:numId w:val="1003"/>
        </w:numPr>
        <w:pStyle w:val="Compact"/>
      </w:pPr>
      <w:r>
        <w:t xml:space="preserve">Disputes arising from this</w:t>
      </w:r>
      <w:r>
        <w:t xml:space="preserve"> </w:t>
      </w:r>
      <w:r>
        <w:t xml:space="preserve">Quotation Estimate</w:t>
      </w:r>
      <w:r>
        <w:t xml:space="preserve"> </w:t>
      </w:r>
      <w:r>
        <w:t xml:space="preserve">shall be resolved through arbitration in Lagos, Nigeria, in accordance with the Arbitration and Conciliation Act (Cap A18, LFN 2004).</w:t>
      </w:r>
    </w:p>
    <w:p>
      <w:pPr>
        <w:numPr>
          <w:ilvl w:val="0"/>
          <w:numId w:val="1003"/>
        </w:numPr>
        <w:pStyle w:val="Compact"/>
      </w:pPr>
      <w:r>
        <w:t xml:space="preserve">This engagement is subject to the general terms and conditions of Apex Analytics Consulting Ltd., which are available upon request.</w:t>
      </w:r>
    </w:p>
    <w:bookmarkEnd w:id="26"/>
    <w:bookmarkStart w:id="27" w:name="acceptance-and-authorisation"/>
    <w:p>
      <w:pPr>
        <w:pStyle w:val="Heading2"/>
      </w:pPr>
      <w:r>
        <w:t xml:space="preserve">7.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Data Scientist</w:t>
      </w:r>
      <w:r>
        <w:t xml:space="preserve"> </w:t>
      </w:r>
      <w:r>
        <w:t xml:space="preserve">in</w:t>
      </w:r>
      <w:r>
        <w:t xml:space="preserve"> </w:t>
      </w:r>
      <w:r>
        <w:t xml:space="preserve">Nigeria Lagos</w:t>
      </w:r>
      <w:r>
        <w:t xml:space="preserve"> </w:t>
      </w:r>
      <w:r>
        <w:t xml:space="preserve">under the terms, conditions, and financial arrangements outlined herein.</w:t>
      </w:r>
    </w:p>
    <w:p>
      <w:pPr>
        <w:pStyle w:val="BodyText"/>
      </w:pPr>
      <w:r>
        <w:rPr>
          <w:bCs/>
          <w:b/>
        </w:rPr>
        <w:t xml:space="preserve">For Apex Analytics Consulting Ltd.</w:t>
      </w:r>
      <w:r>
        <w:br/>
      </w:r>
      <w:r>
        <w:t xml:space="preserve">Name: _______________________</w:t>
      </w:r>
      <w:r>
        <w:br/>
      </w:r>
      <w:r>
        <w:t xml:space="preserve">Title: Managing Director</w:t>
      </w:r>
      <w:r>
        <w:br/>
      </w:r>
      <w:r>
        <w:t xml:space="preserve">Date: _______________________</w:t>
      </w:r>
    </w:p>
    <w:p>
      <w:pPr>
        <w:pStyle w:val="BodyText"/>
      </w:pPr>
      <w:r>
        <w:rPr>
          <w:bCs/>
          <w:b/>
        </w:rPr>
        <w:t xml:space="preserve">For the Client</w:t>
      </w:r>
      <w:r>
        <w:br/>
      </w:r>
      <w:r>
        <w:t xml:space="preserve">Name: _______________________</w:t>
      </w:r>
      <w:r>
        <w:br/>
      </w:r>
      <w:r>
        <w:t xml:space="preserve">Title: _______________________</w:t>
      </w:r>
      <w:r>
        <w:br/>
      </w:r>
      <w:r>
        <w:t xml:space="preserve">Date: _______________________</w:t>
      </w:r>
    </w:p>
    <w:bookmarkEnd w:id="27"/>
    <w:p>
      <w:pPr>
        <w:pStyle w:val="BodyText"/>
      </w:pPr>
      <w:r>
        <w:rPr>
          <w:bCs/>
          <w:b/>
        </w:rPr>
        <w:t xml:space="preserve">Note:</w:t>
      </w:r>
      <w:r>
        <w:t xml:space="preserve"> </w:t>
      </w:r>
      <w:r>
        <w:t xml:space="preserve">This</w:t>
      </w:r>
      <w:r>
        <w:t xml:space="preserve"> </w:t>
      </w:r>
      <w:r>
        <w:t xml:space="preserve">Quotation Estimate</w:t>
      </w:r>
      <w:r>
        <w:t xml:space="preserve"> </w:t>
      </w:r>
      <w:r>
        <w:t xml:space="preserve">is a non-binding document until formally accepted and converted into a Service Level Agreement (SLA) by both parties. All figures are subject to verification and may be adjusted for scope changes. The</w:t>
      </w:r>
      <w:r>
        <w:t xml:space="preserve"> </w:t>
      </w:r>
      <w:r>
        <w:t xml:space="preserve">Data Scientist</w:t>
      </w:r>
      <w:r>
        <w:t xml:space="preserve"> </w:t>
      </w:r>
      <w:r>
        <w:t xml:space="preserve">profile and qualifications will be shared with the client for approval prior to commencement of work in</w:t>
      </w:r>
      <w:r>
        <w:t xml:space="preserve"> </w:t>
      </w:r>
      <w:r>
        <w:t xml:space="preserve">Nigeria Lagos</w:t>
      </w:r>
      <w:r>
        <w:t xml:space="preserve">.</w:t>
      </w:r>
    </w:p>
    <w:p>
      <w:pPr>
        <w:pStyle w:val="BodyText"/>
      </w:pPr>
      <w:r>
        <w:t xml:space="preserve">Apex Analytics Consulting Ltd. | RC: 1847293 | Lagos, Nigeria | +234 803 555 0192 | info@apexanalytics.ng</w:t>
      </w:r>
    </w:p>
    <w:p>
      <w:pPr>
        <w:pStyle w:val="BodyText"/>
      </w:pPr>
      <w:r>
        <w:t xml:space="preserve">This Quotation Estimate was generated on 15 June 2025. Reference: QTE-LAG-2025-0047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Services - Nigeria Lagos</dc:title>
  <dc:creator/>
  <dc:language>en</dc:language>
  <cp:keywords/>
  <dcterms:created xsi:type="dcterms:W3CDTF">2026-10-10T04:12:25Z</dcterms:created>
  <dcterms:modified xsi:type="dcterms:W3CDTF">2026-10-10T04:12:25Z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