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analytics-solutions-co.-ltd."/>
    <w:p>
      <w:pPr>
        <w:pStyle w:val="Heading1"/>
      </w:pPr>
      <w:r>
        <w:t xml:space="preserve">Seoul Analytics Solutions Co., Ltd.</w:t>
      </w:r>
    </w:p>
    <w:p>
      <w:pPr>
        <w:pStyle w:val="FirstParagraph"/>
      </w:pPr>
      <w:r>
        <w:t xml:space="preserve">45th Floor, 63 Building, 60 Teheran-ro, Gangnam-gu, Seoul, South Korea</w:t>
      </w:r>
    </w:p>
    <w:p>
      <w:pPr>
        <w:pStyle w:val="BodyText"/>
      </w:pPr>
      <w:r>
        <w:t xml:space="preserve">Tel: +82-2-555-0147 | Email: quotations@seoulanalytics.co.kr | Reg. No. 123-45-67890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QTE-2025-DS-00847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Client Name / Organization (South Korea Seoul)</w:t>
            </w:r>
          </w:p>
        </w:tc>
      </w:tr>
      <w:tr>
        <w:tc>
          <w:tcPr/>
          <w:p>
            <w:pPr>
              <w:pStyle w:val="Compact"/>
              <w:jc w:val="left"/>
            </w:pPr>
            <w:r>
              <w:t xml:space="preserve">Project Location</w:t>
            </w:r>
          </w:p>
        </w:tc>
        <w:tc>
          <w:tcPr/>
          <w:p>
            <w:pPr>
              <w:pStyle w:val="Compact"/>
              <w:jc w:val="left"/>
            </w:pPr>
            <w:r>
              <w:t xml:space="preserve">Seoul, South Korea (Gangnam-gu / Seocho-gu office or remote)</w:t>
            </w:r>
          </w:p>
        </w:tc>
      </w:tr>
      <w:tr>
        <w:tc>
          <w:tcPr/>
          <w:p>
            <w:pPr>
              <w:pStyle w:val="Compact"/>
              <w:jc w:val="left"/>
            </w:pPr>
            <w:r>
              <w:t xml:space="preserve">Service Category</w:t>
            </w:r>
          </w:p>
        </w:tc>
        <w:tc>
          <w:tcPr/>
          <w:p>
            <w:pPr>
              <w:pStyle w:val="Compact"/>
              <w:jc w:val="left"/>
            </w:pPr>
            <w:r>
              <w:t xml:space="preserve">Data Scientist Consulting &amp; Deployment</w:t>
            </w:r>
          </w:p>
        </w:tc>
      </w:tr>
      <w:tr>
        <w:tc>
          <w:tcPr/>
          <w:p>
            <w:pPr>
              <w:pStyle w:val="Compact"/>
              <w:jc w:val="left"/>
            </w:pPr>
            <w:r>
              <w:t xml:space="preserve">Currency</w:t>
            </w:r>
          </w:p>
        </w:tc>
        <w:tc>
          <w:tcPr/>
          <w:p>
            <w:pPr>
              <w:pStyle w:val="Compact"/>
              <w:jc w:val="left"/>
            </w:pPr>
            <w:r>
              <w:t xml:space="preserve">South Korean Won (KRW)</w:t>
            </w:r>
          </w:p>
        </w:tc>
      </w:tr>
    </w:tbl>
    <w:bookmarkStart w:id="21" w:name="purpose-of-this-quotation-estimate"/>
    <w:p>
      <w:pPr>
        <w:pStyle w:val="Heading2"/>
      </w:pPr>
      <w:r>
        <w:t xml:space="preserve">1. Purpose of This Quotation Estimate</w:t>
      </w:r>
    </w:p>
    <w:p>
      <w:pPr>
        <w:pStyle w:val="FirstParagraph"/>
      </w:pPr>
      <w:r>
        <w:t xml:space="preserve">This Quotation Estimate is issued by Seoul Analytics Solutions Co., Ltd. to provide a comprehensive and transparent cost breakdown for the engagement of a qualified</w:t>
      </w:r>
      <w:r>
        <w:t xml:space="preserve"> </w:t>
      </w:r>
      <w:r>
        <w:rPr>
          <w:bCs/>
          <w:b/>
        </w:rPr>
        <w:t xml:space="preserve">Data Scientist</w:t>
      </w:r>
      <w:r>
        <w:t xml:space="preserve"> </w:t>
      </w:r>
      <w:r>
        <w:t xml:space="preserve">professional to be deployed and utilized within the</w:t>
      </w:r>
      <w:r>
        <w:t xml:space="preserve"> </w:t>
      </w:r>
      <w:r>
        <w:rPr>
          <w:bCs/>
          <w:b/>
        </w:rPr>
        <w:t xml:space="preserve">South Korea Seoul</w:t>
      </w:r>
      <w:r>
        <w:t xml:space="preserve"> </w:t>
      </w:r>
      <w:r>
        <w:t xml:space="preserve">metropolitan area. This document serves as a formal pricing proposal and is intended to assist the client in making an informed decision regarding the procurement of specialized data science services tailored to the unique business, regulatory, and technological landscape of South Korea Seoul.</w:t>
      </w:r>
    </w:p>
    <w:bookmarkEnd w:id="21"/>
    <w:bookmarkStart w:id="22" w:name="X643f13e852b1a588327cc0852d6a19d6d618590"/>
    <w:p>
      <w:pPr>
        <w:pStyle w:val="Heading2"/>
      </w:pPr>
      <w:r>
        <w:t xml:space="preserve">2. Scope of Services – Data Scientist Engagement</w:t>
      </w:r>
    </w:p>
    <w:p>
      <w:pPr>
        <w:pStyle w:val="FirstParagraph"/>
      </w:pPr>
      <w:r>
        <w:t xml:space="preserve">The following Quotation Estimate covers the full-spectrum engagement of a senior</w:t>
      </w:r>
      <w:r>
        <w:t xml:space="preserve"> </w:t>
      </w:r>
      <w:r>
        <w:rPr>
          <w:bCs/>
          <w:b/>
        </w:rPr>
        <w:t xml:space="preserve">Data Scientist</w:t>
      </w:r>
      <w:r>
        <w:t xml:space="preserve"> </w:t>
      </w:r>
      <w:r>
        <w:t xml:space="preserve">who will operate primarily out of our Seoul, South Korea office or on-site at the client's premises within the Seoul metropolitan region. The Data Scientist will be responsible for, but not limited to, the following deliverables:</w:t>
      </w:r>
    </w:p>
    <w:p>
      <w:pPr>
        <w:numPr>
          <w:ilvl w:val="0"/>
          <w:numId w:val="1001"/>
        </w:numPr>
        <w:pStyle w:val="Compact"/>
      </w:pPr>
      <w:r>
        <w:t xml:space="preserve">Design, development, and deployment of machine learning models and predictive analytics pipelines aligned with the client's strategic objectives in South Korea Seoul.</w:t>
      </w:r>
    </w:p>
    <w:p>
      <w:pPr>
        <w:numPr>
          <w:ilvl w:val="0"/>
          <w:numId w:val="1001"/>
        </w:numPr>
        <w:pStyle w:val="Compact"/>
      </w:pPr>
      <w:r>
        <w:t xml:space="preserve">End-to-end data engineering, including data ingestion, cleaning, transformation, and storage architecture suited to the South Korean enterprise environment.</w:t>
      </w:r>
    </w:p>
    <w:p>
      <w:pPr>
        <w:numPr>
          <w:ilvl w:val="0"/>
          <w:numId w:val="1001"/>
        </w:numPr>
        <w:pStyle w:val="Compact"/>
      </w:pPr>
      <w:r>
        <w:t xml:space="preserve">Statistical analysis, A/B testing frameworks, and causal inference methodologies to support data-driven decision-making.</w:t>
      </w:r>
    </w:p>
    <w:p>
      <w:pPr>
        <w:numPr>
          <w:ilvl w:val="0"/>
          <w:numId w:val="1001"/>
        </w:numPr>
        <w:pStyle w:val="Compact"/>
      </w:pPr>
      <w:r>
        <w:t xml:space="preserve">Development of natural language processing (NLP) solutions with Korean language specialization, given the operational context of South Korea Seoul.</w:t>
      </w:r>
    </w:p>
    <w:p>
      <w:pPr>
        <w:numPr>
          <w:ilvl w:val="0"/>
          <w:numId w:val="1001"/>
        </w:numPr>
        <w:pStyle w:val="Compact"/>
      </w:pPr>
      <w:r>
        <w:t xml:space="preserve">Creation of interactive dashboards and reporting tools (e.g., Power BI, Tableau, custom Python/Streamlit applications) for executive stakeholders.</w:t>
      </w:r>
    </w:p>
    <w:p>
      <w:pPr>
        <w:numPr>
          <w:ilvl w:val="0"/>
          <w:numId w:val="1001"/>
        </w:numPr>
        <w:pStyle w:val="Compact"/>
      </w:pPr>
      <w:r>
        <w:t xml:space="preserve">Compliance with South Korean Personal Information Protection Act (PIPA) and data governance standards applicable in Seoul.</w:t>
      </w:r>
    </w:p>
    <w:p>
      <w:pPr>
        <w:numPr>
          <w:ilvl w:val="0"/>
          <w:numId w:val="1001"/>
        </w:numPr>
        <w:pStyle w:val="Compact"/>
      </w:pPr>
      <w:r>
        <w:t xml:space="preserve">Weekly progress reporting and monthly strategy reviews conducted in Seoul, South Korea.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(KRW)</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Senior Data Scientist – Monthly Retainer (on-site, Seoul, South Korea)</w:t>
            </w:r>
          </w:p>
        </w:tc>
        <w:tc>
          <w:tcPr/>
          <w:p>
            <w:pPr>
              <w:pStyle w:val="Compact"/>
              <w:jc w:val="left"/>
            </w:pPr>
            <w:r>
              <w:t xml:space="preserve">6 months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02</w:t>
            </w:r>
          </w:p>
        </w:tc>
        <w:tc>
          <w:tcPr/>
          <w:p>
            <w:pPr>
              <w:pStyle w:val="Compact"/>
              <w:jc w:val="left"/>
            </w:pPr>
            <w:r>
              <w:t xml:space="preserve">Data Scientist – Project-Based Deliverables (ML model development &amp; deployment)</w:t>
            </w:r>
          </w:p>
        </w:tc>
        <w:tc>
          <w:tcPr/>
          <w:p>
            <w:pPr>
              <w:pStyle w:val="Compact"/>
              <w:jc w:val="left"/>
            </w:pPr>
            <w:r>
              <w:t xml:space="preserve">3 sprints</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03</w:t>
            </w:r>
          </w:p>
        </w:tc>
        <w:tc>
          <w:tcPr/>
          <w:p>
            <w:pPr>
              <w:pStyle w:val="Compact"/>
              <w:jc w:val="left"/>
            </w:pPr>
            <w:r>
              <w:t xml:space="preserve">Cloud Infrastructure &amp; Compute Resources (AWS Seoul Region / NCP)</w:t>
            </w:r>
          </w:p>
        </w:tc>
        <w:tc>
          <w:tcPr/>
          <w:p>
            <w:pPr>
              <w:pStyle w:val="Compact"/>
              <w:jc w:val="left"/>
            </w:pPr>
            <w:r>
              <w:t xml:space="preserve">6 months</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04</w:t>
            </w:r>
          </w:p>
        </w:tc>
        <w:tc>
          <w:tcPr/>
          <w:p>
            <w:pPr>
              <w:pStyle w:val="Compact"/>
              <w:jc w:val="left"/>
            </w:pPr>
            <w:r>
              <w:t xml:space="preserve">Korean NLP Model Licensing &amp; Training Data Acquisition</w:t>
            </w:r>
          </w:p>
        </w:tc>
        <w:tc>
          <w:tcPr/>
          <w:p>
            <w:pPr>
              <w:pStyle w:val="Compact"/>
              <w:jc w:val="left"/>
            </w:pPr>
            <w:r>
              <w:t xml:space="preserve">One-time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Dashboard &amp; Reporting Tool Development (Data Scientist deliverable)</w:t>
            </w:r>
          </w:p>
        </w:tc>
        <w:tc>
          <w:tcPr/>
          <w:p>
            <w:pPr>
              <w:pStyle w:val="Compact"/>
              <w:jc w:val="left"/>
            </w:pPr>
            <w:r>
              <w:t xml:space="preserve">2 modules</w:t>
            </w:r>
          </w:p>
        </w:tc>
        <w:tc>
          <w:tcPr/>
          <w:p>
            <w:pPr>
              <w:pStyle w:val="Compact"/>
              <w:jc w:val="left"/>
            </w:pPr>
            <w:r>
              <w:t xml:space="preserve">2,750,000</w:t>
            </w:r>
          </w:p>
        </w:tc>
        <w:tc>
          <w:tcPr/>
          <w:p>
            <w:pPr>
              <w:pStyle w:val="Compact"/>
              <w:jc w:val="left"/>
            </w:pPr>
            <w:r>
              <w:t xml:space="preserve">5,500,000</w:t>
            </w:r>
          </w:p>
        </w:tc>
      </w:tr>
      <w:tr>
        <w:tc>
          <w:tcPr/>
          <w:p>
            <w:pPr>
              <w:pStyle w:val="Compact"/>
              <w:jc w:val="left"/>
            </w:pPr>
            <w:r>
              <w:t xml:space="preserve">06</w:t>
            </w:r>
          </w:p>
        </w:tc>
        <w:tc>
          <w:tcPr/>
          <w:p>
            <w:pPr>
              <w:pStyle w:val="Compact"/>
              <w:jc w:val="left"/>
            </w:pPr>
            <w:r>
              <w:t xml:space="preserve">Compliance Audit – PIPA &amp; Data Governance (South Korea Seoul jurisdiction)</w:t>
            </w:r>
          </w:p>
        </w:tc>
        <w:tc>
          <w:tcPr/>
          <w:p>
            <w:pPr>
              <w:pStyle w:val="Compact"/>
              <w:jc w:val="left"/>
            </w:pPr>
            <w:r>
              <w:t xml:space="preserve">One-time</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Travel &amp; On-Site Support within Seoul, South Korea</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08</w:t>
            </w:r>
          </w:p>
        </w:tc>
        <w:tc>
          <w:tcPr/>
          <w:p>
            <w:pPr>
              <w:pStyle w:val="Compact"/>
              <w:jc w:val="left"/>
            </w:pPr>
            <w:r>
              <w:t xml:space="preserve">Project Management &amp; Coordination (Seoul-based PM)</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7,200,000</w:t>
            </w:r>
          </w:p>
        </w:tc>
      </w:tr>
      <w:tr>
        <w:tc>
          <w:tcPr>
            <w:gridSpan w:val="4"/>
          </w:tcPr>
          <w:p>
            <w:pPr>
              <w:pStyle w:val="Compact"/>
              <w:jc w:val="left"/>
            </w:pPr>
            <w:r>
              <w:t xml:space="preserve">Subtotal (KRW)</w:t>
            </w:r>
          </w:p>
        </w:tc>
        <w:tc>
          <w:tcPr/>
          <w:p>
            <w:pPr>
              <w:pStyle w:val="Compact"/>
              <w:jc w:val="left"/>
            </w:pPr>
            <w:r>
              <w:t xml:space="preserve">95,500,000</w:t>
            </w:r>
          </w:p>
        </w:tc>
      </w:tr>
      <w:tr>
        <w:tc>
          <w:tcPr>
            <w:gridSpan w:val="4"/>
          </w:tcPr>
          <w:p>
            <w:pPr>
              <w:pStyle w:val="Compact"/>
              <w:jc w:val="left"/>
            </w:pPr>
            <w:r>
              <w:t xml:space="preserve">VAT (10% – South Korea Standard Rate)</w:t>
            </w:r>
          </w:p>
        </w:tc>
        <w:tc>
          <w:tcPr/>
          <w:p>
            <w:pPr>
              <w:pStyle w:val="Compact"/>
              <w:jc w:val="left"/>
            </w:pPr>
            <w:r>
              <w:t xml:space="preserve">9,550,000</w:t>
            </w:r>
          </w:p>
        </w:tc>
      </w:tr>
      <w:tr>
        <w:tc>
          <w:tcPr>
            <w:gridSpan w:val="4"/>
          </w:tcPr>
          <w:p>
            <w:pPr>
              <w:pStyle w:val="Compact"/>
              <w:jc w:val="left"/>
            </w:pPr>
            <w:r>
              <w:rPr>
                <w:bCs/>
                <w:b/>
              </w:rPr>
              <w:t xml:space="preserve">TOTAL ESTIMATED COST (KRW)</w:t>
            </w:r>
          </w:p>
        </w:tc>
        <w:tc>
          <w:tcPr/>
          <w:p>
            <w:pPr>
              <w:pStyle w:val="Compact"/>
              <w:jc w:val="left"/>
            </w:pPr>
            <w:r>
              <w:rPr>
                <w:bCs/>
                <w:b/>
              </w:rPr>
              <w:t xml:space="preserve">105,050,000</w:t>
            </w:r>
          </w:p>
        </w:tc>
      </w:tr>
    </w:tbl>
    <w:bookmarkEnd w:id="23"/>
    <w:bookmarkStart w:id="24" w:name="payment-schedule"/>
    <w:p>
      <w:pPr>
        <w:pStyle w:val="Heading2"/>
      </w:pPr>
      <w:r>
        <w:t xml:space="preserve">4. Payment Schedule</w:t>
      </w:r>
    </w:p>
    <w:p>
      <w:pPr>
        <w:pStyle w:val="FirstParagraph"/>
      </w:pPr>
      <w:r>
        <w:t xml:space="preserve">As outlined in this Quotation Estimate, payment for the Data Scientist engagement in South Korea Seoul shall be structured as follows:</w:t>
      </w:r>
    </w:p>
    <w:p>
      <w:pPr>
        <w:numPr>
          <w:ilvl w:val="0"/>
          <w:numId w:val="1002"/>
        </w:numPr>
        <w:pStyle w:val="Compact"/>
      </w:pPr>
      <w:r>
        <w:rPr>
          <w:bCs/>
          <w:b/>
        </w:rPr>
        <w:t xml:space="preserve">30% Advance Payment:</w:t>
      </w:r>
      <w:r>
        <w:t xml:space="preserve"> </w:t>
      </w:r>
      <w:r>
        <w:t xml:space="preserve">Due upon signed acceptance of this Quotation Estimate (KRW 31,515,000).</w:t>
      </w:r>
    </w:p>
    <w:p>
      <w:pPr>
        <w:numPr>
          <w:ilvl w:val="0"/>
          <w:numId w:val="1002"/>
        </w:numPr>
        <w:pStyle w:val="Compact"/>
      </w:pPr>
      <w:r>
        <w:rPr>
          <w:bCs/>
          <w:b/>
        </w:rPr>
        <w:t xml:space="preserve">40% Milestone Payment:</w:t>
      </w:r>
      <w:r>
        <w:t xml:space="preserve"> </w:t>
      </w:r>
      <w:r>
        <w:t xml:space="preserve">Due upon completion of Sprint 2 deliverables and Data Scientist model validation (KRW 42,020,000).</w:t>
      </w:r>
    </w:p>
    <w:p>
      <w:pPr>
        <w:numPr>
          <w:ilvl w:val="0"/>
          <w:numId w:val="1002"/>
        </w:numPr>
        <w:pStyle w:val="Compact"/>
      </w:pPr>
      <w:r>
        <w:rPr>
          <w:bCs/>
          <w:b/>
        </w:rPr>
        <w:t xml:space="preserve">30% Final Payment:</w:t>
      </w:r>
      <w:r>
        <w:t xml:space="preserve"> </w:t>
      </w:r>
      <w:r>
        <w:t xml:space="preserve">Due upon project closure, final handover, and acceptance of all Data Scientist deliverables in Seoul, South Korea (KRW 31,515,000).</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the expiration date, pricing for the Data Scientist services in South Korea Seoul may be subject to revision based on market conditions, currency fluctuations, or resource availability.</w:t>
      </w:r>
    </w:p>
    <w:p>
      <w:pPr>
        <w:numPr>
          <w:ilvl w:val="0"/>
          <w:numId w:val="1003"/>
        </w:numPr>
        <w:pStyle w:val="Compact"/>
      </w:pPr>
      <w:r>
        <w:t xml:space="preserve">All rates quoted in this Quotation Estimate are in South Korean Won (KRW) and are inclusive of the Data Scientist's professional fees, applicable tools, and standard working hours (Monday to Friday, 09:00–18:00 KST, Seoul time zone).</w:t>
      </w:r>
    </w:p>
    <w:p>
      <w:pPr>
        <w:numPr>
          <w:ilvl w:val="0"/>
          <w:numId w:val="1003"/>
        </w:numPr>
        <w:pStyle w:val="Compact"/>
      </w:pPr>
      <w:r>
        <w:t xml:space="preserve">Overtime or after-hours work by the Data Scientist in South Korea Seoul will be billed at 1.5× the standard hourly rate and must be pre-approved in writing by the client's project sponsor.</w:t>
      </w:r>
    </w:p>
    <w:p>
      <w:pPr>
        <w:numPr>
          <w:ilvl w:val="0"/>
          <w:numId w:val="1003"/>
        </w:numPr>
        <w:pStyle w:val="Compact"/>
      </w:pPr>
      <w:r>
        <w:t xml:space="preserve">Intellectual property (IP) generated by the Data Scientist during the engagement shall be jointly owned by both parties unless otherwise specified in a separate IP assignment agreement.</w:t>
      </w:r>
    </w:p>
    <w:p>
      <w:pPr>
        <w:numPr>
          <w:ilvl w:val="0"/>
          <w:numId w:val="1003"/>
        </w:numPr>
        <w:pStyle w:val="Compact"/>
      </w:pPr>
      <w:r>
        <w:t xml:space="preserve">The Data Scientist shall comply with all applicable South Korean labor laws, data protection regulations (PIPA), and industry-specific compliance requirements relevant to operations in Seoul, South Korea.</w:t>
      </w:r>
    </w:p>
    <w:p>
      <w:pPr>
        <w:numPr>
          <w:ilvl w:val="0"/>
          <w:numId w:val="1003"/>
        </w:numPr>
        <w:pStyle w:val="Compact"/>
      </w:pPr>
      <w:r>
        <w:t xml:space="preserve">Either party may terminate this engagement with thirty (30) days' written notice. In such a case, the client shall pay for all services rendered up to the termination date as detailed in this Quotation Estimate.</w:t>
      </w:r>
    </w:p>
    <w:p>
      <w:pPr>
        <w:numPr>
          <w:ilvl w:val="0"/>
          <w:numId w:val="1003"/>
        </w:numPr>
        <w:pStyle w:val="Compact"/>
      </w:pPr>
      <w:r>
        <w:t xml:space="preserve">This Quotation Estimate does not constitute a binding contract until both parties have executed a formal Service Agreement referencing this document.</w:t>
      </w:r>
    </w:p>
    <w:p>
      <w:pPr>
        <w:pStyle w:val="FirstParagraph"/>
      </w:pPr>
      <w:r>
        <w:rPr>
          <w:bCs/>
          <w:b/>
        </w:rPr>
        <w:t xml:space="preserve">Note:</w:t>
      </w:r>
      <w:r>
        <w:t xml:space="preserve"> </w:t>
      </w:r>
      <w:r>
        <w:t xml:space="preserve">This Quotation Estimate assumes the Data Scientist will have access to the client's existing data infrastructure and cloud accounts within the Seoul, South Korea region. Any additional data migration, legacy system integration, or third-party API licensing not listed above will be quoted separately as a supplementary estimate.</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Data Scientist services in South Korea Seoul and agrees to the terms, conditions, and pricing outlined herein. This acceptance authorizes Seoul Analytics Solutions Co., Ltd. to proceed with resource allocation and project initiation.</w:t>
      </w:r>
    </w:p>
    <w:p>
      <w:pPr>
        <w:pStyle w:val="BodyText"/>
      </w:pPr>
      <w:r>
        <w:rPr>
          <w:bCs/>
          <w:b/>
        </w:rPr>
        <w:t xml:space="preserve">For: Seoul Analytics Solutions Co., Ltd.</w:t>
      </w:r>
    </w:p>
    <w:p>
      <w:pPr>
        <w:pStyle w:val="BodyText"/>
      </w:pPr>
      <w:r>
        <w:t xml:space="preserve">Name: _________________________</w:t>
      </w:r>
    </w:p>
    <w:p>
      <w:pPr>
        <w:pStyle w:val="BodyText"/>
      </w:pPr>
      <w:r>
        <w:t xml:space="preserve">Title: Chief Operating Officer</w:t>
      </w:r>
    </w:p>
    <w:p>
      <w:pPr>
        <w:pStyle w:val="BodyText"/>
      </w:pPr>
      <w:r>
        <w:t xml:space="preserve">Signature &amp; Date</w:t>
      </w:r>
    </w:p>
    <w:p>
      <w:pPr>
        <w:pStyle w:val="BodyText"/>
      </w:pPr>
      <w:r>
        <w:rPr>
          <w:bCs/>
          <w:b/>
        </w:rPr>
        <w:t xml:space="preserve">For: Client Organization</w:t>
      </w:r>
    </w:p>
    <w:p>
      <w:pPr>
        <w:pStyle w:val="BodyText"/>
      </w:pPr>
      <w:r>
        <w:t xml:space="preserve">Name: _________________________</w:t>
      </w:r>
    </w:p>
    <w:p>
      <w:pPr>
        <w:pStyle w:val="BodyText"/>
      </w:pPr>
      <w:r>
        <w:t xml:space="preserve">Title: _________________________</w:t>
      </w:r>
    </w:p>
    <w:p>
      <w:pPr>
        <w:pStyle w:val="BodyText"/>
      </w:pPr>
      <w:r>
        <w:t xml:space="preserve">Signature &amp; Date</w:t>
      </w:r>
    </w:p>
    <w:p>
      <w:pPr>
        <w:pStyle w:val="BodyText"/>
      </w:pPr>
      <w:r>
        <w:t xml:space="preserve">This Quotation Estimate (QTE-2025-DS-00847) was prepared exclusively for the named client regarding Data Scientist services in South Korea Seoul. Unauthorized reproduction or distribution is prohibited. © 2025 Seoul Analytics Solutions Co., Ltd.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South Korea Seoul</dc:title>
  <dc:creator/>
  <dc:language>en</dc:language>
  <cp:keywords/>
  <dcterms:created xsi:type="dcterms:W3CDTF">2026-10-10T08:02:56Z</dcterms:created>
  <dcterms:modified xsi:type="dcterms:W3CDTF">2026-10-10T08:02:56Z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