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quotation-estimate"/>
    <w:p>
      <w:pPr>
        <w:pStyle w:val="Heading1"/>
      </w:pPr>
      <w:r>
        <w:t xml:space="preserve">QUOTATION ESTIMATE</w:t>
      </w:r>
    </w:p>
    <w:p>
      <w:pPr>
        <w:pStyle w:val="FirstParagraph"/>
      </w:pPr>
      <w:r>
        <w:t xml:space="preserve">Professional Dental Services — Milan, Italy</w:t>
      </w:r>
    </w:p>
    <w:bookmarkEnd w:id="20"/>
    <w:bookmarkStart w:id="21" w:name="dental-practice"/>
    <w:p>
      <w:pPr>
        <w:pStyle w:val="Heading3"/>
      </w:pPr>
      <w:r>
        <w:t xml:space="preserve">Dental Practice</w:t>
      </w:r>
    </w:p>
    <w:p>
      <w:pPr>
        <w:pStyle w:val="FirstParagraph"/>
      </w:pPr>
      <w:r>
        <w:rPr>
          <w:bCs/>
          <w:b/>
        </w:rPr>
        <w:t xml:space="preserve">Studio Dentistico Milano Centro</w:t>
      </w:r>
      <w:r>
        <w:br/>
      </w:r>
      <w:r>
        <w:t xml:space="preserve">Via Montenapoleone, 42</w:t>
      </w:r>
      <w:r>
        <w:br/>
      </w:r>
      <w:r>
        <w:t xml:space="preserve">20121 Milan (MI), Italy</w:t>
      </w:r>
      <w:r>
        <w:br/>
      </w:r>
      <w:r>
        <w:t xml:space="preserve">P.IVA: IT01234567890</w:t>
      </w:r>
      <w:r>
        <w:br/>
      </w:r>
      <w:r>
        <w:t xml:space="preserve">Tel: +39 02 8765 4321</w:t>
      </w:r>
      <w:r>
        <w:br/>
      </w:r>
      <w:r>
        <w:t xml:space="preserve">Email: info@studiomilano-dental.it</w:t>
      </w:r>
      <w:r>
        <w:br/>
      </w:r>
      <w:r>
        <w:t xml:space="preserve">PEC: studiomilano@pec.it</w:t>
      </w:r>
    </w:p>
    <w:bookmarkEnd w:id="21"/>
    <w:bookmarkStart w:id="22" w:name="client-information"/>
    <w:p>
      <w:pPr>
        <w:pStyle w:val="Heading3"/>
      </w:pPr>
      <w:r>
        <w:t xml:space="preserve">Client Information</w:t>
      </w:r>
    </w:p>
    <w:p>
      <w:pPr>
        <w:pStyle w:val="FirstParagraph"/>
      </w:pPr>
      <w:r>
        <w:rPr>
          <w:bCs/>
          <w:b/>
        </w:rPr>
        <w:t xml:space="preserve">Mr./Ms. [Client Full Name]</w:t>
      </w:r>
      <w:r>
        <w:br/>
      </w:r>
      <w:r>
        <w:t xml:space="preserve">[Client Address]</w:t>
      </w:r>
      <w:r>
        <w:br/>
      </w:r>
      <w:r>
        <w:t xml:space="preserve">[Postal Code], [City], Italy</w:t>
      </w:r>
      <w:r>
        <w:br/>
      </w:r>
      <w:r>
        <w:t xml:space="preserve">Codice Fiscale: [XX XXX XXX]</w:t>
      </w:r>
      <w:r>
        <w:br/>
      </w:r>
      <w:r>
        <w:t xml:space="preserve">Tel: [Client Phone]</w:t>
      </w:r>
      <w:r>
        <w:br/>
      </w:r>
      <w:r>
        <w:t xml:space="preserve">Email: [Client Email]</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QTE-2025-MI-0047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issue date</w:t>
            </w:r>
          </w:p>
        </w:tc>
        <w:tc>
          <w:tcPr/>
          <w:p>
            <w:pPr>
              <w:pStyle w:val="Compact"/>
              <w:jc w:val="left"/>
            </w:pPr>
            <w:r>
              <w:t xml:space="preserve">Referring Dentist:</w:t>
            </w:r>
          </w:p>
        </w:tc>
        <w:tc>
          <w:tcPr/>
          <w:p>
            <w:pPr>
              <w:pStyle w:val="Compact"/>
              <w:jc w:val="left"/>
            </w:pPr>
            <w:r>
              <w:t xml:space="preserve">Dott.ssa Elena Marchetti, OD</w:t>
            </w:r>
          </w:p>
        </w:tc>
      </w:tr>
      <w:tr>
        <w:tc>
          <w:tcPr/>
          <w:p>
            <w:pPr>
              <w:pStyle w:val="Compact"/>
              <w:jc w:val="left"/>
            </w:pPr>
            <w:r>
              <w:t xml:space="preserve">Service Location:</w:t>
            </w:r>
          </w:p>
        </w:tc>
        <w:tc>
          <w:tcPr>
            <w:gridSpan w:val="3"/>
          </w:tcPr>
          <w:p>
            <w:pPr>
              <w:pStyle w:val="Compact"/>
              <w:jc w:val="left"/>
            </w:pPr>
            <w:r>
              <w:t xml:space="preserve">Studio Dentistico Milano Centro, Via Montenapoleone 42, 20121 Milan, Italy</w:t>
            </w:r>
          </w:p>
        </w:tc>
      </w:tr>
    </w:tbl>
    <w:bookmarkStart w:id="23" w:name="purpose-of-this-quotation-estimate"/>
    <w:p>
      <w:pPr>
        <w:pStyle w:val="Heading2"/>
      </w:pPr>
      <w:r>
        <w:t xml:space="preserve">1. Purpose of This Quotation Estimate</w:t>
      </w:r>
    </w:p>
    <w:p>
      <w:pPr>
        <w:pStyle w:val="FirstParagraph"/>
      </w:pPr>
      <w:r>
        <w:t xml:space="preserve">This Quotation Estimate is issued by Studio Dentistico Milano Centro, a licensed dental practice operating in the heart of Milan, Italy, to provide the client with a comprehensive and transparent breakdown of anticipated costs for the proposed dental treatment plan. This document serves as a formal Quotation Estimate in accordance with the Italian Consumer Code (Codice del Consumo, D.Lgs. 206/2005) and the professional regulations governing dental practitioners registered with the Ordine dei Medici Chirurghi e degli Odontoiatri della Provincia di Milano. All prices quoted are expressed in Euros (EUR) and include applicable Italian Value Added Tax (IVA) at the reduced rate of 10% for healthcare services, as stipulated by the Italian tax authority (Agenzia delle Entrate).</w:t>
      </w:r>
    </w:p>
    <w:bookmarkEnd w:id="23"/>
    <w:bookmarkStart w:id="24" w:name="proposed-dental-treatment-plan"/>
    <w:p>
      <w:pPr>
        <w:pStyle w:val="Heading2"/>
      </w:pPr>
      <w:r>
        <w:t xml:space="preserve">2. Proposed Dental Treatment Plan</w:t>
      </w:r>
    </w:p>
    <w:p>
      <w:pPr>
        <w:pStyle w:val="FirstParagraph"/>
      </w:pPr>
      <w:r>
        <w:t xml:space="preserve">Following a comprehensive clinical examination, intraoral radiography (panoramic and periapical X-rays), and a full periodontal assessment conducted on 10 June 2025 at our Milan clinic, the following dental procedures have been recommended by the treating Dentist, Dott.ssa Elena Marchetti. The Quotation Estimate below itemises each service, the estimated duration, and the corresponding professional fee.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Dental Procedure / Service</w:t>
            </w:r>
          </w:p>
        </w:tc>
        <w:tc>
          <w:tcPr/>
          <w:p>
            <w:pPr>
              <w:pStyle w:val="Compact"/>
              <w:jc w:val="left"/>
            </w:pPr>
            <w:r>
              <w:t xml:space="preserve">Description &amp; Details</w:t>
            </w:r>
          </w:p>
        </w:tc>
        <w:tc>
          <w:tcPr/>
          <w:p>
            <w:pPr>
              <w:pStyle w:val="Compact"/>
              <w:jc w:val="left"/>
            </w:pPr>
            <w:r>
              <w:t xml:space="preserve">Estimated Duration</w:t>
            </w:r>
          </w:p>
        </w:tc>
        <w:tc>
          <w:tcPr/>
          <w:p>
            <w:pPr>
              <w:pStyle w:val="Compact"/>
              <w:jc w:val="left"/>
            </w:pPr>
            <w:r>
              <w:t xml:space="preserve">Cost (EUR, incl. 10% IVA)</w:t>
            </w:r>
          </w:p>
        </w:tc>
      </w:tr>
      <w:tr>
        <w:tc>
          <w:tcPr/>
          <w:p>
            <w:pPr>
              <w:pStyle w:val="Compact"/>
              <w:jc w:val="left"/>
            </w:pPr>
            <w:r>
              <w:t xml:space="preserve">1</w:t>
            </w:r>
          </w:p>
        </w:tc>
        <w:tc>
          <w:tcPr/>
          <w:p>
            <w:pPr>
              <w:pStyle w:val="Compact"/>
              <w:jc w:val="left"/>
            </w:pPr>
            <w:r>
              <w:t xml:space="preserve">Full Oral Hygiene &amp; Scaling (Igiene Dentale)</w:t>
            </w:r>
          </w:p>
        </w:tc>
        <w:tc>
          <w:tcPr/>
          <w:p>
            <w:pPr>
              <w:pStyle w:val="Compact"/>
              <w:jc w:val="left"/>
            </w:pPr>
            <w:r>
              <w:t xml:space="preserve">Ultrasonic scaling, air-polishing, and fluoride application for all quadrants. Performed in Milan clinic.</w:t>
            </w:r>
          </w:p>
        </w:tc>
        <w:tc>
          <w:tcPr/>
          <w:p>
            <w:pPr>
              <w:pStyle w:val="Compact"/>
              <w:jc w:val="left"/>
            </w:pPr>
            <w:r>
              <w:t xml:space="preserve">60 minutes</w:t>
            </w:r>
          </w:p>
        </w:tc>
        <w:tc>
          <w:tcPr/>
          <w:p>
            <w:pPr>
              <w:pStyle w:val="Compact"/>
              <w:jc w:val="left"/>
            </w:pPr>
            <w:r>
              <w:t xml:space="preserve">€ 180.00</w:t>
            </w:r>
          </w:p>
        </w:tc>
      </w:tr>
      <w:tr>
        <w:tc>
          <w:tcPr/>
          <w:p>
            <w:pPr>
              <w:pStyle w:val="Compact"/>
              <w:jc w:val="left"/>
            </w:pPr>
            <w:r>
              <w:t xml:space="preserve">2</w:t>
            </w:r>
          </w:p>
        </w:tc>
        <w:tc>
          <w:tcPr/>
          <w:p>
            <w:pPr>
              <w:pStyle w:val="Compact"/>
              <w:jc w:val="left"/>
            </w:pPr>
            <w:r>
              <w:t xml:space="preserve">Composite Resin Restoration — Tooth #24</w:t>
            </w:r>
          </w:p>
        </w:tc>
        <w:tc>
          <w:tcPr/>
          <w:p>
            <w:pPr>
              <w:pStyle w:val="Compact"/>
              <w:jc w:val="left"/>
            </w:pPr>
            <w:r>
              <w:t xml:space="preserve">Direct composite filling (3M Filtek Z350) for a Class II carious lesion. Aesthetic match to adjacent dentition.</w:t>
            </w:r>
          </w:p>
        </w:tc>
        <w:tc>
          <w:tcPr/>
          <w:p>
            <w:pPr>
              <w:pStyle w:val="Compact"/>
              <w:jc w:val="left"/>
            </w:pPr>
            <w:r>
              <w:t xml:space="preserve">45 minutes</w:t>
            </w:r>
          </w:p>
        </w:tc>
        <w:tc>
          <w:tcPr/>
          <w:p>
            <w:pPr>
              <w:pStyle w:val="Compact"/>
              <w:jc w:val="left"/>
            </w:pPr>
            <w:r>
              <w:t xml:space="preserve">€ 250.00</w:t>
            </w:r>
          </w:p>
        </w:tc>
      </w:tr>
      <w:tr>
        <w:tc>
          <w:tcPr/>
          <w:p>
            <w:pPr>
              <w:pStyle w:val="Compact"/>
              <w:jc w:val="left"/>
            </w:pPr>
            <w:r>
              <w:t xml:space="preserve">3</w:t>
            </w:r>
          </w:p>
        </w:tc>
        <w:tc>
          <w:tcPr/>
          <w:p>
            <w:pPr>
              <w:pStyle w:val="Compact"/>
              <w:jc w:val="left"/>
            </w:pPr>
            <w:r>
              <w:t xml:space="preserve">Root Canal Treatment (Devitalizzazione) — Tooth #36</w:t>
            </w:r>
          </w:p>
        </w:tc>
        <w:tc>
          <w:tcPr/>
          <w:p>
            <w:pPr>
              <w:pStyle w:val="Compact"/>
              <w:jc w:val="left"/>
            </w:pPr>
            <w:r>
              <w:t xml:space="preserve">Endodontic therapy including access cavity, canal instrumentation, obturation, and temporary restoration. Two visits anticipated.</w:t>
            </w:r>
          </w:p>
        </w:tc>
        <w:tc>
          <w:tcPr/>
          <w:p>
            <w:pPr>
              <w:pStyle w:val="Compact"/>
              <w:jc w:val="left"/>
            </w:pPr>
            <w:r>
              <w:t xml:space="preserve">2 × 90 minutes</w:t>
            </w:r>
          </w:p>
        </w:tc>
        <w:tc>
          <w:tcPr/>
          <w:p>
            <w:pPr>
              <w:pStyle w:val="Compact"/>
              <w:jc w:val="left"/>
            </w:pPr>
            <w:r>
              <w:t xml:space="preserve">€ 650.00</w:t>
            </w:r>
          </w:p>
        </w:tc>
      </w:tr>
      <w:tr>
        <w:tc>
          <w:tcPr/>
          <w:p>
            <w:pPr>
              <w:pStyle w:val="Compact"/>
              <w:jc w:val="left"/>
            </w:pPr>
            <w:r>
              <w:t xml:space="preserve">4</w:t>
            </w:r>
          </w:p>
        </w:tc>
        <w:tc>
          <w:tcPr/>
          <w:p>
            <w:pPr>
              <w:pStyle w:val="Compact"/>
              <w:jc w:val="left"/>
            </w:pPr>
            <w:r>
              <w:t xml:space="preserve">Ceramic Crown (Corona in Ceramica) — Tooth #36</w:t>
            </w:r>
          </w:p>
        </w:tc>
        <w:tc>
          <w:tcPr/>
          <w:p>
            <w:pPr>
              <w:pStyle w:val="Compact"/>
              <w:jc w:val="left"/>
            </w:pPr>
            <w:r>
              <w:t xml:space="preserve">Full zirconia crown (Lava Plus) fabricated by a certified Milan dental laboratory. Includes temporary crown and final cementation.</w:t>
            </w:r>
          </w:p>
        </w:tc>
        <w:tc>
          <w:tcPr/>
          <w:p>
            <w:pPr>
              <w:pStyle w:val="Compact"/>
              <w:jc w:val="left"/>
            </w:pPr>
            <w:r>
              <w:t xml:space="preserve">2 visits, 30 min each</w:t>
            </w:r>
          </w:p>
        </w:tc>
        <w:tc>
          <w:tcPr/>
          <w:p>
            <w:pPr>
              <w:pStyle w:val="Compact"/>
              <w:jc w:val="left"/>
            </w:pPr>
            <w:r>
              <w:t xml:space="preserve">€ 890.00</w:t>
            </w:r>
          </w:p>
        </w:tc>
      </w:tr>
      <w:tr>
        <w:tc>
          <w:tcPr/>
          <w:p>
            <w:pPr>
              <w:pStyle w:val="Compact"/>
              <w:jc w:val="left"/>
            </w:pPr>
            <w:r>
              <w:t xml:space="preserve">5</w:t>
            </w:r>
          </w:p>
        </w:tc>
        <w:tc>
          <w:tcPr/>
          <w:p>
            <w:pPr>
              <w:pStyle w:val="Compact"/>
              <w:jc w:val="left"/>
            </w:pPr>
            <w:r>
              <w:t xml:space="preserve">Periodontal Maintenance (Manutenzione Parodontale)</w:t>
            </w:r>
          </w:p>
        </w:tc>
        <w:tc>
          <w:tcPr/>
          <w:p>
            <w:pPr>
              <w:pStyle w:val="Compact"/>
              <w:jc w:val="left"/>
            </w:pPr>
            <w:r>
              <w:t xml:space="preserve">Deep cleaning (subgingival scaling) of the lower left quadrant, periodontal charting, and antimicrobial gel application.</w:t>
            </w:r>
          </w:p>
        </w:tc>
        <w:tc>
          <w:tcPr/>
          <w:p>
            <w:pPr>
              <w:pStyle w:val="Compact"/>
              <w:jc w:val="left"/>
            </w:pPr>
            <w:r>
              <w:t xml:space="preserve">75 minutes</w:t>
            </w:r>
          </w:p>
        </w:tc>
        <w:tc>
          <w:tcPr/>
          <w:p>
            <w:pPr>
              <w:pStyle w:val="Compact"/>
              <w:jc w:val="left"/>
            </w:pPr>
            <w:r>
              <w:t xml:space="preserve">€ 320.00</w:t>
            </w:r>
          </w:p>
        </w:tc>
      </w:tr>
      <w:tr>
        <w:tc>
          <w:tcPr/>
          <w:p>
            <w:pPr>
              <w:pStyle w:val="Compact"/>
              <w:jc w:val="left"/>
            </w:pPr>
            <w:r>
              <w:t xml:space="preserve">6</w:t>
            </w:r>
          </w:p>
        </w:tc>
        <w:tc>
          <w:tcPr/>
          <w:p>
            <w:pPr>
              <w:pStyle w:val="Compact"/>
              <w:jc w:val="left"/>
            </w:pPr>
            <w:r>
              <w:t xml:space="preserve">Digital Intraoral Photography &amp; Diagnostic Imaging</w:t>
            </w:r>
          </w:p>
        </w:tc>
        <w:tc>
          <w:tcPr/>
          <w:p>
            <w:pPr>
              <w:pStyle w:val="Compact"/>
              <w:jc w:val="left"/>
            </w:pPr>
            <w:r>
              <w:t xml:space="preserve">Full set of intraoral photographs (12 views) and CBCT scan for treatment planning. Stored in the patient’s digital record at the Milan facility.</w:t>
            </w:r>
          </w:p>
        </w:tc>
        <w:tc>
          <w:tcPr/>
          <w:p>
            <w:pPr>
              <w:pStyle w:val="Compact"/>
              <w:jc w:val="left"/>
            </w:pPr>
            <w:r>
              <w:t xml:space="preserve">30 minutes</w:t>
            </w:r>
          </w:p>
        </w:tc>
        <w:tc>
          <w:tcPr/>
          <w:p>
            <w:pPr>
              <w:pStyle w:val="Compact"/>
              <w:jc w:val="left"/>
            </w:pPr>
            <w:r>
              <w:t xml:space="preserve">€ 120.00</w:t>
            </w:r>
          </w:p>
        </w:tc>
      </w:tr>
      <w:tr>
        <w:tc>
          <w:tcPr/>
          <w:p>
            <w:pPr>
              <w:pStyle w:val="Compact"/>
              <w:jc w:val="left"/>
            </w:pPr>
            <w:r>
              <w:t xml:space="preserve">7</w:t>
            </w:r>
          </w:p>
        </w:tc>
        <w:tc>
          <w:tcPr/>
          <w:p>
            <w:pPr>
              <w:pStyle w:val="Compact"/>
              <w:jc w:val="left"/>
            </w:pPr>
            <w:r>
              <w:t xml:space="preserve">Follow-up Consultation &amp; Treatment Review</w:t>
            </w:r>
          </w:p>
        </w:tc>
        <w:tc>
          <w:tcPr/>
          <w:p>
            <w:pPr>
              <w:pStyle w:val="Compact"/>
              <w:jc w:val="left"/>
            </w:pPr>
            <w:r>
              <w:t xml:space="preserve">Post-operative review at 4 weeks, clinical evaluation of all restorations, and updated periodontal assessment.</w:t>
            </w:r>
          </w:p>
        </w:tc>
        <w:tc>
          <w:tcPr/>
          <w:p>
            <w:pPr>
              <w:pStyle w:val="Compact"/>
              <w:jc w:val="left"/>
            </w:pPr>
            <w:r>
              <w:t xml:space="preserve">30 minutes</w:t>
            </w:r>
          </w:p>
        </w:tc>
        <w:tc>
          <w:tcPr/>
          <w:p>
            <w:pPr>
              <w:pStyle w:val="Compact"/>
              <w:jc w:val="left"/>
            </w:pPr>
            <w:r>
              <w:t xml:space="preserve">€ 60.00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€ 2,470.00</w:t>
            </w:r>
          </w:p>
        </w:tc>
      </w:tr>
      <w:tr>
        <w:tc>
          <w:tcPr/>
          <w:p>
            <w:pPr>
              <w:pStyle w:val="Compact"/>
              <w:jc w:val="left"/>
            </w:pPr>
            <w:r>
              <w:t xml:space="preserve">Materials &amp; Laboratory Fees</w:t>
            </w:r>
          </w:p>
        </w:tc>
        <w:tc>
          <w:tcPr/>
          <w:p>
            <w:pPr>
              <w:pStyle w:val="Compact"/>
              <w:jc w:val="left"/>
            </w:pPr>
            <w:r>
              <w:t xml:space="preserve">€ 310.00</w:t>
            </w:r>
          </w:p>
        </w:tc>
      </w:tr>
      <w:tr>
        <w:tc>
          <w:tcPr/>
          <w:p>
            <w:pPr>
              <w:pStyle w:val="Compact"/>
              <w:jc w:val="left"/>
            </w:pPr>
            <w:r>
              <w:t xml:space="preserve">IVA (10% — Italian Healthcare Rate)</w:t>
            </w:r>
          </w:p>
        </w:tc>
        <w:tc>
          <w:tcPr/>
          <w:p>
            <w:pPr>
              <w:pStyle w:val="Compact"/>
              <w:jc w:val="left"/>
            </w:pPr>
            <w:r>
              <w:t xml:space="preserve">€ 278.00</w:t>
            </w:r>
          </w:p>
        </w:tc>
      </w:tr>
      <w:tr>
        <w:tc>
          <w:tcPr/>
          <w:p>
            <w:pPr>
              <w:pStyle w:val="Compact"/>
              <w:jc w:val="left"/>
            </w:pPr>
            <w:r>
              <w:t xml:space="preserve">TOTAL ESTIMATED COST</w:t>
            </w:r>
          </w:p>
        </w:tc>
        <w:tc>
          <w:tcPr/>
          <w:p>
            <w:pPr>
              <w:pStyle w:val="Compact"/>
              <w:jc w:val="left"/>
            </w:pPr>
            <w:r>
              <w:t xml:space="preserve">€ 3,058.00</w:t>
            </w:r>
          </w:p>
        </w:tc>
      </w:tr>
    </w:tbl>
    <w:p>
      <w:pPr>
        <w:pStyle w:val="BodyText"/>
      </w:pPr>
      <w:r>
        <w:rPr>
          <w:bCs/>
          <w:b/>
        </w:rPr>
        <w:t xml:space="preserve">Note regarding Milan healthcare regulations:</w:t>
      </w:r>
      <w:r>
        <w:t xml:space="preserve"> </w:t>
      </w:r>
      <w:r>
        <w:t xml:space="preserve">This Quotation Estimate is provided in full compliance with the professional code of conduct of the Ordine degli Odontoiatri di Milano. The client retains the right to request a second opinion from any other registered Dentist in the Lombardy region. All treatment materials used are CE-marked and comply with EU Regulation 2017/745 on medical devices. The dental laboratory producing the ceramic crown is located in the Milan metropolitan area and operates under the supervision of the treating Dentist.</w:t>
      </w:r>
    </w:p>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subject to revision due to changes in material costs, laboratory fees, or applicable Italian tax regulations.</w:t>
      </w:r>
    </w:p>
    <w:p>
      <w:pPr>
        <w:numPr>
          <w:ilvl w:val="0"/>
          <w:numId w:val="1001"/>
        </w:numPr>
        <w:pStyle w:val="Compact"/>
      </w:pPr>
      <w:r>
        <w:rPr>
          <w:bCs/>
          <w:b/>
        </w:rPr>
        <w:t xml:space="preserve">Payment Schedule:</w:t>
      </w:r>
      <w:r>
        <w:t xml:space="preserve"> </w:t>
      </w:r>
      <w:r>
        <w:t xml:space="preserve">A deposit of 30% of the total estimated amount (€ 917.40) is due upon acceptance of this Quotation Estimate. The remaining balance shall be payable in two equal instalments: 50% upon completion of the root canal treatment and 50% upon final cementation of the ceramic crown. Payment may be made by bank transfer (IBAN: IT60 X054 2811 1000 0000 0000 000), credit/debit card, or cash at the Milan clinic reception.</w:t>
      </w:r>
    </w:p>
    <w:p>
      <w:pPr>
        <w:numPr>
          <w:ilvl w:val="0"/>
          <w:numId w:val="1001"/>
        </w:numPr>
        <w:pStyle w:val="Compact"/>
      </w:pPr>
      <w:r>
        <w:rPr>
          <w:bCs/>
          <w:b/>
        </w:rPr>
        <w:t xml:space="preserve">Estimate Nature:</w:t>
      </w:r>
      <w:r>
        <w:t xml:space="preserve"> </w:t>
      </w:r>
      <w:r>
        <w:t xml:space="preserve">This document is a Quotation Estimate and not a fixed-price contract. The final invoice may vary by up to ±10% should unforeseen clinical conditions (e.g., additional carious lesions, anatomical complexities) be discovered during treatment. The client will be informed and given written consent before any additional procedures are performed.</w:t>
      </w:r>
    </w:p>
    <w:p>
      <w:pPr>
        <w:numPr>
          <w:ilvl w:val="0"/>
          <w:numId w:val="1001"/>
        </w:numPr>
        <w:pStyle w:val="Compact"/>
      </w:pPr>
      <w:r>
        <w:rPr>
          <w:bCs/>
          <w:b/>
        </w:rPr>
        <w:t xml:space="preserve">Warranty:</w:t>
      </w:r>
      <w:r>
        <w:t xml:space="preserve"> </w:t>
      </w:r>
      <w:r>
        <w:t xml:space="preserve">All restorations and prosthetic work are covered by a two-year warranty from the date of final delivery, in accordance with Italian civil law (Codice Civile, Art. 1480–1483). The warranty covers material defects and workmanship but does not extend to damage caused by patient neglect, trauma, or failure to attend scheduled maintenance appointments in Milan.</w:t>
      </w:r>
    </w:p>
    <w:p>
      <w:pPr>
        <w:numPr>
          <w:ilvl w:val="0"/>
          <w:numId w:val="1001"/>
        </w:numPr>
        <w:pStyle w:val="Compact"/>
      </w:pPr>
      <w:r>
        <w:rPr>
          <w:bCs/>
          <w:b/>
        </w:rPr>
        <w:t xml:space="preserve">Rescheduling:</w:t>
      </w:r>
      <w:r>
        <w:t xml:space="preserve"> </w:t>
      </w:r>
      <w:r>
        <w:t xml:space="preserve">Appointments at the Milan clinic may be rescheduled up to 48 hours in advance without charge. Cancellations made less than 48 hours prior to the scheduled visit may incur a fee of € 50.00 to cover the reserved clinical time of the Dentist and support staff.</w:t>
      </w:r>
    </w:p>
    <w:p>
      <w:pPr>
        <w:numPr>
          <w:ilvl w:val="0"/>
          <w:numId w:val="1001"/>
        </w:numPr>
        <w:pStyle w:val="Compact"/>
      </w:pPr>
      <w:r>
        <w:rPr>
          <w:bCs/>
          <w:b/>
        </w:rPr>
        <w:t xml:space="preserve">Privacy &amp; Data Protection:</w:t>
      </w:r>
      <w:r>
        <w:t xml:space="preserve"> </w:t>
      </w:r>
      <w:r>
        <w:t xml:space="preserve">All patient data processed in connection with this Quotation Estimate and the subsequent treatment are handled in strict compliance with the EU General Data Protection Regulation (GDPR, Regulation 2016/679) and the Italian Data Protection Code (D.Lgs. 196/2003, as amended by D.Lgs. 101/2018). The data controller is Studio Dentistico Milano Centro, Milan, Italy.</w:t>
      </w:r>
    </w:p>
    <w:p>
      <w:pPr>
        <w:numPr>
          <w:ilvl w:val="0"/>
          <w:numId w:val="1001"/>
        </w:numPr>
        <w:pStyle w:val="Compact"/>
      </w:pPr>
      <w:r>
        <w:rPr>
          <w:bCs/>
          <w:b/>
        </w:rPr>
        <w:t xml:space="preserve">Dispute Resolution:</w:t>
      </w:r>
      <w:r>
        <w:t xml:space="preserve"> </w:t>
      </w:r>
      <w:r>
        <w:t xml:space="preserve">Any dispute arising from this Quotation Estimate or the services described herein shall be subject to the exclusive jurisdiction of the competent courts of Milan, Italy, in accordance with Italian law.</w:t>
      </w:r>
    </w:p>
    <w:bookmarkEnd w:id="25"/>
    <w:bookmarkStart w:id="26" w:name="acceptance"/>
    <w:p>
      <w:pPr>
        <w:pStyle w:val="Heading2"/>
      </w:pPr>
      <w:r>
        <w:t xml:space="preserve">4. Acceptance</w:t>
      </w:r>
    </w:p>
    <w:p>
      <w:pPr>
        <w:pStyle w:val="FirstParagraph"/>
      </w:pPr>
      <w:r>
        <w:t xml:space="preserve">By signing below, the client acknowledges having received and reviewed this Quotation Estimate for dental services to be performed at Studio Dentistico Milano Centro in Milan, Italy. The client confirms understanding of the proposed treatment plan, the estimated costs, the payment terms, and the conditions outlined above. The client further confirms that the treating Dentist has explained all procedures in clear terms and has answered all questions raised.</w:t>
      </w:r>
    </w:p>
    <w:p>
      <w:pPr>
        <w:pStyle w:val="BodyText"/>
      </w:pPr>
      <w:r>
        <w:rPr>
          <w:bCs/>
          <w:b/>
        </w:rPr>
        <w:t xml:space="preserve">Client Signature</w:t>
      </w:r>
      <w:r>
        <w:br/>
      </w:r>
      <w:r>
        <w:t xml:space="preserve">Name: ______________________________</w:t>
      </w:r>
      <w:r>
        <w:br/>
      </w:r>
      <w:r>
        <w:t xml:space="preserve">Date: ______________________________</w:t>
      </w:r>
    </w:p>
    <w:p>
      <w:pPr>
        <w:pStyle w:val="BodyText"/>
      </w:pPr>
      <w:r>
        <w:rPr>
          <w:bCs/>
          <w:b/>
        </w:rPr>
        <w:t xml:space="preserve">Dentist / Practice Representative</w:t>
      </w:r>
      <w:r>
        <w:br/>
      </w:r>
      <w:r>
        <w:t xml:space="preserve">Dott.ssa Elena Marchetti, OD</w:t>
      </w:r>
      <w:r>
        <w:br/>
      </w:r>
      <w:r>
        <w:t xml:space="preserve">Studio Dentistico Milano Centro</w:t>
      </w:r>
      <w:r>
        <w:br/>
      </w:r>
      <w:r>
        <w:t xml:space="preserve">Date: ______________________________</w:t>
      </w:r>
    </w:p>
    <w:p>
      <w:pPr>
        <w:pStyle w:val="BodyText"/>
      </w:pPr>
      <w:r>
        <w:t xml:space="preserve">Studio Dentistico Milano Centro — Via Montenapoleone 42, 20121 Milan (MI), Italy — P.IVA IT01234567890</w:t>
      </w:r>
      <w:r>
        <w:br/>
      </w:r>
      <w:r>
        <w:t xml:space="preserve">Registered with the Ordine dei Medici Chirurghi e degli Odontoiatri della Provincia di Milano — Albo n. 4521</w:t>
      </w:r>
      <w:r>
        <w:br/>
      </w:r>
      <w:r>
        <w:t xml:space="preserve">This Quotation Estimate was prepared and issued in Milan, Italy. © 2025 Studio Dentistico Milano Centro.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Milan, Italy</dc:title>
  <dc:creator/>
  <dc:language>en</dc:language>
  <cp:keywords/>
  <dcterms:created xsi:type="dcterms:W3CDTF">2026-10-10T04:06:46Z</dcterms:created>
  <dcterms:modified xsi:type="dcterms:W3CDTF">2026-10-10T04:06:46Z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