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wellness-dietetics-centre"/>
    <w:p>
      <w:pPr>
        <w:pStyle w:val="Heading1"/>
      </w:pPr>
      <w:r>
        <w:t xml:space="preserve">Sydney Wellness Dietetics Centre</w:t>
      </w:r>
    </w:p>
    <w:p>
      <w:pPr>
        <w:pStyle w:val="FirstParagraph"/>
      </w:pPr>
      <w:r>
        <w:t xml:space="preserve">42 Harbour Street, Pyrmont, NSW 2009, Australia Sydney</w:t>
      </w:r>
    </w:p>
    <w:p>
      <w:pPr>
        <w:pStyle w:val="BodyText"/>
      </w:pPr>
      <w:r>
        <w:t xml:space="preserve">Phone: +61 2 9375 4820 | Email: enquiries@sydneywellnessdietetics.com.au</w:t>
      </w:r>
    </w:p>
    <w:p>
      <w:pPr>
        <w:pStyle w:val="BodyText"/>
      </w:pPr>
      <w:r>
        <w:t xml:space="preserve">ABN: 54 123 456 789 | AHPRA Registration: 10023456789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Ms. Sarah Mitchell, Accredited Practising Dietitian</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James Thornton</w:t>
      </w:r>
    </w:p>
    <w:p>
      <w:pPr>
        <w:pStyle w:val="BodyText"/>
      </w:pPr>
      <w:r>
        <w:rPr>
          <w:bCs/>
          <w:b/>
        </w:rPr>
        <w:t xml:space="preserve">Address:</w:t>
      </w:r>
      <w:r>
        <w:t xml:space="preserve"> </w:t>
      </w:r>
      <w:r>
        <w:t xml:space="preserve">18 Crown Street, Surry Hills, NSW 2010, Australia Sydney</w:t>
      </w:r>
    </w:p>
    <w:p>
      <w:pPr>
        <w:pStyle w:val="BodyText"/>
      </w:pPr>
      <w:r>
        <w:rPr>
          <w:bCs/>
          <w:b/>
        </w:rPr>
        <w:t xml:space="preserve">Phone:</w:t>
      </w:r>
      <w:r>
        <w:t xml:space="preserve"> </w:t>
      </w:r>
      <w:r>
        <w:t xml:space="preserve">+61 412 556 789</w:t>
      </w:r>
    </w:p>
    <w:p>
      <w:pPr>
        <w:pStyle w:val="BodyText"/>
      </w:pPr>
      <w:r>
        <w:rPr>
          <w:bCs/>
          <w:b/>
        </w:rPr>
        <w:t xml:space="preserve">Email:</w:t>
      </w:r>
      <w:r>
        <w:t xml:space="preserve"> </w:t>
      </w:r>
      <w:r>
        <w:t xml:space="preserve">j.thornton@email.com.au</w:t>
      </w:r>
    </w:p>
    <w:bookmarkEnd w:id="22"/>
    <w:p>
      <w:pPr>
        <w:pStyle w:val="BodyText"/>
      </w:pPr>
      <w:r>
        <w:t xml:space="preserve">Dear Mr. Thornton,</w:t>
      </w:r>
    </w:p>
    <w:p>
      <w:pPr>
        <w:pStyle w:val="BodyText"/>
      </w:pPr>
      <w:r>
        <w:t xml:space="preserve">Thank you for your enquiry regarding our professional Dietitian services here at Sydney Wellness Dietetics Centre. This Quotation Estimate has been prepared specifically for your individualised nutrition and dietary management programme. As a registered Dietitian operating in Australia Sydney, I am committed to providing evidence-based, culturally sensitive, and personalised dietary guidance tailored to your unique health goals and lifestyle requirements.</w:t>
      </w:r>
    </w:p>
    <w:p>
      <w:pPr>
        <w:pStyle w:val="BodyText"/>
      </w:pPr>
      <w:r>
        <w:t xml:space="preserve">Scope of Dietitian Services</w:t>
      </w:r>
    </w:p>
    <w:p>
      <w:pPr>
        <w:pStyle w:val="BodyText"/>
      </w:pPr>
      <w:r>
        <w:t xml:space="preserve">This Quotation Estimate outlines the comprehensive Dietitian services to be delivered over a twelve-week period. As your dedicated Dietitian in Australia Sydney, I will provide the following structured programme designed to address your specific nutritional needs, manage your dietary conditions, and support long-term sustainable health outcomes: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rPr>
                <w:bCs/>
                <w:b/>
              </w:rPr>
              <w:t xml:space="preserve">Initial Comprehensive Dietitian Consultation</w:t>
            </w:r>
            <w:r>
              <w:t xml:space="preserve"> </w:t>
            </w:r>
            <w:r>
              <w:t xml:space="preserve">– Full nutritional assessment, medical history review, dietary intake analysis, body composition measurement, and identification of specific dietary concerns. Conducted at our Australia Sydney clinic in Pyrmont.</w:t>
            </w:r>
          </w:p>
        </w:tc>
        <w:tc>
          <w:tcPr/>
          <w:p>
            <w:pPr>
              <w:pStyle w:val="Compact"/>
              <w:jc w:val="left"/>
            </w:pPr>
            <w:r>
              <w:t xml:space="preserve">1 session (90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2</w:t>
            </w:r>
          </w:p>
        </w:tc>
        <w:tc>
          <w:tcPr/>
          <w:p>
            <w:pPr>
              <w:pStyle w:val="Compact"/>
              <w:jc w:val="left"/>
            </w:pPr>
            <w:r>
              <w:rPr>
                <w:bCs/>
                <w:b/>
              </w:rPr>
              <w:t xml:space="preserve">Personalised Diet Plan Development</w:t>
            </w:r>
            <w:r>
              <w:t xml:space="preserve"> </w:t>
            </w:r>
            <w:r>
              <w:t xml:space="preserve">– Creation of a bespoke meal plan, nutritional supplementation strategy, and dietary modification programme aligned with Australian Dietary Guidelines and your individual health objectives.</w:t>
            </w:r>
          </w:p>
        </w:tc>
        <w:tc>
          <w:tcPr/>
          <w:p>
            <w:pPr>
              <w:pStyle w:val="Compact"/>
              <w:jc w:val="left"/>
            </w:pPr>
            <w:r>
              <w:t xml:space="preserve">1 deliverable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Follow-Up Dietitian Appointments</w:t>
            </w:r>
            <w:r>
              <w:t xml:space="preserve"> </w:t>
            </w:r>
            <w:r>
              <w:t xml:space="preserve">– Ongoing monitoring sessions to track progress, adjust dietary recommendations, address emerging nutritional concerns, and provide continued professional Dietitian guidance throughout the programme.</w:t>
            </w:r>
          </w:p>
        </w:tc>
        <w:tc>
          <w:tcPr/>
          <w:p>
            <w:pPr>
              <w:pStyle w:val="Compact"/>
              <w:jc w:val="left"/>
            </w:pPr>
            <w:r>
              <w:t xml:space="preserve">5 sessions (60 min each)</w:t>
            </w:r>
          </w:p>
        </w:tc>
        <w:tc>
          <w:tcPr/>
          <w:p>
            <w:pPr>
              <w:pStyle w:val="Compact"/>
              <w:jc w:val="left"/>
            </w:pPr>
            <w:r>
              <w:t xml:space="preserve">$165.00</w:t>
            </w:r>
          </w:p>
        </w:tc>
        <w:tc>
          <w:tcPr/>
          <w:p>
            <w:pPr>
              <w:pStyle w:val="Compact"/>
              <w:jc w:val="left"/>
            </w:pPr>
            <w:r>
              <w:t xml:space="preserve">$825.00</w:t>
            </w:r>
          </w:p>
        </w:tc>
      </w:tr>
      <w:tr>
        <w:tc>
          <w:tcPr/>
          <w:p>
            <w:pPr>
              <w:pStyle w:val="Compact"/>
              <w:jc w:val="left"/>
            </w:pPr>
            <w:r>
              <w:t xml:space="preserve">4</w:t>
            </w:r>
          </w:p>
        </w:tc>
        <w:tc>
          <w:tcPr/>
          <w:p>
            <w:pPr>
              <w:pStyle w:val="Compact"/>
              <w:jc w:val="left"/>
            </w:pPr>
            <w:r>
              <w:rPr>
                <w:bCs/>
                <w:b/>
              </w:rPr>
              <w:t xml:space="preserve">Nutritional Biochemistry Panel Review</w:t>
            </w:r>
            <w:r>
              <w:t xml:space="preserve"> </w:t>
            </w:r>
            <w:r>
              <w:t xml:space="preserve">– Interpretation of blood test results in conjunction with your Dietitian care plan, including micronutrient deficiency assessment and dietary intervention recommendations.</w:t>
            </w:r>
          </w:p>
        </w:tc>
        <w:tc>
          <w:tcPr/>
          <w:p>
            <w:pPr>
              <w:pStyle w:val="Compact"/>
              <w:jc w:val="left"/>
            </w:pPr>
            <w:r>
              <w:t xml:space="preserve">1 session (45 min)</w:t>
            </w:r>
          </w:p>
        </w:tc>
        <w:tc>
          <w:tcPr/>
          <w:p>
            <w:pPr>
              <w:pStyle w:val="Compact"/>
              <w:jc w:val="left"/>
            </w:pPr>
            <w:r>
              <w:t xml:space="preserve">$130.00</w:t>
            </w:r>
          </w:p>
        </w:tc>
        <w:tc>
          <w:tcPr/>
          <w:p>
            <w:pPr>
              <w:pStyle w:val="Compact"/>
              <w:jc w:val="left"/>
            </w:pPr>
            <w:r>
              <w:t xml:space="preserve">$130.00</w:t>
            </w:r>
          </w:p>
        </w:tc>
      </w:tr>
      <w:tr>
        <w:tc>
          <w:tcPr/>
          <w:p>
            <w:pPr>
              <w:pStyle w:val="Compact"/>
              <w:jc w:val="left"/>
            </w:pPr>
            <w:r>
              <w:t xml:space="preserve">5</w:t>
            </w:r>
          </w:p>
        </w:tc>
        <w:tc>
          <w:tcPr/>
          <w:p>
            <w:pPr>
              <w:pStyle w:val="Compact"/>
              <w:jc w:val="left"/>
            </w:pPr>
            <w:r>
              <w:rPr>
                <w:bCs/>
                <w:b/>
              </w:rPr>
              <w:t xml:space="preserve">Telehealth Dietitian Consultation</w:t>
            </w:r>
            <w:r>
              <w:t xml:space="preserve"> </w:t>
            </w:r>
            <w:r>
              <w:t xml:space="preserve">– Remote video consultation for flexible access to your Dietitian services, ideal for clients residing in outer suburbs of Australia Sydney or those with scheduling constraints.</w:t>
            </w:r>
          </w:p>
        </w:tc>
        <w:tc>
          <w:tcPr/>
          <w:p>
            <w:pPr>
              <w:pStyle w:val="Compact"/>
              <w:jc w:val="left"/>
            </w:pPr>
            <w:r>
              <w:t xml:space="preserve">2 sessions (45 min each)</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6</w:t>
            </w:r>
          </w:p>
        </w:tc>
        <w:tc>
          <w:tcPr/>
          <w:p>
            <w:pPr>
              <w:pStyle w:val="Compact"/>
              <w:jc w:val="left"/>
            </w:pPr>
            <w:r>
              <w:rPr>
                <w:bCs/>
                <w:b/>
              </w:rPr>
              <w:t xml:space="preserve">Specialised Dietary Education Workshop</w:t>
            </w:r>
            <w:r>
              <w:t xml:space="preserve"> </w:t>
            </w:r>
            <w:r>
              <w:t xml:space="preserve">– Group or one-on-one educational session covering food labelling literacy, cooking techniques for dietary restrictions, and sustainable eating strategies relevant to the Australia Sydney food environment.</w:t>
            </w:r>
          </w:p>
        </w:tc>
        <w:tc>
          <w:tcPr/>
          <w:p>
            <w:pPr>
              <w:pStyle w:val="Compact"/>
              <w:jc w:val="left"/>
            </w:pPr>
            <w:r>
              <w:t xml:space="preserve">1 session (120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rPr>
                <w:bCs/>
                <w:b/>
              </w:rPr>
              <w:t xml:space="preserve">Written Progress Report &amp; Referral Documentation</w:t>
            </w:r>
            <w:r>
              <w:t xml:space="preserve"> </w:t>
            </w:r>
            <w:r>
              <w:t xml:space="preserve">– Comprehensive summary of your Dietitian care journey, including all recommendations, progress metrics, and a formal referral letter for your GP or specialist as required.</w:t>
            </w:r>
          </w:p>
        </w:tc>
        <w:tc>
          <w:tcPr/>
          <w:p>
            <w:pPr>
              <w:pStyle w:val="Compact"/>
              <w:jc w:val="left"/>
            </w:pPr>
            <w:r>
              <w:t xml:space="preserve">1 deliverable</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8</w:t>
            </w:r>
          </w:p>
        </w:tc>
        <w:tc>
          <w:tcPr/>
          <w:p>
            <w:pPr>
              <w:pStyle w:val="Compact"/>
              <w:jc w:val="left"/>
            </w:pPr>
            <w:r>
              <w:rPr>
                <w:bCs/>
                <w:b/>
              </w:rPr>
              <w:t xml:space="preserve">Emergency Dietitian Telephone Support</w:t>
            </w:r>
            <w:r>
              <w:t xml:space="preserve"> </w:t>
            </w:r>
            <w:r>
              <w:t xml:space="preserve">– Priority access to your Dietitian for urgent dietary queries, recipe substitutions, or acute nutritional concerns during the programme period.</w:t>
            </w:r>
          </w:p>
        </w:tc>
        <w:tc>
          <w:tcPr/>
          <w:p>
            <w:pPr>
              <w:pStyle w:val="Compact"/>
              <w:jc w:val="left"/>
            </w:pPr>
            <w:r>
              <w:t xml:space="preserve">12-month access</w:t>
            </w:r>
          </w:p>
        </w:tc>
        <w:tc>
          <w:tcPr/>
          <w:p>
            <w:pPr>
              <w:pStyle w:val="Compact"/>
              <w:jc w:val="left"/>
            </w:pPr>
            <w:r>
              <w:t xml:space="preserve">$75.00</w:t>
            </w:r>
          </w:p>
        </w:tc>
        <w:tc>
          <w:tcPr/>
          <w:p>
            <w:pPr>
              <w:pStyle w:val="Compact"/>
              <w:jc w:val="left"/>
            </w:pPr>
            <w:r>
              <w:t xml:space="preserve">$75.00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rPr>
                <w:bCs/>
                <w:b/>
              </w:rPr>
              <w:t xml:space="preserve">Subtotal:</w:t>
            </w:r>
          </w:p>
        </w:tc>
        <w:tc>
          <w:tcPr/>
          <w:p>
            <w:pPr>
              <w:pStyle w:val="Compact"/>
              <w:jc w:val="right"/>
            </w:pPr>
            <w:r>
              <w:t xml:space="preserve">$1,955.00</w:t>
            </w:r>
          </w:p>
        </w:tc>
      </w:tr>
      <w:tr>
        <w:tc>
          <w:tcPr>
            <w:gridSpan w:val="4"/>
          </w:tcPr>
          <w:p>
            <w:pPr>
              <w:pStyle w:val="Compact"/>
              <w:jc w:val="right"/>
            </w:pPr>
            <w:r>
              <w:t xml:space="preserve">GST (10%):</w:t>
            </w:r>
          </w:p>
        </w:tc>
        <w:tc>
          <w:tcPr/>
          <w:p>
            <w:pPr>
              <w:pStyle w:val="Compact"/>
              <w:jc w:val="right"/>
            </w:pPr>
            <w:r>
              <w:t xml:space="preserve">$195.50</w:t>
            </w:r>
          </w:p>
        </w:tc>
      </w:tr>
      <w:tr>
        <w:tc>
          <w:tcPr>
            <w:gridSpan w:val="4"/>
          </w:tcPr>
          <w:p>
            <w:pPr>
              <w:pStyle w:val="Compact"/>
              <w:jc w:val="right"/>
            </w:pPr>
            <w:r>
              <w:t xml:space="preserve">TOTAL QUOTATION ESTIMATE (AUD):</w:t>
            </w:r>
          </w:p>
        </w:tc>
        <w:tc>
          <w:tcPr/>
          <w:p>
            <w:pPr>
              <w:pStyle w:val="Compact"/>
              <w:jc w:val="right"/>
            </w:pPr>
            <w:r>
              <w:t xml:space="preserve">$2,150.50</w:t>
            </w:r>
          </w:p>
        </w:tc>
      </w:tr>
    </w:tbl>
    <w:p>
      <w:pPr>
        <w:pStyle w:val="BodyText"/>
      </w:pPr>
      <w:r>
        <w:t xml:space="preserve">Payment Terms</w:t>
      </w:r>
    </w:p>
    <w:p>
      <w:pPr>
        <w:numPr>
          <w:ilvl w:val="0"/>
          <w:numId w:val="1001"/>
        </w:numPr>
        <w:pStyle w:val="Compact"/>
      </w:pPr>
      <w:r>
        <w:t xml:space="preserve">A 30% deposit of $645.15 (inclusive of GST) is required to secure your booking and commence the Dietitian programme.</w:t>
      </w:r>
    </w:p>
    <w:p>
      <w:pPr>
        <w:numPr>
          <w:ilvl w:val="0"/>
          <w:numId w:val="1001"/>
        </w:numPr>
        <w:pStyle w:val="Compact"/>
      </w:pPr>
      <w:r>
        <w:t xml:space="preserve">The remaining balance of $1,505.35 is payable in two equal instalments: 50% at the midpoint of the programme (Week 6) and 50% upon completion (Week 12).</w:t>
      </w:r>
    </w:p>
    <w:p>
      <w:pPr>
        <w:numPr>
          <w:ilvl w:val="0"/>
          <w:numId w:val="1001"/>
        </w:numPr>
        <w:pStyle w:val="Compact"/>
      </w:pPr>
      <w:r>
        <w:t xml:space="preserve">All payments are to be made via bank transfer, credit card, or EFTPOS at our Australia Sydney clinic. Cheques are not accepted.</w:t>
      </w:r>
    </w:p>
    <w:p>
      <w:pPr>
        <w:numPr>
          <w:ilvl w:val="0"/>
          <w:numId w:val="1001"/>
        </w:numPr>
        <w:pStyle w:val="Compact"/>
      </w:pPr>
      <w:r>
        <w:t xml:space="preserve">Payment is due within 14 days of invoice date. Late payments may incur a 2% monthly interest charge in accordance with Australian commercial law.</w:t>
      </w:r>
    </w:p>
    <w:p>
      <w:pPr>
        <w:numPr>
          <w:ilvl w:val="0"/>
          <w:numId w:val="1001"/>
        </w:numPr>
        <w:pStyle w:val="Compact"/>
      </w:pPr>
      <w:r>
        <w:t xml:space="preserve">Health Fund rebates: This Quotation Estimate is eligible for partial or full rebate through most major Australian health insurance providers. Please confirm your Dietitian service coverage with your health fund prior to commencing treatment.</w:t>
      </w:r>
    </w:p>
    <w:p>
      <w:pPr>
        <w:pStyle w:val="FirstParagraph"/>
      </w:pPr>
      <w:r>
        <w:t xml:space="preserve">Terms and Conditions</w:t>
      </w:r>
    </w:p>
    <w:p>
      <w:pPr>
        <w:numPr>
          <w:ilvl w:val="0"/>
          <w:numId w:val="1002"/>
        </w:numPr>
        <w:pStyle w:val="Compact"/>
      </w:pPr>
      <w:r>
        <w:t xml:space="preserve">This Quotation Estimate is valid for thirty (30) calendar days from the date of issue. Pricing is subject to change after the validity period expires.</w:t>
      </w:r>
    </w:p>
    <w:p>
      <w:pPr>
        <w:numPr>
          <w:ilvl w:val="0"/>
          <w:numId w:val="1002"/>
        </w:numPr>
        <w:pStyle w:val="Compact"/>
      </w:pPr>
      <w:r>
        <w:t xml:space="preserve">All Dietitian services are delivered by Ms. Sarah Mitchell, an Accredited Practising Dietitian (APD) registered with the Dietitians Association of Australia and the Australian Health Practitioner Regulation Agency (AHPRA).</w:t>
      </w:r>
    </w:p>
    <w:p>
      <w:pPr>
        <w:numPr>
          <w:ilvl w:val="0"/>
          <w:numId w:val="1002"/>
        </w:numPr>
        <w:pStyle w:val="Compact"/>
      </w:pPr>
      <w:r>
        <w:t xml:space="preserve">Cancellations must be provided with a minimum of 48 hours' notice. Late cancellations or no-shows will be charged at 50% of the session fee.</w:t>
      </w:r>
    </w:p>
    <w:p>
      <w:pPr>
        <w:numPr>
          <w:ilvl w:val="0"/>
          <w:numId w:val="1002"/>
        </w:numPr>
        <w:pStyle w:val="Compact"/>
      </w:pPr>
      <w:r>
        <w:t xml:space="preserve">This Quotation Estimate does not constitute a medical diagnosis or treatment plan. All dietary recommendations are to be used in conjunction with your primary healthcare provider's guidance.</w:t>
      </w:r>
    </w:p>
    <w:p>
      <w:pPr>
        <w:numPr>
          <w:ilvl w:val="0"/>
          <w:numId w:val="1002"/>
        </w:numPr>
        <w:pStyle w:val="Compact"/>
      </w:pPr>
      <w:r>
        <w:t xml:space="preserve">Our clinic operates in accordance with the Privacy Act 1988 (Cth) and the Australian Privacy Principles. All client information is stored securely and in compliance with Australian data protection legislation.</w:t>
      </w:r>
    </w:p>
    <w:p>
      <w:pPr>
        <w:numPr>
          <w:ilvl w:val="0"/>
          <w:numId w:val="1002"/>
        </w:numPr>
        <w:pStyle w:val="Compact"/>
      </w:pPr>
      <w:r>
        <w:t xml:space="preserve">Disputes arising from this Quotation Estimate shall be resolved in accordance with the Australian Consumer Law and the jurisdiction of the State of New South Wales, Australia Sydney.</w:t>
      </w:r>
    </w:p>
    <w:p>
      <w:pPr>
        <w:numPr>
          <w:ilvl w:val="0"/>
          <w:numId w:val="1002"/>
        </w:numPr>
        <w:pStyle w:val="Compact"/>
      </w:pPr>
      <w:r>
        <w:t xml:space="preserve">This Quotation Estimate is non-transferable and is prepared exclusively for the named client.</w:t>
      </w:r>
    </w:p>
    <w:p>
      <w:pPr>
        <w:pStyle w:val="FirstParagraph"/>
      </w:pPr>
      <w:r>
        <w:rPr>
          <w:bCs/>
          <w:b/>
        </w:rPr>
        <w:t xml:space="preserve">Acceptance of Quotation Estimate:</w:t>
      </w:r>
      <w:r>
        <w:t xml:space="preserve"> </w:t>
      </w:r>
      <w:r>
        <w:t xml:space="preserve">By signing below, the client acknowledges and accepts this Quotation Estimate for the Dietitian services described herein. The client confirms that they have read, understood, and agree to all terms and conditions outlined in this document.</w:t>
      </w:r>
    </w:p>
    <w:p>
      <w:pPr>
        <w:pStyle w:val="BodyText"/>
      </w:pPr>
      <w:r>
        <w:t xml:space="preserve">Client Signature &amp; Date</w:t>
      </w:r>
    </w:p>
    <w:p>
      <w:pPr>
        <w:pStyle w:val="BodyText"/>
      </w:pPr>
      <w:r>
        <w:t xml:space="preserve">Ms. Sarah Mitchell, Dietitian – Signature &amp; Date</w:t>
      </w:r>
    </w:p>
    <w:p>
      <w:pPr>
        <w:pStyle w:val="BodyText"/>
      </w:pPr>
      <w:r>
        <w:t xml:space="preserve">Sydney Wellness Dietetics Centre | 42 Harbour Street, Pyrmont, NSW 2009, Australia Sydney</w:t>
      </w:r>
    </w:p>
    <w:p>
      <w:pPr>
        <w:pStyle w:val="BodyText"/>
      </w:pPr>
      <w:r>
        <w:t xml:space="preserve">This Quotation Estimate was prepared by a registered Dietitian in Australia Sydney and is governed by the laws of the State of New South Wales.</w:t>
      </w:r>
    </w:p>
    <w:p>
      <w:pPr>
        <w:pStyle w:val="BodyText"/>
      </w:pPr>
      <w:r>
        <w:t xml:space="preserve">© 2025 Sydney Wellness Dietetics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Australia Sydney</dc:title>
  <dc:creator/>
  <dc:language>en</dc:language>
  <cp:keywords/>
  <dcterms:created xsi:type="dcterms:W3CDTF">2026-10-10T02:57:10Z</dcterms:created>
  <dcterms:modified xsi:type="dcterms:W3CDTF">2026-10-10T02:57:10Z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