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quotation-estimate"/>
    <w:p>
      <w:pPr>
        <w:pStyle w:val="Heading1"/>
      </w:pPr>
      <w:r>
        <w:t xml:space="preserve">QUOTATION ESTIMATE</w:t>
      </w:r>
    </w:p>
    <w:bookmarkStart w:id="20" w:name="professional-dietitian-services"/>
    <w:p>
      <w:pPr>
        <w:pStyle w:val="Heading2"/>
      </w:pPr>
      <w:r>
        <w:t xml:space="preserve">Professional Dietitian Services</w:t>
      </w:r>
    </w:p>
    <w:p>
      <w:pPr>
        <w:pStyle w:val="FirstParagraph"/>
      </w:pPr>
      <w:r>
        <w:t xml:space="preserve">Rio de Janeiro, Brazil — State of Rio de Janeiro, Federal Republic of Brazil</w:t>
      </w:r>
    </w:p>
    <w:p>
      <w:pPr>
        <w:pStyle w:val="BodyText"/>
      </w:pPr>
      <w:r>
        <w:t xml:space="preserve">Quotation Reference No.: QTE-RJ-2025-04871 | Date of Issue: 15 June 2025</w:t>
      </w:r>
    </w:p>
    <w:p>
      <w:pPr>
        <w:pStyle w:val="BodyText"/>
      </w:pPr>
      <w:r>
        <w:t xml:space="preserve">Valid for 30 Calendar Days</w:t>
      </w:r>
    </w:p>
    <w:bookmarkEnd w:id="20"/>
    <w:bookmarkEnd w:id="21"/>
    <w:p>
      <w:pPr>
        <w:pStyle w:val="BodyText"/>
      </w:pPr>
      <w:r>
        <w:t xml:space="preserve">1. PARTIES INVOLVED</w:t>
      </w:r>
    </w:p>
    <w:bookmarkStart w:id="22" w:name="service-provider-dietitian"/>
    <w:p>
      <w:pPr>
        <w:pStyle w:val="Heading3"/>
      </w:pPr>
      <w:r>
        <w:t xml:space="preserve">Service Provider (Dietitian)</w:t>
      </w:r>
    </w:p>
    <w:p>
      <w:pPr>
        <w:pStyle w:val="FirstParagraph"/>
      </w:pPr>
      <w:r>
        <w:rPr>
          <w:bCs/>
          <w:b/>
        </w:rPr>
        <w:t xml:space="preserve">Name:</w:t>
      </w:r>
      <w:r>
        <w:t xml:space="preserve"> </w:t>
      </w:r>
      <w:r>
        <w:t xml:space="preserve">Dra. Camila Ferreira Santos</w:t>
      </w:r>
    </w:p>
    <w:p>
      <w:pPr>
        <w:pStyle w:val="BodyText"/>
      </w:pPr>
      <w:r>
        <w:rPr>
          <w:bCs/>
          <w:b/>
        </w:rPr>
        <w:t xml:space="preserve">Registration:</w:t>
      </w:r>
      <w:r>
        <w:t xml:space="preserve"> </w:t>
      </w:r>
      <w:r>
        <w:t xml:space="preserve">CRN-3 (Conselho Regional de Nutricionistas) — No. 12.847</w:t>
      </w:r>
    </w:p>
    <w:p>
      <w:pPr>
        <w:pStyle w:val="BodyText"/>
      </w:pPr>
      <w:r>
        <w:rPr>
          <w:bCs/>
          <w:b/>
        </w:rPr>
        <w:t xml:space="preserve">Specialization:</w:t>
      </w:r>
      <w:r>
        <w:t xml:space="preserve"> </w:t>
      </w:r>
      <w:r>
        <w:t xml:space="preserve">Clinical Nutrition &amp; Metabolic Health</w:t>
      </w:r>
    </w:p>
    <w:p>
      <w:pPr>
        <w:pStyle w:val="BodyText"/>
      </w:pPr>
      <w:r>
        <w:rPr>
          <w:bCs/>
          <w:b/>
        </w:rPr>
        <w:t xml:space="preserve">Address:</w:t>
      </w:r>
      <w:r>
        <w:t xml:space="preserve"> </w:t>
      </w:r>
      <w:r>
        <w:t xml:space="preserve">Av. Atlântica, 1520, Sala 408, Barra da Tijuca</w:t>
      </w:r>
    </w:p>
    <w:p>
      <w:pPr>
        <w:pStyle w:val="BodyText"/>
      </w:pPr>
      <w:r>
        <w:rPr>
          <w:bCs/>
          <w:b/>
        </w:rPr>
        <w:t xml:space="preserve">City:</w:t>
      </w:r>
      <w:r>
        <w:t xml:space="preserve"> </w:t>
      </w:r>
      <w:r>
        <w:t xml:space="preserve">Rio de Janeiro, RJ — CEP 22790-700, Brazil</w:t>
      </w:r>
    </w:p>
    <w:p>
      <w:pPr>
        <w:pStyle w:val="BodyText"/>
      </w:pPr>
      <w:r>
        <w:rPr>
          <w:bCs/>
          <w:b/>
        </w:rPr>
        <w:t xml:space="preserve">Email:</w:t>
      </w:r>
      <w:r>
        <w:t xml:space="preserve"> </w:t>
      </w:r>
      <w:r>
        <w:t xml:space="preserve">camila.ferreira@nutricionista-rj.com.br</w:t>
      </w:r>
    </w:p>
    <w:p>
      <w:pPr>
        <w:pStyle w:val="BodyText"/>
      </w:pPr>
      <w:r>
        <w:rPr>
          <w:bCs/>
          <w:b/>
        </w:rPr>
        <w:t xml:space="preserve">Phone:</w:t>
      </w:r>
      <w:r>
        <w:t xml:space="preserve"> </w:t>
      </w:r>
      <w:r>
        <w:t xml:space="preserve">+55 (21) 99876-5432</w:t>
      </w:r>
    </w:p>
    <w:bookmarkEnd w:id="22"/>
    <w:bookmarkStart w:id="23" w:name="client-recipient"/>
    <w:p>
      <w:pPr>
        <w:pStyle w:val="Heading3"/>
      </w:pPr>
      <w:r>
        <w:t xml:space="preserve">Client / Recipient</w:t>
      </w:r>
    </w:p>
    <w:p>
      <w:pPr>
        <w:pStyle w:val="FirstParagraph"/>
      </w:pPr>
      <w:r>
        <w:rPr>
          <w:bCs/>
          <w:b/>
        </w:rPr>
        <w:t xml:space="preserve">Name:</w:t>
      </w:r>
      <w:r>
        <w:t xml:space="preserve"> </w:t>
      </w:r>
      <w:r>
        <w:t xml:space="preserve">[Client Full Name]</w:t>
      </w:r>
    </w:p>
    <w:p>
      <w:pPr>
        <w:pStyle w:val="BodyText"/>
      </w:pPr>
      <w:r>
        <w:rPr>
          <w:bCs/>
          <w:b/>
        </w:rPr>
        <w:t xml:space="preserve">CPF / CNPJ:</w:t>
      </w:r>
      <w:r>
        <w:t xml:space="preserve"> </w:t>
      </w:r>
      <w:r>
        <w:t xml:space="preserve">[Tax Identification Number]</w:t>
      </w:r>
    </w:p>
    <w:p>
      <w:pPr>
        <w:pStyle w:val="BodyText"/>
      </w:pPr>
      <w:r>
        <w:rPr>
          <w:bCs/>
          <w:b/>
        </w:rPr>
        <w:t xml:space="preserve">Address:</w:t>
      </w:r>
      <w:r>
        <w:t xml:space="preserve"> </w:t>
      </w:r>
      <w:r>
        <w:t xml:space="preserve">[Client Street Address]</w:t>
      </w:r>
    </w:p>
    <w:p>
      <w:pPr>
        <w:pStyle w:val="BodyText"/>
      </w:pPr>
      <w:r>
        <w:rPr>
          <w:bCs/>
          <w:b/>
        </w:rPr>
        <w:t xml:space="preserve">City:</w:t>
      </w:r>
      <w:r>
        <w:t xml:space="preserve"> </w:t>
      </w:r>
      <w:r>
        <w:t xml:space="preserve">Rio de Janeiro, RJ — CEP [XXXXX-XXX], Brazil</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+55 (21) [XXXXX-XXXX]</w:t>
      </w:r>
    </w:p>
    <w:bookmarkEnd w:id="23"/>
    <w:p>
      <w:pPr>
        <w:pStyle w:val="BodyText"/>
      </w:pPr>
      <w:r>
        <w:t xml:space="preserve">2. SCOPE OF DIETITIAN SERVICES</w:t>
      </w:r>
    </w:p>
    <w:p>
      <w:pPr>
        <w:pStyle w:val="BodyText"/>
      </w:pPr>
      <w:r>
        <w:t xml:space="preserve">This Quotation Estimate is issued by the undersigned Dietitian, registered with the Regional Council of Nutritionists (CRN-3) of the State of Rio de Janeiro, Brazil, to provide comprehensive nutritional assessment, dietary planning, and ongoing clinical nutrition support. All services described herein are to be delivered in accordance with the professional standards established by the Brazilian Federal Council of Nutrition (CFN) and applicable municipal health regulations of the City of Rio de Janeiro. The Dietitian will conduct all consultations at the professional office located in Barra da Tijuca, Rio de Janeiro, or via secure telehealth platform as agreed upon by both parties.</w:t>
      </w:r>
    </w:p>
    <w:p>
      <w:pPr>
        <w:pStyle w:val="BodyText"/>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Comprehensive Nutritional Assessment — Full dietary history, anthropometric measurements, biochemical analysis review, and metabolic evaluation conducted by the Dietitian in Rio de Janeiro</w:t>
            </w:r>
          </w:p>
        </w:tc>
        <w:tc>
          <w:tcPr/>
          <w:p>
            <w:pPr>
              <w:pStyle w:val="Compact"/>
              <w:jc w:val="left"/>
            </w:pPr>
            <w:r>
              <w:t xml:space="preserve">1 session</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02</w:t>
            </w:r>
          </w:p>
        </w:tc>
        <w:tc>
          <w:tcPr/>
          <w:p>
            <w:pPr>
              <w:pStyle w:val="Compact"/>
              <w:jc w:val="left"/>
            </w:pPr>
            <w:r>
              <w:t xml:space="preserve">Personalized Meal Plan Development — Customized dietary protocol tailored to the client's health profile, cultural food preferences common in Rio de Janeiro cuisine, and specific therapeutic objectives</w:t>
            </w:r>
          </w:p>
        </w:tc>
        <w:tc>
          <w:tcPr/>
          <w:p>
            <w:pPr>
              <w:pStyle w:val="Compact"/>
              <w:jc w:val="left"/>
            </w:pPr>
            <w:r>
              <w:t xml:space="preserve">1 plan</w:t>
            </w:r>
          </w:p>
        </w:tc>
        <w:tc>
          <w:tcPr/>
          <w:p>
            <w:pPr>
              <w:pStyle w:val="Compact"/>
              <w:jc w:val="left"/>
            </w:pPr>
            <w:r>
              <w:t xml:space="preserve">R$ 380,00</w:t>
            </w:r>
          </w:p>
        </w:tc>
        <w:tc>
          <w:tcPr/>
          <w:p>
            <w:pPr>
              <w:pStyle w:val="Compact"/>
              <w:jc w:val="left"/>
            </w:pPr>
            <w:r>
              <w:t xml:space="preserve">R$ 380,00</w:t>
            </w:r>
          </w:p>
        </w:tc>
      </w:tr>
      <w:tr>
        <w:tc>
          <w:tcPr/>
          <w:p>
            <w:pPr>
              <w:pStyle w:val="Compact"/>
              <w:jc w:val="left"/>
            </w:pPr>
            <w:r>
              <w:t xml:space="preserve">03</w:t>
            </w:r>
          </w:p>
        </w:tc>
        <w:tc>
          <w:tcPr/>
          <w:p>
            <w:pPr>
              <w:pStyle w:val="Compact"/>
              <w:jc w:val="left"/>
            </w:pPr>
            <w:r>
              <w:t xml:space="preserve">Follow-up Consultation with Dietitian (Monthly) — Progress monitoring, dietary adherence review, and plan adjustments. Includes 4 monthly sessions over a 4-month period</w:t>
            </w:r>
          </w:p>
        </w:tc>
        <w:tc>
          <w:tcPr/>
          <w:p>
            <w:pPr>
              <w:pStyle w:val="Compact"/>
              <w:jc w:val="left"/>
            </w:pPr>
            <w:r>
              <w:t xml:space="preserve">4 sessions</w:t>
            </w:r>
          </w:p>
        </w:tc>
        <w:tc>
          <w:tcPr/>
          <w:p>
            <w:pPr>
              <w:pStyle w:val="Compact"/>
              <w:jc w:val="left"/>
            </w:pPr>
            <w:r>
              <w:t xml:space="preserve">R$ 320,00</w:t>
            </w:r>
          </w:p>
        </w:tc>
        <w:tc>
          <w:tcPr/>
          <w:p>
            <w:pPr>
              <w:pStyle w:val="Compact"/>
              <w:jc w:val="left"/>
            </w:pPr>
            <w:r>
              <w:t xml:space="preserve">R$ 1.280,00</w:t>
            </w:r>
          </w:p>
        </w:tc>
      </w:tr>
      <w:tr>
        <w:tc>
          <w:tcPr/>
          <w:p>
            <w:pPr>
              <w:pStyle w:val="Compact"/>
              <w:jc w:val="left"/>
            </w:pPr>
            <w:r>
              <w:t xml:space="preserve">04</w:t>
            </w:r>
          </w:p>
        </w:tc>
        <w:tc>
          <w:tcPr/>
          <w:p>
            <w:pPr>
              <w:pStyle w:val="Compact"/>
              <w:jc w:val="left"/>
            </w:pPr>
            <w:r>
              <w:t xml:space="preserve">Specialized Metabolic &amp; Biochemical Panel Interpretation — Dietitian-led analysis of blood work, lipid profile, glycemic markers, and micronutrient levels with written clinical report</w:t>
            </w:r>
          </w:p>
        </w:tc>
        <w:tc>
          <w:tcPr/>
          <w:p>
            <w:pPr>
              <w:pStyle w:val="Compact"/>
              <w:jc w:val="left"/>
            </w:pPr>
            <w:r>
              <w:t xml:space="preserve">1 report</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05</w:t>
            </w:r>
          </w:p>
        </w:tc>
        <w:tc>
          <w:tcPr/>
          <w:p>
            <w:pPr>
              <w:pStyle w:val="Compact"/>
              <w:jc w:val="left"/>
            </w:pPr>
            <w:r>
              <w:t xml:space="preserve">Telehealth Dietitian Consultation (Remote) — Virtual follow-up via encrypted video platform for clients residing in other districts of Rio de Janeiro or the metropolitan region</w:t>
            </w:r>
          </w:p>
        </w:tc>
        <w:tc>
          <w:tcPr/>
          <w:p>
            <w:pPr>
              <w:pStyle w:val="Compact"/>
              <w:jc w:val="left"/>
            </w:pPr>
            <w:r>
              <w:t xml:space="preserve">2 sessions</w:t>
            </w:r>
          </w:p>
        </w:tc>
        <w:tc>
          <w:tcPr/>
          <w:p>
            <w:pPr>
              <w:pStyle w:val="Compact"/>
              <w:jc w:val="left"/>
            </w:pPr>
            <w:r>
              <w:t xml:space="preserve">R$ 250,00</w:t>
            </w:r>
          </w:p>
        </w:tc>
        <w:tc>
          <w:tcPr/>
          <w:p>
            <w:pPr>
              <w:pStyle w:val="Compact"/>
              <w:jc w:val="left"/>
            </w:pPr>
            <w:r>
              <w:t xml:space="preserve">R$ 500,00</w:t>
            </w:r>
          </w:p>
        </w:tc>
      </w:tr>
      <w:tr>
        <w:tc>
          <w:tcPr/>
          <w:p>
            <w:pPr>
              <w:pStyle w:val="Compact"/>
              <w:jc w:val="left"/>
            </w:pPr>
            <w:r>
              <w:t xml:space="preserve">06</w:t>
            </w:r>
          </w:p>
        </w:tc>
        <w:tc>
          <w:tcPr/>
          <w:p>
            <w:pPr>
              <w:pStyle w:val="Compact"/>
              <w:jc w:val="left"/>
            </w:pPr>
            <w:r>
              <w:t xml:space="preserve">Nutritional Education Workshop (Group) — In-person workshop on healthy eating, local food sourcing in Rio de Janeiro markets, and sustainable dietary habits. Up to 12 participants</w:t>
            </w:r>
          </w:p>
        </w:tc>
        <w:tc>
          <w:tcPr/>
          <w:p>
            <w:pPr>
              <w:pStyle w:val="Compact"/>
              <w:jc w:val="left"/>
            </w:pPr>
            <w:r>
              <w:t xml:space="preserve">1 workshop</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07</w:t>
            </w:r>
          </w:p>
        </w:tc>
        <w:tc>
          <w:tcPr/>
          <w:p>
            <w:pPr>
              <w:pStyle w:val="Compact"/>
              <w:jc w:val="left"/>
            </w:pPr>
            <w:r>
              <w:t xml:space="preserve">Emergency Dietitian Consultation — Priority same-day appointment for acute dietary concerns, food allergy reactions, or urgent nutritional interventions in Rio de Janeiro</w:t>
            </w:r>
          </w:p>
        </w:tc>
        <w:tc>
          <w:tcPr/>
          <w:p>
            <w:pPr>
              <w:pStyle w:val="Compact"/>
              <w:jc w:val="left"/>
            </w:pPr>
            <w:r>
              <w:t xml:space="preserve">1 session</w:t>
            </w:r>
          </w:p>
        </w:tc>
        <w:tc>
          <w:tcPr/>
          <w:p>
            <w:pPr>
              <w:pStyle w:val="Compact"/>
              <w:jc w:val="left"/>
            </w:pPr>
            <w:r>
              <w:t xml:space="preserve">R$ 550,00</w:t>
            </w:r>
          </w:p>
        </w:tc>
        <w:tc>
          <w:tcPr/>
          <w:p>
            <w:pPr>
              <w:pStyle w:val="Compact"/>
              <w:jc w:val="left"/>
            </w:pPr>
            <w:r>
              <w:t xml:space="preserve">R$ 550,00</w:t>
            </w:r>
          </w:p>
        </w:tc>
      </w:tr>
      <w:tr>
        <w:tc>
          <w:tcPr/>
          <w:p>
            <w:pPr>
              <w:pStyle w:val="Compact"/>
              <w:jc w:val="left"/>
            </w:pPr>
            <w:r>
              <w:t xml:space="preserve">08</w:t>
            </w:r>
          </w:p>
        </w:tc>
        <w:tc>
          <w:tcPr/>
          <w:p>
            <w:pPr>
              <w:pStyle w:val="Compact"/>
              <w:jc w:val="left"/>
            </w:pPr>
            <w:r>
              <w:t xml:space="preserve">Written Clinical Nutrition Report for Medical Referral — Formal Dietitian report suitable for submission to physicians, insurance providers, or corporate wellness programs in Brazil</w:t>
            </w:r>
          </w:p>
        </w:tc>
        <w:tc>
          <w:tcPr/>
          <w:p>
            <w:pPr>
              <w:pStyle w:val="Compact"/>
              <w:jc w:val="left"/>
            </w:pPr>
            <w:r>
              <w:t xml:space="preserve">1 report</w:t>
            </w:r>
          </w:p>
        </w:tc>
        <w:tc>
          <w:tcPr/>
          <w:p>
            <w:pPr>
              <w:pStyle w:val="Compact"/>
              <w:jc w:val="left"/>
            </w:pPr>
            <w:r>
              <w:t xml:space="preserve">R$ 200,00</w:t>
            </w:r>
          </w:p>
        </w:tc>
        <w:tc>
          <w:tcPr/>
          <w:p>
            <w:pPr>
              <w:pStyle w:val="Compact"/>
              <w:jc w:val="left"/>
            </w:pPr>
            <w:r>
              <w:t xml:space="preserve">R$ 200,00</w:t>
            </w:r>
          </w:p>
        </w:tc>
      </w:tr>
      <w:tr>
        <w:tc>
          <w:tcPr>
            <w:gridSpan w:val="4"/>
          </w:tcPr>
          <w:p>
            <w:pPr>
              <w:pStyle w:val="Compact"/>
              <w:jc w:val="right"/>
            </w:pPr>
            <w:r>
              <w:t xml:space="preserve">TOTAL ESTIMATED COST (BRL)</w:t>
            </w:r>
          </w:p>
        </w:tc>
        <w:tc>
          <w:tcPr/>
          <w:p>
            <w:pPr>
              <w:pStyle w:val="Compact"/>
              <w:jc w:val="left"/>
            </w:pPr>
            <w:r>
              <w:t xml:space="preserve">R$ 4.840,00</w:t>
            </w:r>
          </w:p>
        </w:tc>
      </w:tr>
    </w:tbl>
    <w:p>
      <w:pPr>
        <w:pStyle w:val="BodyText"/>
      </w:pPr>
      <w:r>
        <w:t xml:space="preserve">4. PAYMENT TERMS AND CONDITIONS</w:t>
      </w:r>
    </w:p>
    <w:p>
      <w:pPr>
        <w:numPr>
          <w:ilvl w:val="0"/>
          <w:numId w:val="1001"/>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prices may be subject to revision based on market conditions in Rio de Janeiro, Brazil.</w:t>
      </w:r>
    </w:p>
    <w:p>
      <w:pPr>
        <w:numPr>
          <w:ilvl w:val="0"/>
          <w:numId w:val="1001"/>
        </w:numPr>
        <w:pStyle w:val="Compact"/>
      </w:pPr>
      <w:r>
        <w:t xml:space="preserve">Payment shall be made in Brazilian Reais (BRL) via bank transfer (TED/PIX), credit card, or cash at the Dietitian's office in Barra da Tijuca, Rio de Janeiro.</w:t>
      </w:r>
    </w:p>
    <w:p>
      <w:pPr>
        <w:numPr>
          <w:ilvl w:val="0"/>
          <w:numId w:val="1001"/>
        </w:numPr>
        <w:pStyle w:val="Compact"/>
      </w:pPr>
      <w:r>
        <w:t xml:space="preserve">A 50% advance payment is required to confirm the initial appointment. The remaining balance is due upon completion of the final session or delivery of the written report.</w:t>
      </w:r>
    </w:p>
    <w:p>
      <w:pPr>
        <w:numPr>
          <w:ilvl w:val="0"/>
          <w:numId w:val="1001"/>
        </w:numPr>
        <w:pStyle w:val="Compact"/>
      </w:pPr>
      <w:r>
        <w:t xml:space="preserve">All prices are inclusive of applicable taxes as per Brazilian federal and state (Rio de Janeiro) tax regulations. An official invoice (Nota Fiscal) will be issued for each payment transaction.</w:t>
      </w:r>
    </w:p>
    <w:p>
      <w:pPr>
        <w:numPr>
          <w:ilvl w:val="0"/>
          <w:numId w:val="1001"/>
        </w:numPr>
        <w:pStyle w:val="Compact"/>
      </w:pPr>
      <w:r>
        <w:t xml:space="preserve">Cancellations must be communicated at least 48 hours in advance. Late cancellations or no-shows will incur a 50% fee of the scheduled session value.</w:t>
      </w:r>
    </w:p>
    <w:p>
      <w:pPr>
        <w:numPr>
          <w:ilvl w:val="0"/>
          <w:numId w:val="1001"/>
        </w:numPr>
        <w:pStyle w:val="Compact"/>
      </w:pPr>
      <w:r>
        <w:t xml:space="preserve">The Dietitian reserves the right to decline or modify services if the client's condition falls outside the scope of nutritional practice as defined by the CFN in Brazil.</w:t>
      </w:r>
    </w:p>
    <w:p>
      <w:pPr>
        <w:pStyle w:val="FirstParagraph"/>
      </w:pPr>
      <w:r>
        <w:t xml:space="preserve">5. PROFESSIONAL LIABILITY AND REGULATORY COMPLIANCE</w:t>
      </w:r>
    </w:p>
    <w:p>
      <w:pPr>
        <w:pStyle w:val="BodyText"/>
      </w:pPr>
      <w:r>
        <w:t xml:space="preserve">The Dietitian named in this Quotation Estimate operates in full compliance with the professional regulations of the Conselho Federal de Nutricionistas (CFN) and the Conselho Regional de Nutricionistas — 3º Região (CRN-3), which governs the State of Rio de Janeiro, Brazil. All services are covered by professional liability insurance (Seguro de Responsabilidade Profissional) with a coverage limit of R$ 500.000,00. The Dietitian commits to maintaining strict confidentiality of all client health information in accordance with the Brazilian General Data Protection Law (LGPD — Lei Geral de Proteção de Dados, Law No. 13.709/2018).</w:t>
      </w:r>
    </w:p>
    <w:p>
      <w:pPr>
        <w:pStyle w:val="BodyText"/>
      </w:pPr>
      <w:r>
        <w:t xml:space="preserve">6. ACCEPTANCE AND SIGNATURES</w:t>
      </w:r>
    </w:p>
    <w:p>
      <w:pPr>
        <w:pStyle w:val="BodyText"/>
      </w:pPr>
      <w:r>
        <w:t xml:space="preserve">By signing below, both parties acknowledge and agree to the terms, conditions, and pricing outlined in this Quotation Estimate for Dietitian services in Rio de Janeiro, Brazil. This document does not constitute a binding contract until a formal service agreement is executed following acceptance of this estimate.</w:t>
      </w:r>
    </w:p>
    <w:p>
      <w:pPr>
        <w:pStyle w:val="BodyText"/>
      </w:pPr>
      <w:r>
        <w:rPr>
          <w:bCs/>
          <w:b/>
        </w:rPr>
        <w:t xml:space="preserve">Dra. Camila Ferreira Santos</w:t>
      </w:r>
      <w:r>
        <w:br/>
      </w:r>
      <w:r>
        <w:t xml:space="preserve">Dietitian — CRN-3 No. 12.847</w:t>
      </w:r>
      <w:r>
        <w:br/>
      </w:r>
      <w:r>
        <w:t xml:space="preserve">Rio de Janeiro, RJ — Brazil</w:t>
      </w:r>
      <w:r>
        <w:br/>
      </w:r>
      <w:r>
        <w:t xml:space="preserve">Date: _______________</w:t>
      </w:r>
    </w:p>
    <w:p>
      <w:pPr>
        <w:pStyle w:val="BodyText"/>
      </w:pPr>
      <w:r>
        <w:rPr>
          <w:bCs/>
          <w:b/>
        </w:rPr>
        <w:t xml:space="preserve">Client / Authorized Representative</w:t>
      </w:r>
      <w:r>
        <w:br/>
      </w:r>
      <w:r>
        <w:t xml:space="preserve">Name: _____________________________</w:t>
      </w:r>
      <w:r>
        <w:br/>
      </w:r>
      <w:r>
        <w:t xml:space="preserve">CPF/CNPJ: _____________________________</w:t>
      </w:r>
      <w:r>
        <w:br/>
      </w:r>
      <w:r>
        <w:t xml:space="preserve">Date: _______________</w:t>
      </w:r>
    </w:p>
    <w:p>
      <w:pPr>
        <w:pStyle w:val="BodyText"/>
      </w:pPr>
      <w:r>
        <w:t xml:space="preserve">This Quotation Estimate was prepared for Dietitian services in Rio de Janeiro, Brazil. All monetary values are expressed in Brazilian Reais (BRL — R$).</w:t>
      </w:r>
      <w:r>
        <w:br/>
      </w:r>
      <w:r>
        <w:t xml:space="preserve">Document generated on 15 June 2025 | Quotation Ref: QTE-RJ-2025-04871 | Page 1 of 1</w:t>
      </w:r>
      <w:r>
        <w:br/>
      </w:r>
      <w:r>
        <w:t xml:space="preserve">© 2025 Dra. Camila Ferreira Santos — Nutricionista — Rio de Janeiro, RJ,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Rio de Janeiro, Brazil</dc:title>
  <dc:creator/>
  <dc:language>en</dc:language>
  <cp:keywords/>
  <dcterms:created xsi:type="dcterms:W3CDTF">2026-10-10T03:13:23Z</dcterms:created>
  <dcterms:modified xsi:type="dcterms:W3CDTF">2026-10-10T03:13:23Z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