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rPr>
          <w:bCs/>
          <w:b/>
        </w:rPr>
        <w:t xml:space="preserve">Al-Rafidain Nutrition &amp; Dietetics Center</w:t>
      </w:r>
    </w:p>
    <w:p>
      <w:pPr>
        <w:pStyle w:val="BodyText"/>
      </w:pPr>
      <w:r>
        <w:t xml:space="preserve">Office 412, Al-Mansour Business Tower, Al-Mansour District, Baghdad, Iraq</w:t>
      </w:r>
    </w:p>
    <w:p>
      <w:pPr>
        <w:pStyle w:val="BodyText"/>
      </w:pPr>
      <w:r>
        <w:t xml:space="preserve">Tel: +964 770 123 4567 | Email: info@alrafidain-dietetics.iq</w:t>
      </w:r>
    </w:p>
    <w:p>
      <w:pPr>
        <w:pStyle w:val="BodyText"/>
      </w:pPr>
      <w:r>
        <w:t xml:space="preserve">Commercial Registration No: IQ-BGH-2024-08841 | VAT No: 0201000000000000</w:t>
      </w:r>
    </w:p>
    <w:p>
      <w:pPr>
        <w:pStyle w:val="BodyText"/>
      </w:pPr>
      <w:r>
        <w:t xml:space="preserve">Quotation Estimate – Dietitian Services – Iraq Baghdad</w:t>
      </w:r>
    </w:p>
    <w:bookmarkEnd w:id="20"/>
    <w:p>
      <w:pPr>
        <w:pStyle w:val="BodyText"/>
      </w:pPr>
      <w:r>
        <w:rPr>
          <w:bCs/>
          <w:b/>
        </w:rPr>
        <w:t xml:space="preserve">Quotation Estimate No:</w:t>
      </w:r>
      <w:r>
        <w:t xml:space="preserve"> </w:t>
      </w:r>
      <w:r>
        <w:t xml:space="preserve">QE-2025-00472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 (30 days)</w:t>
      </w:r>
    </w:p>
    <w:p>
      <w:pPr>
        <w:pStyle w:val="BodyText"/>
      </w:pPr>
      <w:r>
        <w:rPr>
          <w:bCs/>
          <w:b/>
        </w:rPr>
        <w:t xml:space="preserve">Prepared For:</w:t>
      </w:r>
      <w:r>
        <w:br/>
      </w:r>
      <w:r>
        <w:t xml:space="preserve">Mr. Khalid Al-Jabiri</w:t>
      </w:r>
      <w:r>
        <w:br/>
      </w:r>
      <w:r>
        <w:t xml:space="preserve">Al-Jabiri Family Health Program</w:t>
      </w:r>
      <w:r>
        <w:br/>
      </w:r>
      <w:r>
        <w:t xml:space="preserve">Al-Karrada District, Baghdad, Iraq</w:t>
      </w:r>
      <w:r>
        <w:br/>
      </w:r>
      <w:r>
        <w:t xml:space="preserve">Contact: +964 781 987 6543</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is issued by Al-Rafidain Nutrition &amp; Dietetics Center, a licensed and accredited Dietitian practice operating in Iraq Baghdad, to provide Mr. Khalid Al-Jabiri with a comprehensive, itemized breakdown of professional Dietitian services. This Quotation Estimate covers a twelve-month (12-month) personalized nutrition and dietary management program tailored to the specific health needs of the client and his immediate family members residing in the Baghdad metropolitan area. All pricing in this Quotation Estimate is presented in Iraqi Dinar (IQD) with USD equivalents for reference purposes, reflecting current market rates for qualified Dietitian consultations in Iraq Baghdad as of June 2025.</w:t>
      </w:r>
    </w:p>
    <w:bookmarkEnd w:id="21"/>
    <w:bookmarkStart w:id="22" w:name="scope-of-dietitian-services-iraq-baghdad"/>
    <w:p>
      <w:pPr>
        <w:pStyle w:val="Heading2"/>
      </w:pPr>
      <w:r>
        <w:t xml:space="preserve">2. Scope of Dietitian Services – Iraq Baghdad</w:t>
      </w:r>
    </w:p>
    <w:p>
      <w:pPr>
        <w:pStyle w:val="FirstParagraph"/>
      </w:pPr>
      <w:r>
        <w:t xml:space="preserve">The Dietitian services outlined in this Quotation Estimate are delivered by a board-certified Dietitian registered with the Iraqi Ministry of Health and the Iraqi Dietitians Association. The scope encompasses the following professional Dietitian interventions, all conducted at our Iraq Baghdad clinic or via secure telehealth platforms for clients in outlying Baghdad districts: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1</w:t>
            </w:r>
          </w:p>
        </w:tc>
        <w:tc>
          <w:tcPr/>
          <w:p>
            <w:pPr>
              <w:pStyle w:val="Compact"/>
              <w:jc w:val="left"/>
            </w:pPr>
            <w:r>
              <w:t xml:space="preserve">Initial Comprehensive Dietitian Assessment &amp; Medical History Review (Iraq Baghdad clinic visit)</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Personalized Dietitian Meal Planning &amp; Nutritional Prescription (culturally adapted for Iraqi diet)</w:t>
            </w:r>
          </w:p>
        </w:tc>
        <w:tc>
          <w:tcPr/>
          <w:p>
            <w:pPr>
              <w:pStyle w:val="Compact"/>
              <w:jc w:val="left"/>
            </w:pPr>
            <w:r>
              <w:t xml:space="preserve">Monthly</w:t>
            </w:r>
          </w:p>
        </w:tc>
        <w:tc>
          <w:tcPr/>
          <w:p>
            <w:pPr>
              <w:pStyle w:val="Compact"/>
              <w:jc w:val="left"/>
            </w:pPr>
            <w:r>
              <w:t xml:space="preserve">60 minutes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3</w:t>
            </w:r>
          </w:p>
        </w:tc>
        <w:tc>
          <w:tcPr/>
          <w:p>
            <w:pPr>
              <w:pStyle w:val="Compact"/>
              <w:jc w:val="left"/>
            </w:pPr>
            <w:r>
              <w:t xml:space="preserve">Follow-up Dietitian Consultation &amp; Progress Monitoring</w:t>
            </w:r>
          </w:p>
        </w:tc>
        <w:tc>
          <w:tcPr/>
          <w:p>
            <w:pPr>
              <w:pStyle w:val="Compact"/>
              <w:jc w:val="left"/>
            </w:pPr>
            <w:r>
              <w:t xml:space="preserve">Bi-weekly</w:t>
            </w:r>
          </w:p>
        </w:tc>
        <w:tc>
          <w:tcPr/>
          <w:p>
            <w:pPr>
              <w:pStyle w:val="Compact"/>
              <w:jc w:val="left"/>
            </w:pPr>
            <w:r>
              <w:t xml:space="preserve">45 minutes</w:t>
            </w:r>
          </w:p>
        </w:tc>
        <w:tc>
          <w:tcPr/>
          <w:p>
            <w:pPr>
              <w:pStyle w:val="Compact"/>
              <w:jc w:val="left"/>
            </w:pPr>
            <w:r>
              <w:t xml:space="preserve">55,000</w:t>
            </w:r>
          </w:p>
        </w:tc>
        <w:tc>
          <w:tcPr/>
          <w:p>
            <w:pPr>
              <w:pStyle w:val="Compact"/>
              <w:jc w:val="left"/>
            </w:pPr>
            <w:r>
              <w:t xml:space="preserve">1,716,000</w:t>
            </w:r>
          </w:p>
        </w:tc>
      </w:tr>
      <w:tr>
        <w:tc>
          <w:tcPr/>
          <w:p>
            <w:pPr>
              <w:pStyle w:val="Compact"/>
              <w:jc w:val="left"/>
            </w:pPr>
            <w:r>
              <w:t xml:space="preserve">4</w:t>
            </w:r>
          </w:p>
        </w:tc>
        <w:tc>
          <w:tcPr/>
          <w:p>
            <w:pPr>
              <w:pStyle w:val="Compact"/>
              <w:jc w:val="left"/>
            </w:pPr>
            <w:r>
              <w:t xml:space="preserve">Dietitian-Led Group Workshop: Healthy Iraqi Cooking &amp; Family Nutrition (Iraq Baghdad community center)</w:t>
            </w:r>
          </w:p>
        </w:tc>
        <w:tc>
          <w:tcPr/>
          <w:p>
            <w:pPr>
              <w:pStyle w:val="Compact"/>
              <w:jc w:val="left"/>
            </w:pPr>
            <w:r>
              <w:t xml:space="preserve">Monthly</w:t>
            </w:r>
          </w:p>
        </w:tc>
        <w:tc>
          <w:tcPr/>
          <w:p>
            <w:pPr>
              <w:pStyle w:val="Compact"/>
              <w:jc w:val="left"/>
            </w:pPr>
            <w:r>
              <w:t xml:space="preserve">2 hours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Telehealth Dietitian Check-in (video call, Baghdad-based)</w:t>
            </w:r>
          </w:p>
        </w:tc>
        <w:tc>
          <w:tcPr/>
          <w:p>
            <w:pPr>
              <w:pStyle w:val="Compact"/>
              <w:jc w:val="left"/>
            </w:pPr>
            <w:r>
              <w:t xml:space="preserve">Weekly</w:t>
            </w:r>
          </w:p>
        </w:tc>
        <w:tc>
          <w:tcPr/>
          <w:p>
            <w:pPr>
              <w:pStyle w:val="Compact"/>
              <w:jc w:val="left"/>
            </w:pPr>
            <w:r>
              <w:t xml:space="preserve">20 minutes</w:t>
            </w:r>
          </w:p>
        </w:tc>
        <w:tc>
          <w:tcPr/>
          <w:p>
            <w:pPr>
              <w:pStyle w:val="Compact"/>
              <w:jc w:val="left"/>
            </w:pPr>
            <w:r>
              <w:t xml:space="preserve">30,000</w:t>
            </w:r>
          </w:p>
        </w:tc>
        <w:tc>
          <w:tcPr/>
          <w:p>
            <w:pPr>
              <w:pStyle w:val="Compact"/>
              <w:jc w:val="left"/>
            </w:pPr>
            <w:r>
              <w:t xml:space="preserve">1,560,000</w:t>
            </w:r>
          </w:p>
        </w:tc>
      </w:tr>
      <w:tr>
        <w:tc>
          <w:tcPr/>
          <w:p>
            <w:pPr>
              <w:pStyle w:val="Compact"/>
              <w:jc w:val="left"/>
            </w:pPr>
            <w:r>
              <w:t xml:space="preserve">6</w:t>
            </w:r>
          </w:p>
        </w:tc>
        <w:tc>
          <w:tcPr/>
          <w:p>
            <w:pPr>
              <w:pStyle w:val="Compact"/>
              <w:jc w:val="left"/>
            </w:pPr>
            <w:r>
              <w:t xml:space="preserve">Dietitian-Prepared Nutritional Education Materials &amp; Printed Iraqi Recipe Booklets</w:t>
            </w:r>
          </w:p>
        </w:tc>
        <w:tc>
          <w:tcPr/>
          <w:p>
            <w:pPr>
              <w:pStyle w:val="Compact"/>
              <w:jc w:val="left"/>
            </w:pPr>
            <w:r>
              <w:t xml:space="preserve">Quarterly</w:t>
            </w:r>
          </w:p>
        </w:tc>
        <w:tc>
          <w:tcPr/>
          <w:p>
            <w:pPr>
              <w:pStyle w:val="Compact"/>
              <w:jc w:val="left"/>
            </w:pPr>
            <w:r>
              <w:t xml:space="preserve">—</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Urgent Dietitian Consultation (same-day, Iraq Baghdad clinic)</w:t>
            </w:r>
          </w:p>
        </w:tc>
        <w:tc>
          <w:tcPr/>
          <w:p>
            <w:pPr>
              <w:pStyle w:val="Compact"/>
              <w:jc w:val="left"/>
            </w:pPr>
            <w:r>
              <w:t xml:space="preserve">As needed (max 4)</w:t>
            </w:r>
          </w:p>
        </w:tc>
        <w:tc>
          <w:tcPr/>
          <w:p>
            <w:pPr>
              <w:pStyle w:val="Compact"/>
              <w:jc w:val="left"/>
            </w:pPr>
            <w:r>
              <w:t xml:space="preserve">30 minutes</w:t>
            </w:r>
          </w:p>
        </w:tc>
        <w:tc>
          <w:tcPr/>
          <w:p>
            <w:pPr>
              <w:pStyle w:val="Compact"/>
              <w:jc w:val="left"/>
            </w:pPr>
            <w:r>
              <w:t xml:space="preserve">70,000</w:t>
            </w:r>
          </w:p>
        </w:tc>
        <w:tc>
          <w:tcPr/>
          <w:p>
            <w:pPr>
              <w:pStyle w:val="Compact"/>
              <w:jc w:val="left"/>
            </w:pPr>
            <w:r>
              <w:t xml:space="preserve">280,000</w:t>
            </w:r>
          </w:p>
        </w:tc>
      </w:tr>
      <w:tr>
        <w:tc>
          <w:tcPr/>
          <w:p>
            <w:pPr>
              <w:pStyle w:val="Compact"/>
              <w:jc w:val="left"/>
            </w:pPr>
            <w:r>
              <w:t xml:space="preserve">8</w:t>
            </w:r>
          </w:p>
        </w:tc>
        <w:tc>
          <w:tcPr/>
          <w:p>
            <w:pPr>
              <w:pStyle w:val="Compact"/>
              <w:jc w:val="left"/>
            </w:pPr>
            <w:r>
              <w:t xml:space="preserve">Annual Dietitian Health Report &amp; Year-End Nutritional Summary</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rPr>
                <w:bCs/>
                <w:b/>
              </w:rPr>
              <w:t xml:space="preserve">Subtotal (12-Month Program)</w:t>
            </w:r>
          </w:p>
        </w:tc>
        <w:tc>
          <w:tcPr/>
          <w:p>
            <w:pPr>
              <w:pStyle w:val="Compact"/>
            </w:pPr>
          </w:p>
        </w:tc>
        <w:tc>
          <w:tcPr/>
          <w:p>
            <w:pPr>
              <w:pStyle w:val="Compact"/>
              <w:jc w:val="left"/>
            </w:pPr>
            <w:r>
              <w:rPr>
                <w:bCs/>
                <w:b/>
              </w:rPr>
              <w:t xml:space="preserve">6,191,000 IQD</w:t>
            </w:r>
          </w:p>
        </w:tc>
      </w:tr>
      <w:tr>
        <w:tc>
          <w:tcPr>
            <w:gridSpan w:val="4"/>
          </w:tcPr>
          <w:p>
            <w:pPr>
              <w:pStyle w:val="Compact"/>
              <w:jc w:val="left"/>
            </w:pPr>
            <w:r>
              <w:rPr>
                <w:bCs/>
                <w:b/>
              </w:rPr>
              <w:t xml:space="preserve">Applicable VAT (5%) – Iraq Baghdad</w:t>
            </w:r>
          </w:p>
        </w:tc>
        <w:tc>
          <w:tcPr/>
          <w:p>
            <w:pPr>
              <w:pStyle w:val="Compact"/>
            </w:pPr>
          </w:p>
        </w:tc>
        <w:tc>
          <w:tcPr/>
          <w:p>
            <w:pPr>
              <w:pStyle w:val="Compact"/>
              <w:jc w:val="left"/>
            </w:pPr>
            <w:r>
              <w:rPr>
                <w:bCs/>
                <w:b/>
              </w:rPr>
              <w:t xml:space="preserve">309,550 IQD</w:t>
            </w:r>
          </w:p>
        </w:tc>
      </w:tr>
      <w:tr>
        <w:tc>
          <w:tcPr>
            <w:gridSpan w:val="4"/>
          </w:tcPr>
          <w:p>
            <w:pPr>
              <w:pStyle w:val="Compact"/>
              <w:jc w:val="left"/>
            </w:pPr>
            <w:r>
              <w:rPr>
                <w:bCs/>
                <w:b/>
              </w:rPr>
              <w:t xml:space="preserve">GRAND TOTAL</w:t>
            </w:r>
          </w:p>
        </w:tc>
        <w:tc>
          <w:tcPr/>
          <w:p>
            <w:pPr>
              <w:pStyle w:val="Compact"/>
            </w:pPr>
          </w:p>
        </w:tc>
        <w:tc>
          <w:tcPr/>
          <w:p>
            <w:pPr>
              <w:pStyle w:val="Compact"/>
              <w:jc w:val="left"/>
            </w:pPr>
            <w:r>
              <w:rPr>
                <w:bCs/>
                <w:b/>
              </w:rPr>
              <w:t xml:space="preserve">6,500,550 IQD</w:t>
            </w:r>
            <w:r>
              <w:br/>
            </w:r>
            <w:r>
              <w:rPr>
                <w:iCs/>
                <w:i/>
              </w:rPr>
              <w:t xml:space="preserve">(≈ USD 4,923.49)</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thirty (30) calendar days from the date of issue. After the expiry date, the Dietitian service rates in this Quotation Estimate may be subject to revision based on prevailing market conditions in Iraq Baghdad.</w:t>
      </w:r>
    </w:p>
    <w:p>
      <w:pPr>
        <w:pStyle w:val="BodyText"/>
      </w:pPr>
      <w:r>
        <w:rPr>
          <w:bCs/>
          <w:b/>
        </w:rPr>
        <w:t xml:space="preserve">3.2 Payment Terms:</w:t>
      </w:r>
      <w:r>
        <w:t xml:space="preserve"> </w:t>
      </w:r>
      <w:r>
        <w:t xml:space="preserve">A 30% advance payment (1,950,165 IQD) is due upon acceptance of this Quotation Estimate. The remaining balance shall be paid in three equal quarterly installments. All payments are to be made in Iraqi Dinar via bank transfer to the account of Al-Rafidain Nutrition &amp; Dietetics Center, Bank of Baghdad, Al-Mansour Branch.</w:t>
      </w:r>
    </w:p>
    <w:p>
      <w:pPr>
        <w:pStyle w:val="BodyText"/>
      </w:pPr>
      <w:r>
        <w:rPr>
          <w:bCs/>
          <w:b/>
        </w:rPr>
        <w:t xml:space="preserve">3.3 Cancellation Policy:</w:t>
      </w:r>
      <w:r>
        <w:t xml:space="preserve"> </w:t>
      </w:r>
      <w:r>
        <w:t xml:space="preserve">Cancellations of scheduled Dietitian appointments must be made at least 24 hours in advance. Late cancellations or no-shows will incur a 50% fee of the scheduled Dietitian session rate. The client may terminate the 12-month program with 30 days' written notice; no refund will be issued for services already rendered.</w:t>
      </w:r>
    </w:p>
    <w:p>
      <w:pPr>
        <w:pStyle w:val="BodyText"/>
      </w:pPr>
      <w:r>
        <w:rPr>
          <w:bCs/>
          <w:b/>
        </w:rPr>
        <w:t xml:space="preserve">3.4 Confidentiality:</w:t>
      </w:r>
      <w:r>
        <w:t xml:space="preserve"> </w:t>
      </w:r>
      <w:r>
        <w:t xml:space="preserve">All patient data, dietary records, and medical information handled by our Dietitian team in Iraq Baghdad are protected under the Iraqi Personal Data Protection Law (2023) and the professional ethical code of the Iraqi Dietitians Association.</w:t>
      </w:r>
    </w:p>
    <w:p>
      <w:pPr>
        <w:pStyle w:val="BodyText"/>
      </w:pPr>
      <w:r>
        <w:rPr>
          <w:bCs/>
          <w:b/>
        </w:rPr>
        <w:t xml:space="preserve">3.5 Scope Limitation:</w:t>
      </w:r>
      <w:r>
        <w:t xml:space="preserve"> </w:t>
      </w:r>
      <w:r>
        <w:t xml:space="preserve">This Quotation Estimate covers Dietitian and nutritional counseling services only. It does not include medical diagnosis, pharmaceutical prescriptions, or laboratory testing. Any required blood work or medical referrals will be billed separately by the relevant healthcare provider in Iraq Baghdad.</w:t>
      </w:r>
    </w:p>
    <w:p>
      <w:pPr>
        <w:pStyle w:val="BodyText"/>
      </w:pPr>
      <w:r>
        <w:rPr>
          <w:bCs/>
          <w:b/>
        </w:rPr>
        <w:t xml:space="preserve">3.6 Force Majeure:</w:t>
      </w:r>
      <w:r>
        <w:t xml:space="preserve"> </w:t>
      </w:r>
      <w:r>
        <w:t xml:space="preserve">In the event of circumstances beyond reasonable control (including but not limited to public health emergencies, civil unrest, or government-mandated closures in Iraq Baghdad), the Dietitian services may be temporarily suspended or transitioned to telehealth delivery without penalty to either party.</w:t>
      </w:r>
    </w:p>
    <w:p>
      <w:pPr>
        <w:pStyle w:val="BodyText"/>
      </w:pPr>
      <w:r>
        <w:rPr>
          <w:bCs/>
          <w:b/>
        </w:rPr>
        <w:t xml:space="preserve">3.7 Governing Law:</w:t>
      </w:r>
      <w:r>
        <w:t xml:space="preserve"> </w:t>
      </w:r>
      <w:r>
        <w:t xml:space="preserve">This Quotation Estimate and the resulting service agreement shall be governed by and interpreted in accordance with the laws of the Republic of Iraq. Any disputes shall be resolved through the competent courts in Baghdad, Iraq.</w:t>
      </w:r>
    </w:p>
    <w:p>
      <w:pPr>
        <w:pStyle w:val="BodyText"/>
      </w:pPr>
      <w:r>
        <w:rPr>
          <w:bCs/>
          <w:b/>
        </w:rPr>
        <w:t xml:space="preserve">Note:</w:t>
      </w:r>
      <w:r>
        <w:t xml:space="preserve"> </w:t>
      </w:r>
      <w:r>
        <w:t xml:space="preserve">All Dietitian services referenced in this Quotation Estimate are provided by a licensed Dietitian holding a valid practice permit issued by the Iraqi Ministry of Health. The Dietitian is a member in good standing of the Iraqi Dietitians Association and the International Dietitian Federation (IDF). The client is encouraged to verify credentials through the official Iraqi Ministry of Health registry prior to acceptance of this Quotation Estimate.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Dietitian services in Iraq Baghdad and agrees to the terms, conditions, and pricing outlined herein. This signature constitutes formal acceptance of the Quotation Estimate and authorizes Al-Rafidain Nutrition &amp; Dietetics Center to commence the 12-month Dietitian program as described.</w:t>
      </w:r>
    </w:p>
    <w:p>
      <w:pPr>
        <w:pStyle w:val="BodyText"/>
      </w:pPr>
      <w:r>
        <w:rPr>
          <w:bCs/>
          <w:b/>
        </w:rPr>
        <w:t xml:space="preserve">Prepared By (Dietitian / Authorized Representative)</w:t>
      </w:r>
      <w:r>
        <w:br/>
      </w:r>
      <w:r>
        <w:t xml:space="preserve">Dr. Layla Al-Hussein, RD, MSc</w:t>
      </w:r>
      <w:r>
        <w:br/>
      </w:r>
      <w:r>
        <w:t xml:space="preserve">Lead Dietitian – Iraq Baghdad</w:t>
      </w:r>
      <w:r>
        <w:br/>
      </w:r>
      <w:r>
        <w:t xml:space="preserve">Date: _______________</w:t>
      </w:r>
    </w:p>
    <w:p>
      <w:pPr>
        <w:pStyle w:val="BodyText"/>
      </w:pPr>
      <w:r>
        <w:rPr>
          <w:bCs/>
          <w:b/>
        </w:rPr>
        <w:t xml:space="preserve">Accepted By (Client)</w:t>
      </w:r>
      <w:r>
        <w:br/>
      </w:r>
      <w:r>
        <w:t xml:space="preserve">Mr. Khalid Al-Jabiri</w:t>
      </w:r>
      <w:r>
        <w:br/>
      </w:r>
      <w:r>
        <w:t xml:space="preserve">Al-Jabiri Family Health Program</w:t>
      </w:r>
      <w:r>
        <w:br/>
      </w:r>
      <w:r>
        <w:t xml:space="preserve">Date: _______________</w:t>
      </w:r>
    </w:p>
    <w:p>
      <w:pPr>
        <w:pStyle w:val="BodyText"/>
      </w:pPr>
      <w:r>
        <w:t xml:space="preserve">Al-Rafidain Nutrition &amp; Dietetics Center | Al-Mansour Business Tower, Baghdad, Iraq</w:t>
      </w:r>
    </w:p>
    <w:p>
      <w:pPr>
        <w:pStyle w:val="BodyText"/>
      </w:pPr>
      <w:r>
        <w:t xml:space="preserve">This Quotation Estimate is a commercial document issued for Dietitian service procurement in Iraq Baghdad. It is not a binding contract until countersigned by both parties.</w:t>
      </w:r>
    </w:p>
    <w:p>
      <w:pPr>
        <w:pStyle w:val="BodyText"/>
      </w:pPr>
      <w:r>
        <w:t xml:space="preserve">Document Reference: QE-2025-00472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Iraq Baghdad</dc:title>
  <dc:creator/>
  <dc:language>en</dc:language>
  <cp:keywords/>
  <dcterms:created xsi:type="dcterms:W3CDTF">2026-10-10T06:48:49Z</dcterms:created>
  <dcterms:modified xsi:type="dcterms:W3CDTF">2026-10-10T06:48:49Z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