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Spain</w:t>
      </w:r>
      <w:r>
        <w:t xml:space="preserve"> </w:t>
      </w:r>
      <w:r>
        <w:t xml:space="preserve">Valencia</w:t>
      </w:r>
    </w:p>
    <w:bookmarkStart w:id="20" w:name="nutrición-valencia-s.l."/>
    <w:p>
      <w:pPr>
        <w:pStyle w:val="Heading1"/>
      </w:pPr>
      <w:r>
        <w:t xml:space="preserve">Nutrición Valencia S.L.</w:t>
      </w:r>
    </w:p>
    <w:p>
      <w:pPr>
        <w:pStyle w:val="FirstParagraph"/>
      </w:pPr>
      <w:r>
        <w:t xml:space="preserve">Carrer de Colón, 45, 2ºB | 46004 Valencia, Spain</w:t>
      </w:r>
    </w:p>
    <w:p>
      <w:pPr>
        <w:pStyle w:val="BodyText"/>
      </w:pPr>
      <w:r>
        <w:t xml:space="preserve">Tel: +34 963 123 456 | Email: info@nutricionvalencia.es</w:t>
      </w:r>
    </w:p>
    <w:p>
      <w:pPr>
        <w:pStyle w:val="BodyText"/>
      </w:pPr>
      <w:r>
        <w:t xml:space="preserve">NIF: B-98765432 | Registered Dietitian Practice – Generalitat Valenciana</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QTE-2025-VAL-0047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Service Location:</w:t>
      </w:r>
      <w:r>
        <w:t xml:space="preserve"> </w:t>
      </w:r>
      <w:r>
        <w:t xml:space="preserve">Spain Valencia – Central Office</w:t>
      </w:r>
    </w:p>
    <w:p>
      <w:pPr>
        <w:pStyle w:val="BodyText"/>
      </w:pPr>
      <w:r>
        <w:t xml:space="preserve">Dietitian Services</w:t>
      </w:r>
    </w:p>
    <w:bookmarkEnd w:id="21"/>
    <w:bookmarkStart w:id="22" w:name="client-information"/>
    <w:p>
      <w:pPr>
        <w:pStyle w:val="Heading3"/>
      </w:pPr>
      <w:r>
        <w:t xml:space="preserve">Client Information</w:t>
      </w:r>
    </w:p>
    <w:p>
      <w:pPr>
        <w:pStyle w:val="FirstParagraph"/>
      </w:pPr>
      <w:r>
        <w:rPr>
          <w:bCs/>
          <w:b/>
        </w:rPr>
        <w:t xml:space="preserve">Name:</w:t>
      </w:r>
      <w:r>
        <w:t xml:space="preserve"> </w:t>
      </w:r>
      <w:r>
        <w:t xml:space="preserve">[Client Full Name]</w:t>
      </w:r>
    </w:p>
    <w:p>
      <w:pPr>
        <w:pStyle w:val="BodyText"/>
      </w:pPr>
      <w:r>
        <w:rPr>
          <w:bCs/>
          <w:b/>
        </w:rPr>
        <w:t xml:space="preserve">Address:</w:t>
      </w:r>
      <w:r>
        <w:t xml:space="preserve"> </w:t>
      </w:r>
      <w:r>
        <w:t xml:space="preserve">[Client Address], Valencia, Spain</w:t>
      </w:r>
    </w:p>
    <w:p>
      <w:pPr>
        <w:pStyle w:val="BodyText"/>
      </w:pPr>
      <w:r>
        <w:rPr>
          <w:bCs/>
          <w:b/>
        </w:rPr>
        <w:t xml:space="preserve">NIF/DNI:</w:t>
      </w:r>
      <w:r>
        <w:t xml:space="preserve"> </w:t>
      </w:r>
      <w:r>
        <w:t xml:space="preserve">[Client Tax ID]</w:t>
      </w:r>
    </w:p>
    <w:p>
      <w:pPr>
        <w:pStyle w:val="BodyText"/>
      </w:pPr>
      <w:r>
        <w:rPr>
          <w:bCs/>
          <w:b/>
        </w:rPr>
        <w:t xml:space="preserve">Email:</w:t>
      </w:r>
      <w:r>
        <w:t xml:space="preserve"> </w:t>
      </w:r>
      <w:r>
        <w:t xml:space="preserve">[client@email.com]</w:t>
      </w:r>
    </w:p>
    <w:p>
      <w:pPr>
        <w:pStyle w:val="BodyText"/>
      </w:pPr>
      <w:r>
        <w:rPr>
          <w:bCs/>
          <w:b/>
        </w:rPr>
        <w:t xml:space="preserve">Phone:</w:t>
      </w:r>
      <w:r>
        <w:t xml:space="preserve"> </w:t>
      </w:r>
      <w:r>
        <w:t xml:space="preserve">+34 [Client Phone]</w:t>
      </w:r>
    </w:p>
    <w:bookmarkEnd w:id="22"/>
    <w:p>
      <w:pPr>
        <w:pStyle w:val="BodyText"/>
      </w:pPr>
      <w:r>
        <w:t xml:space="preserve">This Quotation Estimate is issued by Nutrición Valencia S.L., a registered Dietitian practice operating in Spain Valencia, to provide a comprehensive and transparent breakdown of professional nutritional consulting services. As a licensed Dietitian registered with the Generalitat Valenciana and the Spanish Association of Dietitians (ACD), we are committed to delivering evidence-based dietary guidance tailored to the unique needs of our clients in the Valencia region. This document serves as a formal Quotation Estimate outlining the scope, pricing, and terms of the proposed Dietitian engagement.</w:t>
      </w:r>
    </w:p>
    <w:p>
      <w:pPr>
        <w:pStyle w:val="BodyText"/>
      </w:pPr>
      <w:r>
        <w:t xml:space="preserve">Scope of Dietitian Services – Spain Valencia</w:t>
      </w:r>
    </w:p>
    <w:p>
      <w:pPr>
        <w:pStyle w:val="BodyText"/>
      </w:pPr>
      <w:r>
        <w:t xml:space="preserve">The following Quotation Estimate covers a structured programme of Dietitian services to be delivered at our clinic in the heart of Spain Valencia, specifically in the Ciutat Vella district. The programme is designed to address the client's nutritional requirements through personalised meal planning, metabolic assessment, and ongoing dietary supervision in accordance with Spanish food safety regulations and the Mediterranean dietary framework prevalent in the Valencia region.</w:t>
      </w:r>
    </w:p>
    <w:p>
      <w:pPr>
        <w:pStyle w:val="BodyText"/>
      </w:pPr>
      <w:r>
        <w:t xml:space="preserve">Itemised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Dietitian Service Description</w:t>
            </w:r>
          </w:p>
        </w:tc>
        <w:tc>
          <w:tcPr/>
          <w:p>
            <w:pPr>
              <w:pStyle w:val="Compact"/>
              <w:jc w:val="left"/>
            </w:pPr>
            <w:r>
              <w:t xml:space="preserve">Duration</w:t>
            </w:r>
          </w:p>
        </w:tc>
        <w:tc>
          <w:tcPr/>
          <w:p>
            <w:pPr>
              <w:pStyle w:val="Compact"/>
              <w:jc w:val="left"/>
            </w:pPr>
            <w:r>
              <w:t xml:space="preserve">Frequency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Initial comprehensive nutritional assessment and metabolic analysis by a senior Dietitian in Spain Valencia</w:t>
            </w:r>
          </w:p>
        </w:tc>
        <w:tc>
          <w:tcPr/>
          <w:p>
            <w:pPr>
              <w:pStyle w:val="Compact"/>
              <w:jc w:val="left"/>
            </w:pPr>
            <w:r>
              <w:t xml:space="preserve">90 min</w:t>
            </w:r>
          </w:p>
        </w:tc>
        <w:tc>
          <w:tcPr/>
          <w:p>
            <w:pPr>
              <w:pStyle w:val="Compact"/>
              <w:jc w:val="left"/>
            </w:pPr>
            <w:r>
              <w:t xml:space="preserve">One-time</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02</w:t>
            </w:r>
          </w:p>
        </w:tc>
        <w:tc>
          <w:tcPr/>
          <w:p>
            <w:pPr>
              <w:pStyle w:val="Compact"/>
              <w:jc w:val="left"/>
            </w:pPr>
            <w:r>
              <w:t xml:space="preserve">Personalised dietary plan development incorporating local Valencia ingredients (olive oil, legumes, seasonal produce)</w:t>
            </w:r>
          </w:p>
        </w:tc>
        <w:tc>
          <w:tcPr/>
          <w:p>
            <w:pPr>
              <w:pStyle w:val="Compact"/>
              <w:jc w:val="left"/>
            </w:pPr>
            <w:r>
              <w:t xml:space="preserve">60 min</w:t>
            </w:r>
          </w:p>
        </w:tc>
        <w:tc>
          <w:tcPr/>
          <w:p>
            <w:pPr>
              <w:pStyle w:val="Compact"/>
              <w:jc w:val="left"/>
            </w:pPr>
            <w:r>
              <w:t xml:space="preserve">One-time</w:t>
            </w:r>
          </w:p>
        </w:tc>
        <w:tc>
          <w:tcPr/>
          <w:p>
            <w:pPr>
              <w:pStyle w:val="Compact"/>
              <w:jc w:val="left"/>
            </w:pPr>
            <w:r>
              <w:t xml:space="preserve">€65.00</w:t>
            </w:r>
          </w:p>
        </w:tc>
        <w:tc>
          <w:tcPr/>
          <w:p>
            <w:pPr>
              <w:pStyle w:val="Compact"/>
              <w:jc w:val="left"/>
            </w:pPr>
            <w:r>
              <w:t xml:space="preserve">€65.00</w:t>
            </w:r>
          </w:p>
        </w:tc>
      </w:tr>
      <w:tr>
        <w:tc>
          <w:tcPr/>
          <w:p>
            <w:pPr>
              <w:pStyle w:val="Compact"/>
              <w:jc w:val="left"/>
            </w:pPr>
            <w:r>
              <w:t xml:space="preserve">03</w:t>
            </w:r>
          </w:p>
        </w:tc>
        <w:tc>
          <w:tcPr/>
          <w:p>
            <w:pPr>
              <w:pStyle w:val="Compact"/>
              <w:jc w:val="left"/>
            </w:pPr>
            <w:r>
              <w:t xml:space="preserve">Follow-up Dietitian consultation sessions (nutritional monitoring, plan adjustment, and progress review)</w:t>
            </w:r>
          </w:p>
        </w:tc>
        <w:tc>
          <w:tcPr/>
          <w:p>
            <w:pPr>
              <w:pStyle w:val="Compact"/>
              <w:jc w:val="left"/>
            </w:pPr>
            <w:r>
              <w:t xml:space="preserve">45 min</w:t>
            </w:r>
          </w:p>
        </w:tc>
        <w:tc>
          <w:tcPr/>
          <w:p>
            <w:pPr>
              <w:pStyle w:val="Compact"/>
              <w:jc w:val="left"/>
            </w:pPr>
            <w:r>
              <w:t xml:space="preserve">Monthly × 6</w:t>
            </w:r>
          </w:p>
        </w:tc>
        <w:tc>
          <w:tcPr/>
          <w:p>
            <w:pPr>
              <w:pStyle w:val="Compact"/>
              <w:jc w:val="left"/>
            </w:pPr>
            <w:r>
              <w:t xml:space="preserve">€55.00</w:t>
            </w:r>
          </w:p>
        </w:tc>
        <w:tc>
          <w:tcPr/>
          <w:p>
            <w:pPr>
              <w:pStyle w:val="Compact"/>
              <w:jc w:val="left"/>
            </w:pPr>
            <w:r>
              <w:t xml:space="preserve">€330.00</w:t>
            </w:r>
          </w:p>
        </w:tc>
      </w:tr>
      <w:tr>
        <w:tc>
          <w:tcPr/>
          <w:p>
            <w:pPr>
              <w:pStyle w:val="Compact"/>
              <w:jc w:val="left"/>
            </w:pPr>
            <w:r>
              <w:t xml:space="preserve">04</w:t>
            </w:r>
          </w:p>
        </w:tc>
        <w:tc>
          <w:tcPr/>
          <w:p>
            <w:pPr>
              <w:pStyle w:val="Compact"/>
              <w:jc w:val="left"/>
            </w:pPr>
            <w:r>
              <w:t xml:space="preserve">Biochemical blood panel interpretation and dietary recommendation integration (Dietitian-led)</w:t>
            </w:r>
          </w:p>
        </w:tc>
        <w:tc>
          <w:tcPr/>
          <w:p>
            <w:pPr>
              <w:pStyle w:val="Compact"/>
              <w:jc w:val="left"/>
            </w:pPr>
            <w:r>
              <w:t xml:space="preserve">30 min</w:t>
            </w:r>
          </w:p>
        </w:tc>
        <w:tc>
          <w:tcPr/>
          <w:p>
            <w:pPr>
              <w:pStyle w:val="Compact"/>
              <w:jc w:val="left"/>
            </w:pPr>
            <w:r>
              <w:t xml:space="preserve">One-time</w:t>
            </w:r>
          </w:p>
        </w:tc>
        <w:tc>
          <w:tcPr/>
          <w:p>
            <w:pPr>
              <w:pStyle w:val="Compact"/>
              <w:jc w:val="left"/>
            </w:pPr>
            <w:r>
              <w:t xml:space="preserve">€45.00</w:t>
            </w:r>
          </w:p>
        </w:tc>
        <w:tc>
          <w:tcPr/>
          <w:p>
            <w:pPr>
              <w:pStyle w:val="Compact"/>
              <w:jc w:val="left"/>
            </w:pPr>
            <w:r>
              <w:t xml:space="preserve">€45.00</w:t>
            </w:r>
          </w:p>
        </w:tc>
      </w:tr>
      <w:tr>
        <w:tc>
          <w:tcPr/>
          <w:p>
            <w:pPr>
              <w:pStyle w:val="Compact"/>
              <w:jc w:val="left"/>
            </w:pPr>
            <w:r>
              <w:t xml:space="preserve">05</w:t>
            </w:r>
          </w:p>
        </w:tc>
        <w:tc>
          <w:tcPr/>
          <w:p>
            <w:pPr>
              <w:pStyle w:val="Compact"/>
              <w:jc w:val="left"/>
            </w:pPr>
            <w:r>
              <w:t xml:space="preserve">Weekly telehealth Dietitian check-in via secure video call (Spain Valencia-based service)</w:t>
            </w:r>
          </w:p>
        </w:tc>
        <w:tc>
          <w:tcPr/>
          <w:p>
            <w:pPr>
              <w:pStyle w:val="Compact"/>
              <w:jc w:val="left"/>
            </w:pPr>
            <w:r>
              <w:t xml:space="preserve">20 min</w:t>
            </w:r>
          </w:p>
        </w:tc>
        <w:tc>
          <w:tcPr/>
          <w:p>
            <w:pPr>
              <w:pStyle w:val="Compact"/>
              <w:jc w:val="left"/>
            </w:pPr>
            <w:r>
              <w:t xml:space="preserve">Weekly × 12</w:t>
            </w:r>
          </w:p>
        </w:tc>
        <w:tc>
          <w:tcPr/>
          <w:p>
            <w:pPr>
              <w:pStyle w:val="Compact"/>
              <w:jc w:val="left"/>
            </w:pPr>
            <w:r>
              <w:t xml:space="preserve">€25.00</w:t>
            </w:r>
          </w:p>
        </w:tc>
        <w:tc>
          <w:tcPr/>
          <w:p>
            <w:pPr>
              <w:pStyle w:val="Compact"/>
              <w:jc w:val="left"/>
            </w:pPr>
            <w:r>
              <w:t xml:space="preserve">€300.00</w:t>
            </w:r>
          </w:p>
        </w:tc>
      </w:tr>
      <w:tr>
        <w:tc>
          <w:tcPr/>
          <w:p>
            <w:pPr>
              <w:pStyle w:val="Compact"/>
              <w:jc w:val="left"/>
            </w:pPr>
            <w:r>
              <w:t xml:space="preserve">06</w:t>
            </w:r>
          </w:p>
        </w:tc>
        <w:tc>
          <w:tcPr/>
          <w:p>
            <w:pPr>
              <w:pStyle w:val="Compact"/>
              <w:jc w:val="left"/>
            </w:pPr>
            <w:r>
              <w:t xml:space="preserve">Nutritional education workshop – "Mediterranean Diet in Valencia" (group session, max 8 participants)</w:t>
            </w:r>
          </w:p>
        </w:tc>
        <w:tc>
          <w:tcPr/>
          <w:p>
            <w:pPr>
              <w:pStyle w:val="Compact"/>
              <w:jc w:val="left"/>
            </w:pPr>
            <w:r>
              <w:t xml:space="preserve">120 min</w:t>
            </w:r>
          </w:p>
        </w:tc>
        <w:tc>
          <w:tcPr/>
          <w:p>
            <w:pPr>
              <w:pStyle w:val="Compact"/>
              <w:jc w:val="left"/>
            </w:pPr>
            <w:r>
              <w:t xml:space="preserve">One-time</w:t>
            </w:r>
          </w:p>
        </w:tc>
        <w:tc>
          <w:tcPr/>
          <w:p>
            <w:pPr>
              <w:pStyle w:val="Compact"/>
              <w:jc w:val="left"/>
            </w:pPr>
            <w:r>
              <w:t xml:space="preserve">€40.00</w:t>
            </w:r>
          </w:p>
        </w:tc>
        <w:tc>
          <w:tcPr/>
          <w:p>
            <w:pPr>
              <w:pStyle w:val="Compact"/>
              <w:jc w:val="left"/>
            </w:pPr>
            <w:r>
              <w:t xml:space="preserve">€40.00</w:t>
            </w:r>
          </w:p>
        </w:tc>
      </w:tr>
      <w:tr>
        <w:tc>
          <w:tcPr/>
          <w:p>
            <w:pPr>
              <w:pStyle w:val="Compact"/>
              <w:jc w:val="left"/>
            </w:pPr>
            <w:r>
              <w:t xml:space="preserve">07</w:t>
            </w:r>
          </w:p>
        </w:tc>
        <w:tc>
          <w:tcPr/>
          <w:p>
            <w:pPr>
              <w:pStyle w:val="Compact"/>
              <w:jc w:val="left"/>
            </w:pPr>
            <w:r>
              <w:t xml:space="preserve">Digital meal planning application access (12-month subscription, Dietitian-curated recipes)</w:t>
            </w:r>
          </w:p>
        </w:tc>
        <w:tc>
          <w:tcPr/>
          <w:p>
            <w:pPr>
              <w:pStyle w:val="Compact"/>
              <w:jc w:val="left"/>
            </w:pPr>
            <w:r>
              <w:t xml:space="preserve">12 months</w:t>
            </w:r>
          </w:p>
        </w:tc>
        <w:tc>
          <w:tcPr/>
          <w:p>
            <w:pPr>
              <w:pStyle w:val="Compact"/>
              <w:jc w:val="left"/>
            </w:pPr>
            <w:r>
              <w:t xml:space="preserve">Continuous</w:t>
            </w:r>
          </w:p>
        </w:tc>
        <w:tc>
          <w:tcPr/>
          <w:p>
            <w:pPr>
              <w:pStyle w:val="Compact"/>
              <w:jc w:val="left"/>
            </w:pPr>
            <w:r>
              <w:t xml:space="preserve">€15.00</w:t>
            </w:r>
          </w:p>
        </w:tc>
        <w:tc>
          <w:tcPr/>
          <w:p>
            <w:pPr>
              <w:pStyle w:val="Compact"/>
              <w:jc w:val="left"/>
            </w:pPr>
            <w:r>
              <w:t xml:space="preserve">€180.00</w:t>
            </w:r>
          </w:p>
        </w:tc>
      </w:tr>
      <w:tr>
        <w:tc>
          <w:tcPr/>
          <w:p>
            <w:pPr>
              <w:pStyle w:val="Compact"/>
              <w:jc w:val="left"/>
            </w:pPr>
            <w:r>
              <w:t xml:space="preserve">08</w:t>
            </w:r>
          </w:p>
        </w:tc>
        <w:tc>
          <w:tcPr/>
          <w:p>
            <w:pPr>
              <w:pStyle w:val="Compact"/>
              <w:jc w:val="left"/>
            </w:pPr>
            <w:r>
              <w:t xml:space="preserve">Emergency Dietitian consultation (phone or in-person, Spain Valencia office, outside scheduled hours)</w:t>
            </w:r>
          </w:p>
        </w:tc>
        <w:tc>
          <w:tcPr/>
          <w:p>
            <w:pPr>
              <w:pStyle w:val="Compact"/>
              <w:jc w:val="left"/>
            </w:pPr>
            <w:r>
              <w:t xml:space="preserve">30 min</w:t>
            </w:r>
          </w:p>
        </w:tc>
        <w:tc>
          <w:tcPr/>
          <w:p>
            <w:pPr>
              <w:pStyle w:val="Compact"/>
              <w:jc w:val="left"/>
            </w:pPr>
            <w:r>
              <w:t xml:space="preserve">As needed (max 2)</w:t>
            </w:r>
          </w:p>
        </w:tc>
        <w:tc>
          <w:tcPr/>
          <w:p>
            <w:pPr>
              <w:pStyle w:val="Compact"/>
              <w:jc w:val="left"/>
            </w:pPr>
            <w:r>
              <w:t xml:space="preserve">€35.00</w:t>
            </w:r>
          </w:p>
        </w:tc>
        <w:tc>
          <w:tcPr/>
          <w:p>
            <w:pPr>
              <w:pStyle w:val="Compact"/>
              <w:jc w:val="left"/>
            </w:pPr>
            <w:r>
              <w:t xml:space="preserve">€70.00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right"/>
            </w:pPr>
            <w:r>
              <w:t xml:space="preserve">€1,115.00</w:t>
            </w:r>
          </w:p>
        </w:tc>
      </w:tr>
      <w:tr>
        <w:tc>
          <w:tcPr/>
          <w:p>
            <w:pPr>
              <w:pStyle w:val="Compact"/>
              <w:jc w:val="left"/>
            </w:pPr>
            <w:r>
              <w:t xml:space="preserve">VAT (IVA) – 21% (Spain)</w:t>
            </w:r>
          </w:p>
        </w:tc>
        <w:tc>
          <w:tcPr/>
          <w:p>
            <w:pPr>
              <w:pStyle w:val="Compact"/>
              <w:jc w:val="right"/>
            </w:pPr>
            <w:r>
              <w:t xml:space="preserve">€234.15</w:t>
            </w:r>
          </w:p>
        </w:tc>
      </w:tr>
      <w:tr>
        <w:tc>
          <w:tcPr/>
          <w:p>
            <w:pPr>
              <w:pStyle w:val="Compact"/>
              <w:jc w:val="left"/>
            </w:pPr>
            <w:r>
              <w:t xml:space="preserve">Grand Total (Incl. VAT)</w:t>
            </w:r>
          </w:p>
        </w:tc>
        <w:tc>
          <w:tcPr/>
          <w:p>
            <w:pPr>
              <w:pStyle w:val="Compact"/>
              <w:jc w:val="right"/>
            </w:pPr>
            <w:r>
              <w:t xml:space="preserve">€1,349.15</w:t>
            </w:r>
          </w:p>
        </w:tc>
      </w:tr>
    </w:tbl>
    <w:p>
      <w:pPr>
        <w:pStyle w:val="BodyText"/>
      </w:pPr>
      <w:r>
        <w:t xml:space="preserve">Terms and Conditions of This Quotation Estimate</w:t>
      </w:r>
    </w:p>
    <w:p>
      <w:pPr>
        <w:pStyle w:val="BodyText"/>
      </w:pPr>
      <w:r>
        <w:rPr>
          <w:bCs/>
          <w:b/>
        </w:rPr>
        <w:t xml:space="preserve">1.</w:t>
      </w:r>
      <w:r>
        <w:t xml:space="preserve"> </w:t>
      </w:r>
      <w:r>
        <w:t xml:space="preserve">This Quotation Estimate is valid for a period of thirty (30) calendar days from the date of issue. After this period, pricing for the Dietitian services listed herein may be subject to revision in accordance with current market rates in Spain Valencia.</w:t>
      </w:r>
    </w:p>
    <w:p>
      <w:pPr>
        <w:pStyle w:val="BodyText"/>
      </w:pPr>
      <w:r>
        <w:rPr>
          <w:bCs/>
          <w:b/>
        </w:rPr>
        <w:t xml:space="preserve">2.</w:t>
      </w:r>
      <w:r>
        <w:t xml:space="preserve"> </w:t>
      </w:r>
      <w:r>
        <w:t xml:space="preserve">All prices quoted in this Quotation Estimate are denominated in Euros (EUR) and include the applicable Spanish Value Added Tax (IVA) at the standard rate of 21%, as mandated by the Agencia Estatal de Administración Tributaria (AEAT).</w:t>
      </w:r>
    </w:p>
    <w:p>
      <w:pPr>
        <w:pStyle w:val="BodyText"/>
      </w:pPr>
      <w:r>
        <w:rPr>
          <w:bCs/>
          <w:b/>
        </w:rPr>
        <w:t xml:space="preserve">3.</w:t>
      </w:r>
      <w:r>
        <w:t xml:space="preserve"> </w:t>
      </w:r>
      <w:r>
        <w:t xml:space="preserve">Payment for the Dietitian services shall be made in advance via bank transfer to the account of Nutrición Valencia S.L. (IBAN: ES21 0081 0001 0012 3456 7890) or by credit/debit card. A 50% deposit is required to confirm the initial Dietitian consultation booking.</w:t>
      </w:r>
    </w:p>
    <w:p>
      <w:pPr>
        <w:pStyle w:val="BodyText"/>
      </w:pPr>
      <w:r>
        <w:rPr>
          <w:bCs/>
          <w:b/>
        </w:rPr>
        <w:t xml:space="preserve">4.</w:t>
      </w:r>
      <w:r>
        <w:t xml:space="preserve"> </w:t>
      </w:r>
      <w:r>
        <w:t xml:space="preserve">Cancellations of scheduled Dietitian appointments in Spain Valencia must be made no fewer than 48 hours in advance. Late cancellations or no-shows will be charged at 50% of the session fee as outlined in this Quotation Estimate.</w:t>
      </w:r>
    </w:p>
    <w:p>
      <w:pPr>
        <w:pStyle w:val="BodyText"/>
      </w:pPr>
      <w:r>
        <w:rPr>
          <w:bCs/>
          <w:b/>
        </w:rPr>
        <w:t xml:space="preserve">5.</w:t>
      </w:r>
      <w:r>
        <w:t xml:space="preserve"> </w:t>
      </w:r>
      <w:r>
        <w:t xml:space="preserve">The Dietitian services described in this Quotation Estimate are provided in strict compliance with the Spanish Law 44/2003 on the Regulation of Health Professions and the professional code of ethics of the Spanish Association of Dietitians (ACD).</w:t>
      </w:r>
    </w:p>
    <w:p>
      <w:pPr>
        <w:pStyle w:val="BodyText"/>
      </w:pPr>
      <w:r>
        <w:rPr>
          <w:bCs/>
          <w:b/>
        </w:rPr>
        <w:t xml:space="preserve">6.</w:t>
      </w:r>
      <w:r>
        <w:t xml:space="preserve"> </w:t>
      </w:r>
      <w:r>
        <w:t xml:space="preserve">All personal health data processed during the Dietitian engagement will be handled in accordance with the General Data Protection Regulation (GDPR) and the Spanish Organic Law 3/2018 on Personal Data Protection. Data will be stored securely at our Spain Valencia premises and will not be shared with third parties without explicit client consent.</w:t>
      </w:r>
    </w:p>
    <w:p>
      <w:pPr>
        <w:pStyle w:val="BodyText"/>
      </w:pPr>
      <w:r>
        <w:rPr>
          <w:bCs/>
          <w:b/>
        </w:rPr>
        <w:t xml:space="preserve">7.</w:t>
      </w:r>
      <w:r>
        <w:t xml:space="preserve"> </w:t>
      </w:r>
      <w:r>
        <w:t xml:space="preserve">This Quotation Estimate does not constitute a binding contract until formally accepted in writing by both parties. Acceptance may be provided by signing the copy of this document or by making the initial deposit payment.</w:t>
      </w:r>
    </w:p>
    <w:p>
      <w:pPr>
        <w:pStyle w:val="BodyText"/>
      </w:pPr>
      <w:r>
        <w:rPr>
          <w:bCs/>
          <w:b/>
        </w:rPr>
        <w:t xml:space="preserve">8.</w:t>
      </w:r>
      <w:r>
        <w:t xml:space="preserve"> </w:t>
      </w:r>
      <w:r>
        <w:t xml:space="preserve">Any additional Dietitian services beyond the scope defined in this Quotation Estimate will be subject to a separate written agreement and supplementary Quotation Estimate.</w:t>
      </w:r>
    </w:p>
    <w:p>
      <w:pPr>
        <w:pStyle w:val="BodyText"/>
      </w:pPr>
      <w:r>
        <w:rPr>
          <w:bCs/>
          <w:b/>
        </w:rPr>
        <w:t xml:space="preserve">9.</w:t>
      </w:r>
      <w:r>
        <w:t xml:space="preserve"> </w:t>
      </w:r>
      <w:r>
        <w:t xml:space="preserve">This Quotation Estimate is governed by the laws of the Kingdom of Spain, and any disputes arising from the Dietitian services provided shall be subject to the exclusive jurisdiction of the courts of Valencia, Spain.</w:t>
      </w:r>
    </w:p>
    <w:p>
      <w:pPr>
        <w:pStyle w:val="BodyText"/>
      </w:pPr>
      <w:r>
        <w:rPr>
          <w:bCs/>
          <w:b/>
        </w:rPr>
        <w:t xml:space="preserve">For Nutrición Valencia S.L.</w:t>
      </w:r>
      <w:r>
        <w:br/>
      </w:r>
      <w:r>
        <w:t xml:space="preserve">[Dietitian Name], R.D. – Registered Dietitian</w:t>
      </w:r>
      <w:r>
        <w:br/>
      </w:r>
      <w:r>
        <w:t xml:space="preserve">NIF: B-98765432</w:t>
      </w:r>
      <w:r>
        <w:br/>
      </w:r>
      <w:r>
        <w:t xml:space="preserve">Date: _______________</w:t>
      </w:r>
    </w:p>
    <w:p>
      <w:pPr>
        <w:pStyle w:val="BodyText"/>
      </w:pPr>
      <w:r>
        <w:rPr>
          <w:bCs/>
          <w:b/>
        </w:rPr>
        <w:t xml:space="preserve">Client Acceptance</w:t>
      </w:r>
      <w:r>
        <w:br/>
      </w:r>
      <w:r>
        <w:t xml:space="preserve">[Client Full Name]</w:t>
      </w:r>
      <w:r>
        <w:br/>
      </w:r>
      <w:r>
        <w:t xml:space="preserve">NIF/DNI: _______________</w:t>
      </w:r>
      <w:r>
        <w:br/>
      </w:r>
      <w:r>
        <w:t xml:space="preserve">Date: _______________</w:t>
      </w:r>
    </w:p>
    <w:p>
      <w:pPr>
        <w:pStyle w:val="BodyText"/>
      </w:pPr>
      <w:r>
        <w:t xml:space="preserve">This Quotation Estimate was prepared by Nutrición Valencia S.L., a Dietitian practice registered in Spain Valencia. Document Reference: QTE-2025-VAL-0047. This document is valid only for the client named above and may not be transferred. For any queries regarding this Quotation Estimate or the Dietitian services offered, please contact our office in Valencia, Spain at +34 963 123 456.</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Dietitian Services - Spain Valencia</dc:title>
  <dc:creator/>
  <dc:language>en</dc:language>
  <cp:keywords/>
  <dcterms:created xsi:type="dcterms:W3CDTF">2026-10-10T02:11:41Z</dcterms:created>
  <dcterms:modified xsi:type="dcterms:W3CDTF">2026-10-10T02:11:41Z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