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Xfe56f14b624cc1a28584d3c7eb2733a3661fec4"/>
    <w:p>
      <w:pPr>
        <w:pStyle w:val="Heading1"/>
      </w:pPr>
      <w:r>
        <w:t xml:space="preserve">Manchester Nutritional Health &amp; Dietetics Ltd.</w:t>
      </w:r>
    </w:p>
    <w:p>
      <w:pPr>
        <w:pStyle w:val="FirstParagraph"/>
      </w:pPr>
      <w:r>
        <w:t xml:space="preserve">Registered Office: 142 Deansgate, Manchester, M3 2ER, United Kingdom</w:t>
      </w:r>
    </w:p>
    <w:p>
      <w:pPr>
        <w:pStyle w:val="BodyText"/>
      </w:pPr>
      <w:r>
        <w:t xml:space="preserve">Telephone: +44 (0)161 496 0000 | Email: enquiries@mnh-dietetics.co.uk</w:t>
      </w:r>
    </w:p>
    <w:p>
      <w:pPr>
        <w:pStyle w:val="BodyText"/>
      </w:pPr>
      <w:r>
        <w:t xml:space="preserve">Company Registration No. 09876543 | VAT No. GB 123 4567 89</w:t>
      </w:r>
    </w:p>
    <w:p>
      <w:pPr>
        <w:pStyle w:val="BodyText"/>
      </w:pPr>
      <w:r>
        <w:t xml:space="preserve">Registered with the Health and Care Professions Council (HCPC)</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QTE-2025-MAN-00472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By:</w:t>
      </w:r>
      <w:r>
        <w:t xml:space="preserve"> </w:t>
      </w:r>
      <w:r>
        <w:t xml:space="preserve">Sarah Whitmore, MSc, RD, HCPC Reg. No. 1234567</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[Client Name / Organisation]</w:t>
      </w:r>
    </w:p>
    <w:p>
      <w:pPr>
        <w:pStyle w:val="BodyText"/>
      </w:pPr>
      <w:r>
        <w:rPr>
          <w:bCs/>
          <w:b/>
        </w:rPr>
        <w:t xml:space="preserve">Address:</w:t>
      </w:r>
      <w:r>
        <w:t xml:space="preserve"> </w:t>
      </w:r>
      <w:r>
        <w:t xml:space="preserve">[Client Address], Manchester, United Kingdom</w:t>
      </w:r>
    </w:p>
    <w:p>
      <w:pPr>
        <w:pStyle w:val="BodyText"/>
      </w:pPr>
      <w:r>
        <w:rPr>
          <w:bCs/>
          <w:b/>
        </w:rPr>
        <w:t xml:space="preserve">Contact:</w:t>
      </w:r>
      <w:r>
        <w:t xml:space="preserve"> </w:t>
      </w:r>
      <w:r>
        <w:t xml:space="preserve">[Phone / Email]</w:t>
      </w:r>
    </w:p>
    <w:p>
      <w:pPr>
        <w:pStyle w:val="BodyText"/>
      </w:pPr>
      <w:r>
        <w:rPr>
          <w:bCs/>
          <w:b/>
        </w:rPr>
        <w:t xml:space="preserve">Service Location:</w:t>
      </w:r>
      <w:r>
        <w:t xml:space="preserve"> </w:t>
      </w:r>
      <w:r>
        <w:t xml:space="preserve">Manchester, United Kingdom</w:t>
      </w:r>
    </w:p>
    <w:bookmarkEnd w:id="22"/>
    <w:p>
      <w:pPr>
        <w:pStyle w:val="BodyText"/>
      </w:pPr>
      <w:r>
        <w:t xml:space="preserve">Dear Valued Client,</w:t>
      </w:r>
    </w:p>
    <w:p>
      <w:pPr>
        <w:pStyle w:val="BodyText"/>
      </w:pPr>
      <w:r>
        <w:t xml:space="preserve">Thank you for your enquiry regarding professional</w:t>
      </w:r>
      <w:r>
        <w:t xml:space="preserve"> </w:t>
      </w:r>
      <w:r>
        <w:t xml:space="preserve">Dietitian</w:t>
      </w:r>
      <w:r>
        <w:t xml:space="preserve"> </w:t>
      </w:r>
      <w:r>
        <w:t xml:space="preserve">services provided by Manchester Nutritional Health &amp; Dietetics Ltd. This</w:t>
      </w:r>
      <w:r>
        <w:t xml:space="preserve"> </w:t>
      </w:r>
      <w:r>
        <w:t xml:space="preserve">Quotation Estimate</w:t>
      </w:r>
      <w:r>
        <w:t xml:space="preserve"> </w:t>
      </w:r>
      <w:r>
        <w:t xml:space="preserve">has been prepared specifically for your requirements and reflects our commitment to delivering evidence-based nutritional care within the</w:t>
      </w:r>
      <w:r>
        <w:t xml:space="preserve"> </w:t>
      </w:r>
      <w:r>
        <w:t xml:space="preserve">United Kingdom Manchester</w:t>
      </w:r>
      <w:r>
        <w:t xml:space="preserve"> </w:t>
      </w:r>
      <w:r>
        <w:t xml:space="preserve">region. As a registered</w:t>
      </w:r>
      <w:r>
        <w:t xml:space="preserve"> </w:t>
      </w:r>
      <w:r>
        <w:t xml:space="preserve">Dietitian</w:t>
      </w:r>
      <w:r>
        <w:t xml:space="preserve"> </w:t>
      </w:r>
      <w:r>
        <w:t xml:space="preserve">operating in full compliance with the Health and Care Professions Council (HCPC) standards, we are pleased to present the following detailed cost breakdown for your review and consideration.</w:t>
      </w:r>
    </w:p>
    <w:p>
      <w:pPr>
        <w:pStyle w:val="BodyText"/>
      </w:pPr>
      <w:r>
        <w:t xml:space="preserve">Scope of Dietitian Services – Manchester, United Kingdom</w:t>
      </w:r>
    </w:p>
    <w:p>
      <w:pPr>
        <w:pStyle w:val="BodyText"/>
      </w:pPr>
      <w:r>
        <w:t xml:space="preserve">This Quotation Estimate covers a comprehensive package of</w:t>
      </w:r>
      <w:r>
        <w:t xml:space="preserve"> </w:t>
      </w:r>
      <w:r>
        <w:t xml:space="preserve">Dietitian</w:t>
      </w:r>
      <w:r>
        <w:t xml:space="preserve"> </w:t>
      </w:r>
      <w:r>
        <w:t xml:space="preserve">consultations, nutritional assessments, and ongoing dietary management tailored to your specific health objectives. All services will be delivered at our clinic premises in central Manchester, United Kingdom, or via secure telehealth appointments as agreed upon. The</w:t>
      </w:r>
      <w:r>
        <w:t xml:space="preserve"> </w:t>
      </w:r>
      <w:r>
        <w:t xml:space="preserve">Dietitian</w:t>
      </w:r>
      <w:r>
        <w:t xml:space="preserve"> </w:t>
      </w:r>
      <w:r>
        <w:t xml:space="preserve">assigned to your case will hold a minimum of five years of post-qualification clinical experience and will operate under the regulatory framework of the United Kingdom's National Health Service (NHS) guidelines and private practice standards.</w:t>
      </w:r>
    </w:p>
    <w:p>
      <w:pPr>
        <w:pStyle w:val="BodyText"/>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Dietitian Service</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Initial</w:t>
            </w:r>
            <w:r>
              <w:t xml:space="preserve"> </w:t>
            </w:r>
            <w:r>
              <w:t xml:space="preserve">Dietitian</w:t>
            </w:r>
            <w:r>
              <w:t xml:space="preserve"> </w:t>
            </w:r>
            <w:r>
              <w:t xml:space="preserve">Consultation &amp; Comprehensive Nutritional Assessment (including dietary history, anthropometric measurements, and lifestyle analysis)</w:t>
            </w:r>
          </w:p>
        </w:tc>
        <w:tc>
          <w:tcPr/>
          <w:p>
            <w:pPr>
              <w:pStyle w:val="Compact"/>
              <w:jc w:val="left"/>
            </w:pPr>
            <w:r>
              <w:t xml:space="preserve">60 minutes</w:t>
            </w:r>
          </w:p>
        </w:tc>
        <w:tc>
          <w:tcPr/>
          <w:p>
            <w:pPr>
              <w:pStyle w:val="Compact"/>
              <w:jc w:val="left"/>
            </w:pPr>
            <w:r>
              <w:t xml:space="preserve">One-off</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Personalised Dietary Management Plan &amp; Written Nutrition Report (delivered within 5 working days of initial consultation)</w:t>
            </w:r>
          </w:p>
        </w:tc>
        <w:tc>
          <w:tcPr/>
          <w:p>
            <w:pPr>
              <w:pStyle w:val="Compact"/>
              <w:jc w:val="left"/>
            </w:pPr>
            <w:r>
              <w:t xml:space="preserve">—</w:t>
            </w:r>
          </w:p>
        </w:tc>
        <w:tc>
          <w:tcPr/>
          <w:p>
            <w:pPr>
              <w:pStyle w:val="Compact"/>
              <w:jc w:val="left"/>
            </w:pPr>
            <w:r>
              <w:t xml:space="preserve">One-off</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03</w:t>
            </w:r>
          </w:p>
        </w:tc>
        <w:tc>
          <w:tcPr/>
          <w:p>
            <w:pPr>
              <w:pStyle w:val="Compact"/>
              <w:jc w:val="left"/>
            </w:pPr>
            <w:r>
              <w:t xml:space="preserve">Follow-up</w:t>
            </w:r>
            <w:r>
              <w:t xml:space="preserve"> </w:t>
            </w:r>
            <w:r>
              <w:t xml:space="preserve">Dietitian</w:t>
            </w:r>
            <w:r>
              <w:t xml:space="preserve"> </w:t>
            </w:r>
            <w:r>
              <w:t xml:space="preserve">Review Appointments (progress monitoring, plan adjustments, and ongoing dietary guidance)</w:t>
            </w:r>
          </w:p>
        </w:tc>
        <w:tc>
          <w:tcPr/>
          <w:p>
            <w:pPr>
              <w:pStyle w:val="Compact"/>
              <w:jc w:val="left"/>
            </w:pPr>
            <w:r>
              <w:t xml:space="preserve">45 minutes</w:t>
            </w:r>
          </w:p>
        </w:tc>
        <w:tc>
          <w:tcPr/>
          <w:p>
            <w:pPr>
              <w:pStyle w:val="Compact"/>
              <w:jc w:val="left"/>
            </w:pPr>
            <w:r>
              <w:t xml:space="preserve">Monthly x 6</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04</w:t>
            </w:r>
          </w:p>
        </w:tc>
        <w:tc>
          <w:tcPr/>
          <w:p>
            <w:pPr>
              <w:pStyle w:val="Compact"/>
              <w:jc w:val="left"/>
            </w:pPr>
            <w:r>
              <w:t xml:space="preserve">Specialist Referral Liaison (coordination with GP, endocrinologist, or other healthcare professionals in the Manchester, United Kingdom area)</w:t>
            </w:r>
          </w:p>
        </w:tc>
        <w:tc>
          <w:tcPr/>
          <w:p>
            <w:pPr>
              <w:pStyle w:val="Compact"/>
              <w:jc w:val="left"/>
            </w:pPr>
            <w:r>
              <w:t xml:space="preserve">30 minutes</w:t>
            </w:r>
          </w:p>
        </w:tc>
        <w:tc>
          <w:tcPr/>
          <w:p>
            <w:pPr>
              <w:pStyle w:val="Compact"/>
              <w:jc w:val="left"/>
            </w:pPr>
            <w:r>
              <w:t xml:space="preserve">As required (max 3)</w:t>
            </w:r>
          </w:p>
        </w:tc>
        <w:tc>
          <w:tcPr/>
          <w:p>
            <w:pPr>
              <w:pStyle w:val="Compact"/>
              <w:jc w:val="left"/>
            </w:pPr>
            <w:r>
              <w:t xml:space="preserve">£60.00</w:t>
            </w:r>
          </w:p>
        </w:tc>
        <w:tc>
          <w:tcPr/>
          <w:p>
            <w:pPr>
              <w:pStyle w:val="Compact"/>
              <w:jc w:val="left"/>
            </w:pPr>
            <w:r>
              <w:t xml:space="preserve">£180.00</w:t>
            </w:r>
          </w:p>
        </w:tc>
      </w:tr>
      <w:tr>
        <w:tc>
          <w:tcPr/>
          <w:p>
            <w:pPr>
              <w:pStyle w:val="Compact"/>
              <w:jc w:val="left"/>
            </w:pPr>
            <w:r>
              <w:t xml:space="preserve">05</w:t>
            </w:r>
          </w:p>
        </w:tc>
        <w:tc>
          <w:tcPr/>
          <w:p>
            <w:pPr>
              <w:pStyle w:val="Compact"/>
              <w:jc w:val="left"/>
            </w:pPr>
            <w:r>
              <w:t xml:space="preserve">Telehealth</w:t>
            </w:r>
            <w:r>
              <w:t xml:space="preserve"> </w:t>
            </w:r>
            <w:r>
              <w:t xml:space="preserve">Dietitian</w:t>
            </w:r>
            <w:r>
              <w:t xml:space="preserve"> </w:t>
            </w:r>
            <w:r>
              <w:t xml:space="preserve">Check-in Calls (secure video or telephone consultations between in-person visits)</w:t>
            </w:r>
          </w:p>
        </w:tc>
        <w:tc>
          <w:tcPr/>
          <w:p>
            <w:pPr>
              <w:pStyle w:val="Compact"/>
              <w:jc w:val="left"/>
            </w:pPr>
            <w:r>
              <w:t xml:space="preserve">20 minutes</w:t>
            </w:r>
          </w:p>
        </w:tc>
        <w:tc>
          <w:tcPr/>
          <w:p>
            <w:pPr>
              <w:pStyle w:val="Compact"/>
              <w:jc w:val="left"/>
            </w:pPr>
            <w:r>
              <w:t xml:space="preserve">Bi-weekly x 12</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06</w:t>
            </w:r>
          </w:p>
        </w:tc>
        <w:tc>
          <w:tcPr/>
          <w:p>
            <w:pPr>
              <w:pStyle w:val="Compact"/>
              <w:jc w:val="left"/>
            </w:pPr>
            <w:r>
              <w:t xml:space="preserve">Nutritional Education Workshop (group session for up to 8 participants, delivered at our Manchester, United Kingdom clinic)</w:t>
            </w:r>
          </w:p>
        </w:tc>
        <w:tc>
          <w:tcPr/>
          <w:p>
            <w:pPr>
              <w:pStyle w:val="Compact"/>
              <w:jc w:val="left"/>
            </w:pPr>
            <w:r>
              <w:t xml:space="preserve">90 minutes</w:t>
            </w:r>
          </w:p>
        </w:tc>
        <w:tc>
          <w:tcPr/>
          <w:p>
            <w:pPr>
              <w:pStyle w:val="Compact"/>
              <w:jc w:val="left"/>
            </w:pPr>
            <w:r>
              <w:t xml:space="preserve">One-off</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07</w:t>
            </w:r>
          </w:p>
        </w:tc>
        <w:tc>
          <w:tcPr/>
          <w:p>
            <w:pPr>
              <w:pStyle w:val="Compact"/>
              <w:jc w:val="left"/>
            </w:pPr>
            <w:r>
              <w:t xml:space="preserve">Annual</w:t>
            </w:r>
            <w:r>
              <w:t xml:space="preserve"> </w:t>
            </w:r>
            <w:r>
              <w:t xml:space="preserve">Dietitian</w:t>
            </w:r>
            <w:r>
              <w:t xml:space="preserve"> </w:t>
            </w:r>
            <w:r>
              <w:t xml:space="preserve">Health &amp; Nutrition Review (comprehensive re-assessment and updated dietary plan)</w:t>
            </w:r>
          </w:p>
        </w:tc>
        <w:tc>
          <w:tcPr/>
          <w:p>
            <w:pPr>
              <w:pStyle w:val="Compact"/>
              <w:jc w:val="left"/>
            </w:pPr>
            <w:r>
              <w:t xml:space="preserve">60 minutes</w:t>
            </w:r>
          </w:p>
        </w:tc>
        <w:tc>
          <w:tcPr/>
          <w:p>
            <w:pPr>
              <w:pStyle w:val="Compact"/>
              <w:jc w:val="left"/>
            </w:pPr>
            <w:r>
              <w:t xml:space="preserve">One-off</w:t>
            </w:r>
          </w:p>
        </w:tc>
        <w:tc>
          <w:tcPr/>
          <w:p>
            <w:pPr>
              <w:pStyle w:val="Compact"/>
              <w:jc w:val="left"/>
            </w:pPr>
            <w:r>
              <w:t xml:space="preserve">£110.00</w:t>
            </w:r>
          </w:p>
        </w:tc>
        <w:tc>
          <w:tcPr/>
          <w:p>
            <w:pPr>
              <w:pStyle w:val="Compact"/>
              <w:jc w:val="left"/>
            </w:pPr>
            <w:r>
              <w:t xml:space="preserve">£110.00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£1,855.00</w:t>
            </w:r>
          </w:p>
        </w:tc>
      </w:tr>
      <w:tr>
        <w:tc>
          <w:tcPr/>
          <w:p>
            <w:pPr>
              <w:pStyle w:val="Compact"/>
              <w:jc w:val="left"/>
            </w:pPr>
            <w:r>
              <w:t xml:space="preserve">VAT (20%)</w:t>
            </w:r>
          </w:p>
        </w:tc>
        <w:tc>
          <w:tcPr/>
          <w:p>
            <w:pPr>
              <w:pStyle w:val="Compact"/>
              <w:jc w:val="right"/>
            </w:pPr>
            <w:r>
              <w:t xml:space="preserve">£371.00</w:t>
            </w:r>
          </w:p>
        </w:tc>
      </w:tr>
      <w:tr>
        <w:tc>
          <w:tcPr/>
          <w:p>
            <w:pPr>
              <w:pStyle w:val="Compact"/>
              <w:jc w:val="left"/>
            </w:pPr>
            <w:r>
              <w:t xml:space="preserve">Grand Total (Quotation Estimate)</w:t>
            </w:r>
          </w:p>
        </w:tc>
        <w:tc>
          <w:tcPr/>
          <w:p>
            <w:pPr>
              <w:pStyle w:val="Compact"/>
              <w:jc w:val="right"/>
            </w:pPr>
            <w:r>
              <w:t xml:space="preserve">£2,226.00</w:t>
            </w:r>
          </w:p>
        </w:tc>
      </w:tr>
    </w:tbl>
    <w:p>
      <w:pPr>
        <w:pStyle w:val="BodyText"/>
      </w:pPr>
      <w:r>
        <w:t xml:space="preserve">Terms and Conditions of This Quotation Estimate</w:t>
      </w:r>
    </w:p>
    <w:p>
      <w:pPr>
        <w:pStyle w:val="BodyText"/>
      </w:pPr>
      <w:r>
        <w:rPr>
          <w:bCs/>
          <w:b/>
        </w:rPr>
        <w:t xml:space="preserve">1. Validity:</w:t>
      </w:r>
      <w:r>
        <w:t xml:space="preserve"> </w:t>
      </w:r>
      <w:r>
        <w:t xml:space="preserve">This Quotation Estimate is valid for a period of thirty (30) calendar days from the date of issue. After this period, pricing may be subject to revision based on current market conditions in the United Kingdom Manchester healthcare sector.</w:t>
      </w:r>
    </w:p>
    <w:p>
      <w:pPr>
        <w:pStyle w:val="BodyText"/>
      </w:pPr>
      <w:r>
        <w:rPr>
          <w:bCs/>
          <w:b/>
        </w:rPr>
        <w:t xml:space="preserve">2. Payment Terms:</w:t>
      </w:r>
      <w:r>
        <w:t xml:space="preserve"> </w:t>
      </w:r>
      <w:r>
        <w:t xml:space="preserve">A deposit of 25% of the total Quotation Estimate value is required to secure your initial</w:t>
      </w:r>
      <w:r>
        <w:t xml:space="preserve"> </w:t>
      </w:r>
      <w:r>
        <w:t xml:space="preserve">Dietitian</w:t>
      </w:r>
      <w:r>
        <w:t xml:space="preserve"> </w:t>
      </w:r>
      <w:r>
        <w:t xml:space="preserve">appointment. The remaining balance is payable within fourteen (14) days of service completion. All payments are accepted via bank transfer, debit/credit card, or direct debit. Payment is due in British Pounds Sterling (GBP).</w:t>
      </w:r>
    </w:p>
    <w:p>
      <w:pPr>
        <w:pStyle w:val="BodyText"/>
      </w:pPr>
      <w:r>
        <w:rPr>
          <w:bCs/>
          <w:b/>
        </w:rPr>
        <w:t xml:space="preserve">3. Cancellation Policy:</w:t>
      </w:r>
      <w:r>
        <w:t xml:space="preserve"> </w:t>
      </w:r>
      <w:r>
        <w:t xml:space="preserve">Appointments with the</w:t>
      </w:r>
      <w:r>
        <w:t xml:space="preserve"> </w:t>
      </w:r>
      <w:r>
        <w:t xml:space="preserve">Dietitian</w:t>
      </w:r>
      <w:r>
        <w:t xml:space="preserve"> </w:t>
      </w:r>
      <w:r>
        <w:t xml:space="preserve">must be cancelled or rescheduled with a minimum of forty-eight (48) hours' notice. Late cancellations or no-shows will incur a fee of 50% of the session rate as stated in this Quotation Estimate.</w:t>
      </w:r>
    </w:p>
    <w:p>
      <w:pPr>
        <w:pStyle w:val="BodyText"/>
      </w:pPr>
      <w:r>
        <w:rPr>
          <w:bCs/>
          <w:b/>
        </w:rPr>
        <w:t xml:space="preserve">4. Confidentiality &amp; Data Protection:</w:t>
      </w:r>
      <w:r>
        <w:t xml:space="preserve"> </w:t>
      </w:r>
      <w:r>
        <w:t xml:space="preserve">All client information is handled in strict accordance with the United Kingdom General Data Protection Regulation (UK GDPR) and the Data Protection Act 2018. Your nutritional records will be stored securely at our Manchester, United Kingdom premises and will not be disclosed to third parties without your written consent.</w:t>
      </w:r>
    </w:p>
    <w:p>
      <w:pPr>
        <w:pStyle w:val="BodyText"/>
      </w:pPr>
      <w:r>
        <w:rPr>
          <w:bCs/>
          <w:b/>
        </w:rPr>
        <w:t xml:space="preserve">5. Professional Standards:</w:t>
      </w:r>
      <w:r>
        <w:t xml:space="preserve"> </w:t>
      </w:r>
      <w:r>
        <w:t xml:space="preserve">The</w:t>
      </w:r>
      <w:r>
        <w:t xml:space="preserve"> </w:t>
      </w:r>
      <w:r>
        <w:t xml:space="preserve">Dietitian</w:t>
      </w:r>
      <w:r>
        <w:t xml:space="preserve"> </w:t>
      </w:r>
      <w:r>
        <w:t xml:space="preserve">providing your care is a registered member of the Association for Nutrition (AfN) and the Health and Care Professions Council (HCPC). All dietary advice and interventions will be evidence-based and aligned with current United Kingdom dietary guidelines, including those published by the NHS and the British Dietetic Association (BDA).</w:t>
      </w:r>
    </w:p>
    <w:p>
      <w:pPr>
        <w:pStyle w:val="BodyText"/>
      </w:pPr>
      <w:r>
        <w:rPr>
          <w:bCs/>
          <w:b/>
        </w:rPr>
        <w:t xml:space="preserve">6. Scope Limitations:</w:t>
      </w:r>
      <w:r>
        <w:t xml:space="preserve"> </w:t>
      </w:r>
      <w:r>
        <w:t xml:space="preserve">This Quotation Estimate covers nutritional and dietary services only. It does not include medical diagnosis, prescription of pharmaceutical medications, or surgical interventions. Where a medical referral is deemed necessary, the</w:t>
      </w:r>
      <w:r>
        <w:t xml:space="preserve"> </w:t>
      </w:r>
      <w:r>
        <w:t xml:space="preserve">Dietitian</w:t>
      </w:r>
      <w:r>
        <w:t xml:space="preserve"> </w:t>
      </w:r>
      <w:r>
        <w:t xml:space="preserve">will coordinate with your GP or specialist within the Manchester, United Kingdom healthcare network.</w:t>
      </w:r>
    </w:p>
    <w:p>
      <w:pPr>
        <w:pStyle w:val="BodyText"/>
      </w:pPr>
      <w:r>
        <w:rPr>
          <w:bCs/>
          <w:b/>
        </w:rPr>
        <w:t xml:space="preserve">7. Dispute Resolution:</w:t>
      </w:r>
      <w:r>
        <w:t xml:space="preserve"> </w:t>
      </w:r>
      <w:r>
        <w:t xml:space="preserve">Any disputes arising from this Quotation Estimate shall be resolved in accordance with the laws of England and Wales. The parties agree to attempt mediation before pursuing formal legal proceedings.</w:t>
      </w:r>
    </w:p>
    <w:p>
      <w:pPr>
        <w:pStyle w:val="BodyText"/>
      </w:pPr>
      <w:r>
        <w:t xml:space="preserve">Acceptance of Quotation Estimate</w:t>
      </w:r>
    </w:p>
    <w:p>
      <w:pPr>
        <w:pStyle w:val="BodyText"/>
      </w:pPr>
      <w:r>
        <w:t xml:space="preserve">By signing below, the client acknowledges receipt of this Quotation Estimate for</w:t>
      </w:r>
      <w:r>
        <w:t xml:space="preserve"> </w:t>
      </w:r>
      <w:r>
        <w:t xml:space="preserve">Dietitian</w:t>
      </w:r>
      <w:r>
        <w:t xml:space="preserve"> </w:t>
      </w:r>
      <w:r>
        <w:t xml:space="preserve">services in Manchester, United Kingdom, and agrees to the terms, conditions, and pricing outlined herein. This document constitutes a binding agreement upon countersignature by both parties.</w:t>
      </w:r>
    </w:p>
    <w:p>
      <w:pPr>
        <w:pStyle w:val="BodyText"/>
      </w:pPr>
      <w:r>
        <w:rPr>
          <w:bCs/>
          <w:b/>
        </w:rPr>
        <w:t xml:space="preserve">For Manchester Nutritional Health &amp; Dietetics Ltd.</w:t>
      </w:r>
    </w:p>
    <w:p>
      <w:pPr>
        <w:pStyle w:val="BodyText"/>
      </w:pPr>
      <w:r>
        <w:t xml:space="preserve">Name: Sarah Whitmore, MSc, RD</w:t>
      </w:r>
    </w:p>
    <w:p>
      <w:pPr>
        <w:pStyle w:val="BodyText"/>
      </w:pPr>
      <w:r>
        <w:t xml:space="preserve">Title: Lead Registered Dietitian</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Manchester Nutritional Health &amp; Dietetics Ltd. | 142 Deansgate, Manchester, M3 2ER, United Kingdom</w:t>
      </w:r>
    </w:p>
    <w:p>
      <w:pPr>
        <w:pStyle w:val="BodyText"/>
      </w:pPr>
      <w:r>
        <w:t xml:space="preserve">Quotation Estimate No. QTE-2025-MAN-00472 | This document is issued in duplicate. One copy for the client, one for our records.</w:t>
      </w:r>
    </w:p>
    <w:p>
      <w:pPr>
        <w:pStyle w:val="BodyText"/>
      </w:pPr>
      <w:r>
        <w:t xml:space="preserve">© 2025 Manchester Nutritional Health &amp; Dietetics Ltd. All rights reserved. | Registered in England &amp; Wales No. 09876543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Manchester, United Kingdom</dc:title>
  <dc:creator/>
  <dc:language>en-GB</dc:language>
  <cp:keywords/>
  <dcterms:created xsi:type="dcterms:W3CDTF">2026-10-10T08:48:22Z</dcterms:created>
  <dcterms:modified xsi:type="dcterms:W3CDTF">2026-10-10T08:48:22Z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