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nhattan-wellness-nutrition-group"/>
    <w:p>
      <w:pPr>
        <w:pStyle w:val="Heading1"/>
      </w:pPr>
      <w:r>
        <w:t xml:space="preserve">Manhattan Wellness &amp; Nutrition Group</w:t>
      </w:r>
    </w:p>
    <w:p>
      <w:pPr>
        <w:pStyle w:val="FirstParagraph"/>
      </w:pPr>
      <w:r>
        <w:t xml:space="preserve">1200 Fifth Avenue, Suite 2400, New York, NY 10065</w:t>
      </w:r>
    </w:p>
    <w:p>
      <w:pPr>
        <w:pStyle w:val="BodyText"/>
      </w:pPr>
      <w:r>
        <w:t xml:space="preserve">Phone: (212) 555-0187 | Email: estimates@manhattanwellnessny.com</w:t>
      </w:r>
    </w:p>
    <w:p>
      <w:pPr>
        <w:pStyle w:val="BodyText"/>
      </w:pPr>
      <w:r>
        <w:t xml:space="preserve">NY State Licensed Dietitian Practice | NYS License No. RD-2024-08841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QTE-2025-04172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New York City</w:t>
      </w:r>
    </w:p>
    <w:p>
      <w:pPr>
        <w:pStyle w:val="BodyText"/>
      </w:pPr>
      <w:r>
        <w:t xml:space="preserve">Dietitian Services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Jonathan R. Whitfield</w:t>
      </w:r>
    </w:p>
    <w:p>
      <w:pPr>
        <w:pStyle w:val="BodyText"/>
      </w:pPr>
      <w:r>
        <w:rPr>
          <w:bCs/>
          <w:b/>
        </w:rPr>
        <w:t xml:space="preserve">Address:</w:t>
      </w:r>
      <w:r>
        <w:t xml:space="preserve"> </w:t>
      </w:r>
      <w:r>
        <w:t xml:space="preserve">847 Lexington Avenue, Apt 12B</w:t>
      </w:r>
    </w:p>
    <w:p>
      <w:pPr>
        <w:pStyle w:val="BodyText"/>
      </w:pPr>
      <w:r>
        <w:t xml:space="preserve">New York, NY 10065, United States</w:t>
      </w:r>
    </w:p>
    <w:p>
      <w:pPr>
        <w:pStyle w:val="BodyText"/>
      </w:pPr>
      <w:r>
        <w:rPr>
          <w:bCs/>
          <w:b/>
        </w:rPr>
        <w:t xml:space="preserve">Contact:</w:t>
      </w:r>
      <w:r>
        <w:t xml:space="preserve"> </w:t>
      </w:r>
      <w:r>
        <w:t xml:space="preserve">(917) 555-3342</w:t>
      </w:r>
    </w:p>
    <w:p>
      <w:pPr>
        <w:pStyle w:val="BodyText"/>
      </w:pPr>
      <w:r>
        <w:rPr>
          <w:bCs/>
          <w:b/>
        </w:rPr>
        <w:t xml:space="preserve">Email:</w:t>
      </w:r>
      <w:r>
        <w:t xml:space="preserve"> </w:t>
      </w:r>
      <w:r>
        <w:t xml:space="preserve">j.whitfield@email.com</w:t>
      </w:r>
    </w:p>
    <w:bookmarkEnd w:id="22"/>
    <w:p>
      <w:pPr>
        <w:pStyle w:val="BodyText"/>
      </w:pPr>
      <w:r>
        <w:t xml:space="preserve">Dear Mr. Whitfield,</w:t>
      </w:r>
    </w:p>
    <w:p>
      <w:pPr>
        <w:pStyle w:val="BodyText"/>
      </w:pPr>
      <w:r>
        <w:t xml:space="preserve">Thank you for your inquiry regarding our professional Dietitian services here in the United States New York City. This Quotation Estimate has been prepared specifically to outline the scope of nutritional counseling, dietary planning, and ongoing wellness support that our licensed Dietitian team will provide to you. We are committed to delivering the highest standard of evidence-based nutrition care tailored to your individual health goals, lifestyle, and dietary requirements within the diverse and fast-paced environment of New York City.</w:t>
      </w:r>
    </w:p>
    <w:p>
      <w:pPr>
        <w:pStyle w:val="BodyText"/>
      </w:pPr>
      <w:r>
        <w:t xml:space="preserve">Please review the following itemized breakdown of services, associated costs, and applicable terms. This Quotation Estimate is valid for thirty (30) days from the date of issue. All pricing reflects current 2025 market rates for Dietitian services in the United States New York City metropolitan area.</w:t>
      </w:r>
    </w:p>
    <w:p>
      <w:pPr>
        <w:pStyle w:val="BodyText"/>
      </w:pPr>
      <w:r>
        <w:t xml:space="preserve">Itemized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Nutritional Assessment by a Licensed Dietitian, including full dietary history, metabolic evaluation, and personalized goal-setting session</w:t>
            </w:r>
          </w:p>
        </w:tc>
        <w:tc>
          <w:tcPr/>
          <w:p>
            <w:pPr>
              <w:pStyle w:val="Compact"/>
              <w:jc w:val="left"/>
            </w:pPr>
            <w:r>
              <w:t xml:space="preserve">90 minutes (one-time)</w:t>
            </w:r>
          </w:p>
        </w:tc>
        <w:tc>
          <w:tcPr/>
          <w:p>
            <w:pPr>
              <w:pStyle w:val="Compact"/>
              <w:jc w:val="left"/>
            </w:pPr>
            <w:r>
              <w:t xml:space="preserve">$275.00</w:t>
            </w:r>
          </w:p>
        </w:tc>
        <w:tc>
          <w:tcPr/>
          <w:p>
            <w:pPr>
              <w:pStyle w:val="Compact"/>
              <w:jc w:val="left"/>
            </w:pPr>
            <w:r>
              <w:t xml:space="preserve">1</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Follow-up Dietitian Consultation Sessions for ongoing dietary monitoring, meal plan adjustments, and progress tracking</w:t>
            </w:r>
          </w:p>
        </w:tc>
        <w:tc>
          <w:tcPr/>
          <w:p>
            <w:pPr>
              <w:pStyle w:val="Compact"/>
              <w:jc w:val="left"/>
            </w:pPr>
            <w:r>
              <w:t xml:space="preserve">60 minutes (weekly)</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Customized 12-Week Meal Planning &amp; Grocery Guide tailored to United States New York City local markets, restaurants, and seasonal produce availability</w:t>
            </w:r>
          </w:p>
        </w:tc>
        <w:tc>
          <w:tcPr/>
          <w:p>
            <w:pPr>
              <w:pStyle w:val="Compact"/>
              <w:jc w:val="left"/>
            </w:pPr>
            <w:r>
              <w:t xml:space="preserve">Delivered digitally + 1 in-person review</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Laboratory Results Interpretation &amp; Dietary Modification Plan (blood work, lipid panel, glucose, vitamin/mineral levels)</w:t>
            </w:r>
          </w:p>
        </w:tc>
        <w:tc>
          <w:tcPr/>
          <w:p>
            <w:pPr>
              <w:pStyle w:val="Compact"/>
              <w:jc w:val="left"/>
            </w:pPr>
            <w:r>
              <w:t xml:space="preserve">45 minutes (one-time)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Specialized Dietary Counseling for weight management, metabolic syndrome prevention, and cardiovascular health optimization</w:t>
            </w:r>
          </w:p>
        </w:tc>
        <w:tc>
          <w:tcPr/>
          <w:p>
            <w:pPr>
              <w:pStyle w:val="Compact"/>
              <w:jc w:val="left"/>
            </w:pPr>
            <w:r>
              <w:t xml:space="preserve">60 minutes (bi-weekly)</w:t>
            </w:r>
          </w:p>
        </w:tc>
        <w:tc>
          <w:tcPr/>
          <w:p>
            <w:pPr>
              <w:pStyle w:val="Compact"/>
              <w:jc w:val="left"/>
            </w:pPr>
            <w:r>
              <w:t xml:space="preserve">$210.00</w:t>
            </w:r>
          </w:p>
        </w:tc>
        <w:tc>
          <w:tcPr/>
          <w:p>
            <w:pPr>
              <w:pStyle w:val="Compact"/>
              <w:jc w:val="left"/>
            </w:pPr>
            <w:r>
              <w:t xml:space="preserve">6</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24/7 Digital Access to Dietitian via Secure Messaging Platform for between-appointment dietary questions and guidance</w:t>
            </w:r>
          </w:p>
        </w:tc>
        <w:tc>
          <w:tcPr/>
          <w:p>
            <w:pPr>
              <w:pStyle w:val="Compact"/>
              <w:jc w:val="left"/>
            </w:pPr>
            <w:r>
              <w:t xml:space="preserve">12-month subscription</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Annual Comprehensive Re-Assessment &amp; Updated Nutrition Action Plan by the primary Dietitian</w:t>
            </w:r>
          </w:p>
        </w:tc>
        <w:tc>
          <w:tcPr/>
          <w:p>
            <w:pPr>
              <w:pStyle w:val="Compact"/>
              <w:jc w:val="left"/>
            </w:pPr>
            <w:r>
              <w:t xml:space="preserve">90 minutes (one-time, month 12)</w:t>
            </w:r>
          </w:p>
        </w:tc>
        <w:tc>
          <w:tcPr/>
          <w:p>
            <w:pPr>
              <w:pStyle w:val="Compact"/>
              <w:jc w:val="left"/>
            </w:pPr>
            <w:r>
              <w:t xml:space="preserve">$275.00</w:t>
            </w:r>
          </w:p>
        </w:tc>
        <w:tc>
          <w:tcPr/>
          <w:p>
            <w:pPr>
              <w:pStyle w:val="Compact"/>
              <w:jc w:val="left"/>
            </w:pPr>
            <w:r>
              <w:t xml:space="preserve">1</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$5,070.00</w:t>
            </w:r>
          </w:p>
        </w:tc>
      </w:tr>
      <w:tr>
        <w:tc>
          <w:tcPr/>
          <w:p>
            <w:pPr>
              <w:pStyle w:val="Compact"/>
              <w:jc w:val="left"/>
            </w:pPr>
            <w:r>
              <w:t xml:space="preserve">NY State Sales Tax (8.875%)</w:t>
            </w:r>
          </w:p>
        </w:tc>
        <w:tc>
          <w:tcPr/>
          <w:p>
            <w:pPr>
              <w:pStyle w:val="Compact"/>
              <w:jc w:val="right"/>
            </w:pPr>
            <w:r>
              <w:t xml:space="preserve">$449.96</w:t>
            </w:r>
          </w:p>
        </w:tc>
      </w:tr>
      <w:tr>
        <w:tc>
          <w:tcPr/>
          <w:p>
            <w:pPr>
              <w:pStyle w:val="Compact"/>
              <w:jc w:val="left"/>
            </w:pPr>
            <w:r>
              <w:t xml:space="preserve">Administrative &amp; Scheduling Fee</w:t>
            </w:r>
          </w:p>
        </w:tc>
        <w:tc>
          <w:tcPr/>
          <w:p>
            <w:pPr>
              <w:pStyle w:val="Compact"/>
              <w:jc w:val="right"/>
            </w:pPr>
            <w:r>
              <w:t xml:space="preserve">$75.00</w:t>
            </w:r>
          </w:p>
        </w:tc>
      </w:tr>
      <w:tr>
        <w:tc>
          <w:tcPr/>
          <w:p>
            <w:pPr>
              <w:pStyle w:val="Compact"/>
              <w:jc w:val="left"/>
            </w:pPr>
            <w:r>
              <w:t xml:space="preserve">Grand Total (USD)</w:t>
            </w:r>
          </w:p>
        </w:tc>
        <w:tc>
          <w:tcPr/>
          <w:p>
            <w:pPr>
              <w:pStyle w:val="Compact"/>
              <w:jc w:val="right"/>
            </w:pPr>
            <w:r>
              <w:t xml:space="preserve">$5,594.96</w:t>
            </w:r>
          </w:p>
        </w:tc>
      </w:tr>
    </w:tbl>
    <w:p>
      <w:pPr>
        <w:pStyle w:val="BodyText"/>
      </w:pPr>
      <w:r>
        <w:t xml:space="preserve">Terms &amp; Conditions of This Quotation Estimate</w:t>
      </w:r>
    </w:p>
    <w:p>
      <w:pPr>
        <w:numPr>
          <w:ilvl w:val="0"/>
          <w:numId w:val="1001"/>
        </w:numPr>
        <w:pStyle w:val="Compact"/>
      </w:pPr>
      <w:r>
        <w:t xml:space="preserve">This Quotation Estimate is valid for thirty (30) days from the date of issue. After the expiration date, pricing for Dietitian services in the United States New York City may be subject to revision based on market conditions and provider availability.</w:t>
      </w:r>
    </w:p>
    <w:p>
      <w:pPr>
        <w:numPr>
          <w:ilvl w:val="0"/>
          <w:numId w:val="1001"/>
        </w:numPr>
        <w:pStyle w:val="Compact"/>
      </w:pPr>
      <w:r>
        <w:t xml:space="preserve">All services will be delivered by a Registered Dietitian (RD) or Registered Dietitian Nutritionist (RDN) holding an active New York State license and national credential through the Academy of Nutrition and Dietetics.</w:t>
      </w:r>
    </w:p>
    <w:p>
      <w:pPr>
        <w:numPr>
          <w:ilvl w:val="0"/>
          <w:numId w:val="1001"/>
        </w:numPr>
        <w:pStyle w:val="Compact"/>
      </w:pPr>
      <w:r>
        <w:t xml:space="preserve">Payment is due within fifteen (15) business days of the date of this Quotation Estimate. A 1.5% monthly late fee will apply to outstanding balances after the due date.</w:t>
      </w:r>
    </w:p>
    <w:p>
      <w:pPr>
        <w:numPr>
          <w:ilvl w:val="0"/>
          <w:numId w:val="1001"/>
        </w:numPr>
        <w:pStyle w:val="Compact"/>
      </w:pPr>
      <w:r>
        <w:t xml:space="preserve">Cancellations of scheduled Dietitian appointments must be made at least 24 hours in advance. Late cancellations or no-shows will be charged at 50% of the session fee.</w:t>
      </w:r>
    </w:p>
    <w:p>
      <w:pPr>
        <w:numPr>
          <w:ilvl w:val="0"/>
          <w:numId w:val="1001"/>
        </w:numPr>
        <w:pStyle w:val="Compact"/>
      </w:pPr>
      <w:r>
        <w:t xml:space="preserve">This Quotation Estimate does not constitute a medical diagnosis or treatment plan. All dietary recommendations are provided as nutritional counseling and do not replace the advice of your primary care physician.</w:t>
      </w:r>
    </w:p>
    <w:p>
      <w:pPr>
        <w:numPr>
          <w:ilvl w:val="0"/>
          <w:numId w:val="1001"/>
        </w:numPr>
        <w:pStyle w:val="Compact"/>
      </w:pPr>
      <w:r>
        <w:t xml:space="preserve">Client information and dietary records are protected under HIPAA regulations and New York State confidentiality laws. No data will be shared without written consent.</w:t>
      </w:r>
    </w:p>
    <w:p>
      <w:pPr>
        <w:numPr>
          <w:ilvl w:val="0"/>
          <w:numId w:val="1001"/>
        </w:numPr>
        <w:pStyle w:val="Compact"/>
      </w:pPr>
      <w:r>
        <w:t xml:space="preserve">Should the client require additional sessions beyond those outlined in this Quotation Estimate, a supplemental estimate will be issued at the same per-session rates listed above.</w:t>
      </w:r>
    </w:p>
    <w:p>
      <w:pPr>
        <w:numPr>
          <w:ilvl w:val="0"/>
          <w:numId w:val="1001"/>
        </w:numPr>
        <w:pStyle w:val="Compact"/>
      </w:pPr>
      <w:r>
        <w:t xml:space="preserve">All services are to be conducted at our Manhattan office in the United States New York City unless otherwise arranged in writing for telehealth delivery.</w:t>
      </w:r>
    </w:p>
    <w:p>
      <w:pPr>
        <w:pStyle w:val="FirstParagraph"/>
      </w:pPr>
      <w:r>
        <w:t xml:space="preserve">Acceptance &amp; Authorization</w:t>
      </w:r>
    </w:p>
    <w:p>
      <w:pPr>
        <w:pStyle w:val="BodyText"/>
      </w:pPr>
      <w:r>
        <w:t xml:space="preserve">By signing below, the client acknowledges receipt of this Quotation Estimate and agrees to the terms, conditions, and pricing outlined herein for the Dietitian services described. This signature authorizes Manhattan Wellness &amp; Nutrition Group to commence the outlined nutritional care plan.</w:t>
      </w:r>
    </w:p>
    <w:p>
      <w:pPr>
        <w:pStyle w:val="BodyText"/>
      </w:pPr>
      <w:r>
        <w:rPr>
          <w:bCs/>
          <w:b/>
        </w:rPr>
        <w:t xml:space="preserve">Client Signature</w:t>
      </w:r>
      <w:r>
        <w:br/>
      </w:r>
      <w:r>
        <w:t xml:space="preserve">Jonathan R. Whitfield</w:t>
      </w:r>
      <w:r>
        <w:br/>
      </w:r>
      <w:r>
        <w:t xml:space="preserve">Date: ____________________</w:t>
      </w:r>
    </w:p>
    <w:p>
      <w:pPr>
        <w:pStyle w:val="BodyText"/>
      </w:pPr>
      <w:r>
        <w:rPr>
          <w:bCs/>
          <w:b/>
        </w:rPr>
        <w:t xml:space="preserve">Authorized Representative</w:t>
      </w:r>
      <w:r>
        <w:br/>
      </w:r>
      <w:r>
        <w:t xml:space="preserve">Dr. Elena Vasquez, RD, LDN</w:t>
      </w:r>
      <w:r>
        <w:br/>
      </w:r>
      <w:r>
        <w:t xml:space="preserve">Manhattan Wellness &amp; Nutrition Group</w:t>
      </w:r>
      <w:r>
        <w:br/>
      </w:r>
      <w:r>
        <w:t xml:space="preserve">Date: ____________________</w:t>
      </w:r>
    </w:p>
    <w:p>
      <w:pPr>
        <w:pStyle w:val="BodyText"/>
      </w:pPr>
      <w:r>
        <w:t xml:space="preserve">Manhattan Wellness &amp; Nutrition Group | 1200 Fifth Avenue, Suite 2400, New York, NY 10065, United States</w:t>
      </w:r>
    </w:p>
    <w:p>
      <w:pPr>
        <w:pStyle w:val="BodyText"/>
      </w:pPr>
      <w:r>
        <w:t xml:space="preserve">This Quotation Estimate document was generated on June 12, 2025. For questions regarding this estimate, please contact our office at (212) 555-0187.</w:t>
      </w:r>
    </w:p>
    <w:p>
      <w:pPr>
        <w:pStyle w:val="BodyText"/>
      </w:pPr>
      <w:r>
        <w:t xml:space="preserve">© 2025 Manhattan Wellness &amp; Nutrition Group. All rights reserved. NYS Licensed Dietitian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United States New York City</dc:title>
  <dc:creator/>
  <dc:language>en</dc:language>
  <cp:keywords/>
  <dcterms:created xsi:type="dcterms:W3CDTF">2026-10-10T06:32:40Z</dcterms:created>
  <dcterms:modified xsi:type="dcterms:W3CDTF">2026-10-10T06:32:40Z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