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Dietitian Services — Venezuela, Caracas</w:t>
      </w:r>
    </w:p>
    <w:p>
      <w:pPr>
        <w:pStyle w:val="BodyText"/>
      </w:pPr>
      <w:r>
        <w:t xml:space="preserve">Document Reference: QTE-DC-2025-0487 | Valid Until: 30 June 2025</w:t>
      </w:r>
    </w:p>
    <w:bookmarkEnd w:id="20"/>
    <w:bookmarkStart w:id="21" w:name="service-provider"/>
    <w:p>
      <w:pPr>
        <w:pStyle w:val="Heading3"/>
      </w:pPr>
      <w:r>
        <w:t xml:space="preserve">Service Provider</w:t>
      </w:r>
    </w:p>
    <w:p>
      <w:pPr>
        <w:pStyle w:val="FirstParagraph"/>
      </w:pPr>
      <w:r>
        <w:rPr>
          <w:bCs/>
          <w:b/>
        </w:rPr>
        <w:t xml:space="preserve">Nutrición Integral del Caribe, C.A.</w:t>
      </w:r>
      <w:r>
        <w:br/>
      </w:r>
      <w:r>
        <w:t xml:space="preserve">RIF: J-45872319-K</w:t>
      </w:r>
      <w:r>
        <w:br/>
      </w:r>
      <w:r>
        <w:t xml:space="preserve">Av. Francisco de Miranda, Torre Empresarial, Piso 12</w:t>
      </w:r>
      <w:r>
        <w:br/>
      </w:r>
      <w:r>
        <w:t xml:space="preserve">Chacao, Caracas, Venezuela</w:t>
      </w:r>
      <w:r>
        <w:br/>
      </w:r>
      <w:r>
        <w:t xml:space="preserve">Tel: +58 (212) 555-0147</w:t>
      </w:r>
      <w:r>
        <w:br/>
      </w:r>
      <w:r>
        <w:t xml:space="preserve">Email: info@nutricioncaribe.com.ve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r>
        <w:br/>
      </w:r>
      <w:r>
        <w:rPr>
          <w:bCs/>
          <w:b/>
        </w:rPr>
        <w:t xml:space="preserve">RIF / C.I.:</w:t>
      </w:r>
      <w:r>
        <w:t xml:space="preserve"> </w:t>
      </w:r>
      <w:r>
        <w:t xml:space="preserve">[To be completed]</w:t>
      </w:r>
      <w:r>
        <w:br/>
      </w:r>
      <w:r>
        <w:rPr>
          <w:bCs/>
          <w:b/>
        </w:rPr>
        <w:t xml:space="preserve">Address:</w:t>
      </w:r>
      <w:r>
        <w:t xml:space="preserve"> </w:t>
      </w:r>
      <w:r>
        <w:t xml:space="preserve">Caracas, Venezuela</w:t>
      </w:r>
      <w:r>
        <w:br/>
      </w:r>
      <w:r>
        <w:rPr>
          <w:bCs/>
          <w:b/>
        </w:rPr>
        <w:t xml:space="preserve">Contact Phone:</w:t>
      </w:r>
      <w:r>
        <w:t xml:space="preserve"> </w:t>
      </w:r>
      <w:r>
        <w:t xml:space="preserve">[To be completed]</w:t>
      </w:r>
      <w:r>
        <w:br/>
      </w:r>
      <w:r>
        <w:rPr>
          <w:bCs/>
          <w:b/>
        </w:rPr>
        <w:t xml:space="preserve">Email:</w:t>
      </w:r>
      <w:r>
        <w:t xml:space="preserve"> </w:t>
      </w:r>
      <w:r>
        <w:t xml:space="preserve">[To be completed]</w:t>
      </w:r>
    </w:p>
    <w:bookmarkEnd w:id="22"/>
    <w:p>
      <w:pPr>
        <w:pStyle w:val="BodyText"/>
      </w:pPr>
      <w:r>
        <w:t xml:space="preserve">1. Purpose of This Quotation Estimate</w:t>
      </w:r>
    </w:p>
    <w:p>
      <w:pPr>
        <w:pStyle w:val="BodyText"/>
      </w:pPr>
      <w:r>
        <w:t xml:space="preserve">This Quotation Estimate is issued by Nutrición Integral del Caribe, C.A., a registered and licensed nutrition and dietetics firm operating in Caracas, Venezuela, to provide a comprehensive and transparent breakdown of professional Dietitian services. This document serves as a formal proposal outlining the scope, methodology, pricing, and conditions under which our certified Dietitian will deliver personalized nutritional counseling, meal planning, and ongoing dietary management tailored to the specific health objectives of the client residing in or seeking services within the Caracas metropolitan area of Venezuela.</w:t>
      </w:r>
    </w:p>
    <w:p>
      <w:pPr>
        <w:pStyle w:val="BodyText"/>
      </w:pPr>
      <w:r>
        <w:t xml:space="preserve">2. Scope of Dietitian Services</w:t>
      </w:r>
    </w:p>
    <w:p>
      <w:pPr>
        <w:pStyle w:val="BodyText"/>
      </w:pPr>
      <w:r>
        <w:t xml:space="preserve">The following services are encompassed within this Quotation Estimate. All consultations and follow-up sessions will be conducted by a licensed Dietitian registered with the Colegio de Nutricionistas y Dietistas de Venezuela, ensuring compliance with national health regulations in Caracas and the broader Venezuelan healthcare framework.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rPr>
                <w:bCs/>
                <w:b/>
              </w:rPr>
              <w:t xml:space="preserve">Initial Comprehensive Nutritional Assessment</w:t>
            </w:r>
            <w:r>
              <w:t xml:space="preserve"> </w:t>
            </w:r>
            <w:r>
              <w:t xml:space="preserve">— Full dietary history, anthropometric measurements (weight, BMI, body composition via bioimpedance), blood work review, and lifestyle evaluation conducted at our Caracas office.</w:t>
            </w:r>
          </w:p>
        </w:tc>
        <w:tc>
          <w:tcPr/>
          <w:p>
            <w:pPr>
              <w:pStyle w:val="Compact"/>
              <w:jc w:val="left"/>
            </w:pPr>
            <w:r>
              <w:t xml:space="preserve">One-time session (90 min)</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rPr>
                <w:bCs/>
                <w:b/>
              </w:rPr>
              <w:t xml:space="preserve">Personalized Meal Plan Development</w:t>
            </w:r>
            <w:r>
              <w:t xml:space="preserve"> </w:t>
            </w:r>
            <w:r>
              <w:t xml:space="preserve">— Customized weekly meal plan incorporating locally available Venezuelan ingredients (arepas, plantains, tropical fruits, local proteins) aligned with the client's caloric and macronutrient targets.</w:t>
            </w:r>
          </w:p>
        </w:tc>
        <w:tc>
          <w:tcPr/>
          <w:p>
            <w:pPr>
              <w:pStyle w:val="Compact"/>
              <w:jc w:val="left"/>
            </w:pPr>
            <w:r>
              <w:t xml:space="preserve">One-time deliverable</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3</w:t>
            </w:r>
          </w:p>
        </w:tc>
        <w:tc>
          <w:tcPr/>
          <w:p>
            <w:pPr>
              <w:pStyle w:val="Compact"/>
              <w:jc w:val="left"/>
            </w:pPr>
            <w:r>
              <w:rPr>
                <w:bCs/>
                <w:b/>
              </w:rPr>
              <w:t xml:space="preserve">Follow-Up Consultations with the Dietitian</w:t>
            </w:r>
            <w:r>
              <w:t xml:space="preserve"> </w:t>
            </w:r>
            <w:r>
              <w:t xml:space="preserve">— Bi-weekly in-person or telehealth sessions in Caracas to monitor progress, adjust caloric intake, address dietary adherence challenges, and refine the nutritional strategy.</w:t>
            </w:r>
          </w:p>
        </w:tc>
        <w:tc>
          <w:tcPr/>
          <w:p>
            <w:pPr>
              <w:pStyle w:val="Compact"/>
              <w:jc w:val="left"/>
            </w:pPr>
            <w:r>
              <w:t xml:space="preserve">8 sessions (45 min each)</w:t>
            </w:r>
          </w:p>
        </w:tc>
        <w:tc>
          <w:tcPr/>
          <w:p>
            <w:pPr>
              <w:pStyle w:val="Compact"/>
              <w:jc w:val="left"/>
            </w:pPr>
            <w:r>
              <w:t xml:space="preserve">$50.00</w:t>
            </w:r>
          </w:p>
        </w:tc>
        <w:tc>
          <w:tcPr/>
          <w:p>
            <w:pPr>
              <w:pStyle w:val="Compact"/>
              <w:jc w:val="left"/>
            </w:pPr>
            <w:r>
              <w:t xml:space="preserve">$400.00</w:t>
            </w:r>
          </w:p>
        </w:tc>
      </w:tr>
      <w:tr>
        <w:tc>
          <w:tcPr/>
          <w:p>
            <w:pPr>
              <w:pStyle w:val="Compact"/>
              <w:jc w:val="left"/>
            </w:pPr>
            <w:r>
              <w:t xml:space="preserve">4</w:t>
            </w:r>
          </w:p>
        </w:tc>
        <w:tc>
          <w:tcPr/>
          <w:p>
            <w:pPr>
              <w:pStyle w:val="Compact"/>
              <w:jc w:val="left"/>
            </w:pPr>
            <w:r>
              <w:rPr>
                <w:bCs/>
                <w:b/>
              </w:rPr>
              <w:t xml:space="preserve">Specialized Dietary Management</w:t>
            </w:r>
            <w:r>
              <w:t xml:space="preserve"> </w:t>
            </w:r>
            <w:r>
              <w:t xml:space="preserve">— Ongoing management for a specific clinical condition (e.g., type 2 diabetes, hypertension, dyslipidemia, or obesity) with coordination with the client's primary physician in Caracas.</w:t>
            </w:r>
          </w:p>
        </w:tc>
        <w:tc>
          <w:tcPr/>
          <w:p>
            <w:pPr>
              <w:pStyle w:val="Compact"/>
              <w:jc w:val="left"/>
            </w:pPr>
            <w:r>
              <w:t xml:space="preserve">Monthly (4 months)</w:t>
            </w:r>
          </w:p>
        </w:tc>
        <w:tc>
          <w:tcPr/>
          <w:p>
            <w:pPr>
              <w:pStyle w:val="Compact"/>
              <w:jc w:val="left"/>
            </w:pPr>
            <w:r>
              <w:t xml:space="preserve">$75.00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Nutritional Education Workshop</w:t>
            </w:r>
            <w:r>
              <w:t xml:space="preserve"> </w:t>
            </w:r>
            <w:r>
              <w:t xml:space="preserve">— One-on-one session covering food label reading, grocery shopping strategies at local Caracas markets (Mercado de Chacao, La Candelaria), and cooking techniques for healthier Venezuelan cuisine.</w:t>
            </w:r>
          </w:p>
        </w:tc>
        <w:tc>
          <w:tcPr/>
          <w:p>
            <w:pPr>
              <w:pStyle w:val="Compact"/>
              <w:jc w:val="left"/>
            </w:pPr>
            <w:r>
              <w:t xml:space="preserve">One-time session (60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6</w:t>
            </w:r>
          </w:p>
        </w:tc>
        <w:tc>
          <w:tcPr/>
          <w:p>
            <w:pPr>
              <w:pStyle w:val="Compact"/>
              <w:jc w:val="left"/>
            </w:pPr>
            <w:r>
              <w:rPr>
                <w:bCs/>
                <w:b/>
              </w:rPr>
              <w:t xml:space="preserve">Supplement &amp; Hydration Protocol</w:t>
            </w:r>
            <w:r>
              <w:t xml:space="preserve"> </w:t>
            </w:r>
            <w:r>
              <w:t xml:space="preserve">— Evidence-based recommendations for dietary supplements, electrolyte balance, and hydration strategies adapted to the tropical climate of Caracas, Venezuela.</w:t>
            </w:r>
          </w:p>
        </w:tc>
        <w:tc>
          <w:tcPr/>
          <w:p>
            <w:pPr>
              <w:pStyle w:val="Compact"/>
              <w:jc w:val="left"/>
            </w:pPr>
            <w:r>
              <w:t xml:space="preserve">One-time deliverable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7</w:t>
            </w:r>
          </w:p>
        </w:tc>
        <w:tc>
          <w:tcPr/>
          <w:p>
            <w:pPr>
              <w:pStyle w:val="Compact"/>
              <w:jc w:val="left"/>
            </w:pPr>
            <w:r>
              <w:rPr>
                <w:bCs/>
                <w:b/>
              </w:rPr>
              <w:t xml:space="preserve">Emergency Dietary Consultation</w:t>
            </w:r>
            <w:r>
              <w:t xml:space="preserve"> </w:t>
            </w:r>
            <w:r>
              <w:t xml:space="preserve">— Priority access to the Dietitian for urgent dietary concerns, acute illness adjustments, or post-surgical nutritional guidance within the Caracas service area.</w:t>
            </w:r>
          </w:p>
        </w:tc>
        <w:tc>
          <w:tcPr/>
          <w:p>
            <w:pPr>
              <w:pStyle w:val="Compact"/>
              <w:jc w:val="left"/>
            </w:pPr>
            <w:r>
              <w:t xml:space="preserve">As needed (up to 3 calls)</w:t>
            </w:r>
          </w:p>
        </w:tc>
        <w:tc>
          <w:tcPr/>
          <w:p>
            <w:pPr>
              <w:pStyle w:val="Compact"/>
              <w:jc w:val="left"/>
            </w:pPr>
            <w:r>
              <w:t xml:space="preserve">$30.00</w:t>
            </w:r>
          </w:p>
        </w:tc>
        <w:tc>
          <w:tcPr/>
          <w:p>
            <w:pPr>
              <w:pStyle w:val="Compact"/>
              <w:jc w:val="left"/>
            </w:pPr>
            <w:r>
              <w:t xml:space="preserve">$90.00</w:t>
            </w:r>
          </w:p>
        </w:tc>
      </w:tr>
      <w:tr>
        <w:tc>
          <w:tcPr>
            <w:gridSpan w:val="4"/>
          </w:tcPr>
          <w:p>
            <w:pPr>
              <w:pStyle w:val="Compact"/>
              <w:jc w:val="right"/>
            </w:pPr>
            <w:r>
              <w:t xml:space="preserve">TOTAL ESTIMATED COST</w:t>
            </w:r>
          </w:p>
        </w:tc>
        <w:tc>
          <w:tcPr/>
          <w:p>
            <w:pPr>
              <w:pStyle w:val="Compact"/>
              <w:jc w:val="left"/>
            </w:pPr>
            <w:r>
              <w:t xml:space="preserve">$1,015.00</w:t>
            </w:r>
          </w:p>
        </w:tc>
      </w:tr>
    </w:tbl>
    <w:p>
      <w:pPr>
        <w:pStyle w:val="BodyText"/>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currency fluctuations in Venezuela or changes in service availability in Caracas.</w:t>
      </w:r>
    </w:p>
    <w:p>
      <w:pPr>
        <w:numPr>
          <w:ilvl w:val="0"/>
          <w:numId w:val="1001"/>
        </w:numPr>
        <w:pStyle w:val="Compact"/>
      </w:pPr>
      <w:r>
        <w:rPr>
          <w:bCs/>
          <w:b/>
        </w:rPr>
        <w:t xml:space="preserve">Payment Terms:</w:t>
      </w:r>
      <w:r>
        <w:t xml:space="preserve"> </w:t>
      </w:r>
      <w:r>
        <w:t xml:space="preserve">A 50% deposit is required to secure the initial appointment with the Dietitian. The remaining balance is due upon completion of the full service package. Payments may be made in US Dollars (USD), Venezuelan Bolívares Fuertes (VES) at the BCV reference rate, or via international transfer to our account in Caracas.</w:t>
      </w:r>
    </w:p>
    <w:p>
      <w:pPr>
        <w:numPr>
          <w:ilvl w:val="0"/>
          <w:numId w:val="1001"/>
        </w:numPr>
        <w:pStyle w:val="Compact"/>
      </w:pPr>
      <w:r>
        <w:rPr>
          <w:bCs/>
          <w:b/>
        </w:rPr>
        <w:t xml:space="preserve">Cancellation Policy:</w:t>
      </w:r>
      <w:r>
        <w:t xml:space="preserve"> </w:t>
      </w:r>
      <w:r>
        <w:t xml:space="preserve">Cancellations must be communicated at least 48 hours in advance. Sessions cancelled with less than 48 hours' notice will be charged at 50% of the session fee. No refunds will be issued for completed consultations.</w:t>
      </w:r>
    </w:p>
    <w:p>
      <w:pPr>
        <w:numPr>
          <w:ilvl w:val="0"/>
          <w:numId w:val="1001"/>
        </w:numPr>
        <w:pStyle w:val="Compact"/>
      </w:pPr>
      <w:r>
        <w:rPr>
          <w:bCs/>
          <w:b/>
        </w:rPr>
        <w:t xml:space="preserve">Scope Limitation:</w:t>
      </w:r>
      <w:r>
        <w:t xml:space="preserve"> </w:t>
      </w:r>
      <w:r>
        <w:t xml:space="preserve">The Dietitian services outlined in this Quotation Estimate do not constitute medical diagnosis or pharmaceutical treatment. The Dietitian will coordinate with the client's attending physician in Caracas when clinical intervention is required.</w:t>
      </w:r>
    </w:p>
    <w:p>
      <w:pPr>
        <w:numPr>
          <w:ilvl w:val="0"/>
          <w:numId w:val="1001"/>
        </w:numPr>
        <w:pStyle w:val="Compact"/>
      </w:pPr>
      <w:r>
        <w:rPr>
          <w:bCs/>
          <w:b/>
        </w:rPr>
        <w:t xml:space="preserve">Confidentiality:</w:t>
      </w:r>
      <w:r>
        <w:t xml:space="preserve"> </w:t>
      </w:r>
      <w:r>
        <w:t xml:space="preserve">All nutritional data, health records, and personal information shared during consultations will be treated with strict confidentiality in accordance with Venezuelan data protection regulations (Ley Orgánica de Protección de Datos Personales).</w:t>
      </w:r>
    </w:p>
    <w:p>
      <w:pPr>
        <w:numPr>
          <w:ilvl w:val="0"/>
          <w:numId w:val="1001"/>
        </w:numPr>
        <w:pStyle w:val="Compact"/>
      </w:pPr>
      <w:r>
        <w:rPr>
          <w:bCs/>
          <w:b/>
        </w:rPr>
        <w:t xml:space="preserve">Service Location:</w:t>
      </w:r>
      <w:r>
        <w:t xml:space="preserve"> </w:t>
      </w:r>
      <w:r>
        <w:t xml:space="preserve">All in-person sessions will take place at our office in Chacao, Caracas, Venezuela, or via secure telehealth platform for clients within the Caracas metropolitan area.</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and receipt of the initial deposit. Both parties must sign the acceptance section below.</w:t>
      </w:r>
    </w:p>
    <w:p>
      <w:pPr>
        <w:pStyle w:val="FirstParagraph"/>
      </w:pPr>
      <w:r>
        <w:t xml:space="preserve">4. Acceptance and Signatures</w:t>
      </w:r>
    </w:p>
    <w:p>
      <w:pPr>
        <w:pStyle w:val="BodyText"/>
      </w:pPr>
      <w:r>
        <w:rPr>
          <w:bCs/>
          <w:b/>
        </w:rPr>
        <w:t xml:space="preserve">Service Provider</w:t>
      </w:r>
      <w:r>
        <w:br/>
      </w:r>
      <w:r>
        <w:t xml:space="preserve">Nutrición Integral del Caribe, C.A.</w:t>
      </w:r>
      <w:r>
        <w:br/>
      </w:r>
      <w:r>
        <w:t xml:space="preserve">Dietitian: Lic. María Fernández, RNP-4521</w:t>
      </w:r>
      <w:r>
        <w:br/>
      </w:r>
      <w:r>
        <w:t xml:space="preserve">Date: _______________</w:t>
      </w:r>
    </w:p>
    <w:p>
      <w:pPr>
        <w:pStyle w:val="BodyText"/>
      </w:pPr>
      <w:r>
        <w:rPr>
          <w:bCs/>
          <w:b/>
        </w:rPr>
        <w:t xml:space="preserve">Client</w:t>
      </w:r>
      <w:r>
        <w:br/>
      </w:r>
      <w:r>
        <w:t xml:space="preserve">Name: _______________</w:t>
      </w:r>
      <w:r>
        <w:br/>
      </w:r>
      <w:r>
        <w:t xml:space="preserve">C.I. / RIF: _______________</w:t>
      </w:r>
      <w:r>
        <w:br/>
      </w:r>
      <w:r>
        <w:t xml:space="preserve">Date: _______________</w:t>
      </w:r>
    </w:p>
    <w:p>
      <w:pPr>
        <w:pStyle w:val="BodyText"/>
      </w:pPr>
      <w:r>
        <w:rPr>
          <w:bCs/>
          <w:b/>
        </w:rPr>
        <w:t xml:space="preserve">Note:</w:t>
      </w:r>
      <w:r>
        <w:t xml:space="preserve"> </w:t>
      </w:r>
      <w:r>
        <w:t xml:space="preserve">This Quotation Estimate for Dietitian services in Venezuela, Caracas, is prepared exclusively for the client identified above and may not be transferred or applied to any other individual or entity. All prices are quoted in US Dollars (USD) and are subject to the exchange rate conditions prevailing in Venezuela at the time of payment. For questions or modifications to this estimate, please contact our office in Caracas at +58 (212) 555-0147 or info@nutricioncaribe.com.ve.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Venezuela Caracas</dc:title>
  <dc:creator/>
  <dc:language>en</dc:language>
  <cp:keywords/>
  <dcterms:created xsi:type="dcterms:W3CDTF">2026-10-10T04:20:20Z</dcterms:created>
  <dcterms:modified xsi:type="dcterms:W3CDTF">2026-10-10T04:20:20Z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