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Diplomat International Protocol &amp; Advisory Services</w:t>
      </w:r>
    </w:p>
    <w:p>
      <w:pPr>
        <w:pStyle w:val="BodyText"/>
      </w:pPr>
      <w:r>
        <w:t xml:space="preserve">Buenos Aires, Argentina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DIPL-BA-2025-04782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Diplomat S.A. – Buenos Aires Office, Av. Corrientes 1250, Piso 14, C1043AAE, Buenos Aires, Argentina</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Currency:</w:t>
            </w:r>
          </w:p>
        </w:tc>
        <w:tc>
          <w:tcPr/>
          <w:p>
            <w:pPr>
              <w:pStyle w:val="Compact"/>
              <w:jc w:val="left"/>
            </w:pPr>
            <w:r>
              <w:t xml:space="preserve">Argentine Peso (ARS) / US Dollar (USD) – dual pricing</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w:t>
      </w:r>
      <w:r>
        <w:t xml:space="preserve"> </w:t>
      </w:r>
      <w:r>
        <w:t xml:space="preserve">Diplomat</w:t>
      </w:r>
      <w:r>
        <w:t xml:space="preserve"> </w:t>
      </w:r>
      <w:r>
        <w:t xml:space="preserve">S.A., a premier international protocol, diplomatic advisory, and cross-cultural consultancy firm headquartered in</w:t>
      </w:r>
      <w:r>
        <w:t xml:space="preserve"> </w:t>
      </w:r>
      <w:r>
        <w:t xml:space="preserve">Argentina Buenos Aires</w:t>
      </w:r>
      <w:r>
        <w:t xml:space="preserve">. The purpose of this document is to provide a comprehensive, itemized financial projection for the full scope of diplomatic services, protocol coordination, and international relations advisory that</w:t>
      </w:r>
      <w:r>
        <w:t xml:space="preserve"> </w:t>
      </w:r>
      <w:r>
        <w:t xml:space="preserve">Diplomat</w:t>
      </w:r>
      <w:r>
        <w:t xml:space="preserve"> </w:t>
      </w:r>
      <w:r>
        <w:t xml:space="preserve">will deliver to the client within the metropolitan area of Buenos Aires and its surrounding jurisdictions in the Province of Buenos Aires, Argentina.</w:t>
      </w:r>
    </w:p>
    <w:p>
      <w:pPr>
        <w:pStyle w:val="BodyText"/>
      </w:pPr>
      <w:r>
        <w:t xml:space="preserve">Diplomat</w:t>
      </w:r>
      <w:r>
        <w:t xml:space="preserve"> </w:t>
      </w:r>
      <w:r>
        <w:t xml:space="preserve">has operated in</w:t>
      </w:r>
      <w:r>
        <w:t xml:space="preserve"> </w:t>
      </w:r>
      <w:r>
        <w:t xml:space="preserve">Argentina Buenos Aires</w:t>
      </w:r>
      <w:r>
        <w:t xml:space="preserve"> </w:t>
      </w:r>
      <w:r>
        <w:t xml:space="preserve">for over fifteen years, serving multinational corporations, foreign embassies, international organizations, government delegations, and private clients who require expert diplomatic protocol management, event coordination, and strategic international relations counsel. This</w:t>
      </w:r>
      <w:r>
        <w:t xml:space="preserve"> </w:t>
      </w:r>
      <w:r>
        <w:t xml:space="preserve">Quotation Estimate</w:t>
      </w:r>
      <w:r>
        <w:t xml:space="preserve"> </w:t>
      </w:r>
      <w:r>
        <w:t xml:space="preserve">reflects our standard service framework adapted specifically to the operational and regulatory environment of Buenos Aires.</w:t>
      </w:r>
    </w:p>
    <w:bookmarkEnd w:id="21"/>
    <w:bookmarkStart w:id="22" w:name="scope-of-services"/>
    <w:p>
      <w:pPr>
        <w:pStyle w:val="Heading2"/>
      </w:pPr>
      <w:r>
        <w:t xml:space="preserve">2. Scope of Services</w:t>
      </w:r>
    </w:p>
    <w:p>
      <w:pPr>
        <w:pStyle w:val="FirstParagraph"/>
      </w:pPr>
      <w:r>
        <w:t xml:space="preserve">The following services are encompassed within this</w:t>
      </w:r>
      <w:r>
        <w:t xml:space="preserve"> </w:t>
      </w:r>
      <w:r>
        <w:t xml:space="preserve">Quotation Estimate</w:t>
      </w:r>
      <w:r>
        <w:t xml:space="preserve"> </w:t>
      </w:r>
      <w:r>
        <w:t xml:space="preserve">for</w:t>
      </w:r>
      <w:r>
        <w:t xml:space="preserve"> </w:t>
      </w:r>
      <w:r>
        <w:t xml:space="preserve">Diplomat</w:t>
      </w:r>
      <w:r>
        <w:t xml:space="preserve"> </w:t>
      </w:r>
      <w:r>
        <w:t xml:space="preserve">operations in</w:t>
      </w:r>
      <w:r>
        <w:t xml:space="preserve"> </w:t>
      </w:r>
      <w:r>
        <w:t xml:space="preserve">Argentina Buenos Aires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Diplomatic Protocol Advisory &amp; Strategic Consultation – Ongoing advisory on international protocol, diplomatic etiquette, and bilateral relations management for the client's operations in Buenos Aires.</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High-Level Event Coordination &amp; Diplomatic Reception Planning – Full planning, logistics, and on-site protocol management for up to four (4) formal diplomatic receptions or state-level events in Buenos Aires.</w:t>
            </w:r>
          </w:p>
        </w:tc>
        <w:tc>
          <w:tcPr/>
          <w:p>
            <w:pPr>
              <w:pStyle w:val="Compact"/>
              <w:jc w:val="left"/>
            </w:pPr>
            <w:r>
              <w:t xml:space="preserve">4 events</w:t>
            </w:r>
          </w:p>
        </w:tc>
        <w:tc>
          <w:tcPr/>
          <w:p>
            <w:pPr>
              <w:pStyle w:val="Compact"/>
              <w:jc w:val="left"/>
            </w:pPr>
            <w:r>
              <w:t xml:space="preserve">$8,200.00</w:t>
            </w:r>
          </w:p>
        </w:tc>
        <w:tc>
          <w:tcPr/>
          <w:p>
            <w:pPr>
              <w:pStyle w:val="Compact"/>
              <w:jc w:val="left"/>
            </w:pPr>
            <w:r>
              <w:t xml:space="preserve">$32,800.00</w:t>
            </w:r>
          </w:p>
        </w:tc>
      </w:tr>
      <w:tr>
        <w:tc>
          <w:tcPr/>
          <w:p>
            <w:pPr>
              <w:pStyle w:val="Compact"/>
              <w:jc w:val="left"/>
            </w:pPr>
            <w:r>
              <w:t xml:space="preserve">03</w:t>
            </w:r>
          </w:p>
        </w:tc>
        <w:tc>
          <w:tcPr/>
          <w:p>
            <w:pPr>
              <w:pStyle w:val="Compact"/>
              <w:jc w:val="left"/>
            </w:pPr>
            <w:r>
              <w:t xml:space="preserve">Embassy &amp; Consular Liaison Services – Facilitation of communications, scheduling, and coordination with foreign embassies and consulates located in the Buenos Aires diplomatic quarter (Palermo / Recoleta area).</w:t>
            </w:r>
          </w:p>
        </w:tc>
        <w:tc>
          <w:tcPr/>
          <w:p>
            <w:pPr>
              <w:pStyle w:val="Compact"/>
              <w:jc w:val="left"/>
            </w:pPr>
            <w:r>
              <w:t xml:space="preserve">6 months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Cross-Cultural Training &amp; Diplomatic Immersion Program – In-person training sessions for up to twenty (20) client personnel on Argentine business culture, diplomatic norms, and international protocol standards.</w:t>
            </w:r>
          </w:p>
        </w:tc>
        <w:tc>
          <w:tcPr/>
          <w:p>
            <w:pPr>
              <w:pStyle w:val="Compact"/>
              <w:jc w:val="left"/>
            </w:pPr>
            <w:r>
              <w:t xml:space="preserve">8 sessions</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Official Delegation Escort &amp; Itinerary Management – End-to-end management of visiting dignitaries, including arrival/departure coordination at Ezeiza International Airport (EZE), motorcade arrangements, and venue logistics within Buenos Aires.</w:t>
            </w:r>
          </w:p>
        </w:tc>
        <w:tc>
          <w:tcPr/>
          <w:p>
            <w:pPr>
              <w:pStyle w:val="Compact"/>
              <w:jc w:val="left"/>
            </w:pPr>
            <w:r>
              <w:t xml:space="preserve">2 delegations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Regulatory &amp; Legal Compliance Review – Analysis of Argentine foreign affairs regulations, visa facilitation protocols, and bilateral treaty obligations relevant to the client's activities in Buenos Aires.</w:t>
            </w:r>
          </w:p>
        </w:tc>
        <w:tc>
          <w:tcPr/>
          <w:p>
            <w:pPr>
              <w:pStyle w:val="Compact"/>
              <w:jc w:val="left"/>
            </w:pPr>
            <w:r>
              <w:t xml:space="preserve">1 engagement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On-Site Diplomat Protocol Officer – Dedicated senior protocol officer stationed at the client's Buenos Aires premises for daily operational support.</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08</w:t>
            </w:r>
          </w:p>
        </w:tc>
        <w:tc>
          <w:tcPr/>
          <w:p>
            <w:pPr>
              <w:pStyle w:val="Compact"/>
              <w:jc w:val="left"/>
            </w:pPr>
            <w:r>
              <w:t xml:space="preserve">Emergency Diplomatic Response &amp; Crisis Communication – 24/7 standby service for urgent diplomatic incidents, media protocol management, and crisis communication in Buenos Aires.</w:t>
            </w:r>
          </w:p>
        </w:tc>
        <w:tc>
          <w:tcPr/>
          <w:p>
            <w:pPr>
              <w:pStyle w:val="Compact"/>
              <w:jc w:val="left"/>
            </w:pPr>
            <w:r>
              <w:t xml:space="preserve">6 months</w:t>
            </w:r>
          </w:p>
        </w:tc>
        <w:tc>
          <w:tcPr/>
          <w:p>
            <w:pPr>
              <w:pStyle w:val="Compact"/>
              <w:jc w:val="left"/>
            </w:pPr>
            <w:r>
              <w:t xml:space="preserve">$2,100.00</w:t>
            </w:r>
          </w:p>
        </w:tc>
        <w:tc>
          <w:tcPr/>
          <w:p>
            <w:pPr>
              <w:pStyle w:val="Compact"/>
              <w:jc w:val="left"/>
            </w:pPr>
            <w:r>
              <w:t xml:space="preserve">$12,600.00</w:t>
            </w:r>
          </w:p>
        </w:tc>
      </w:tr>
      <w:tr>
        <w:tc>
          <w:tcPr>
            <w:gridSpan w:val="4"/>
          </w:tcPr>
          <w:p>
            <w:pPr>
              <w:pStyle w:val="Compact"/>
              <w:jc w:val="left"/>
            </w:pPr>
            <w:r>
              <w:t xml:space="preserve">TOTAL ESTIMATED COST (USD)</w:t>
            </w:r>
          </w:p>
        </w:tc>
        <w:tc>
          <w:tcPr/>
          <w:p>
            <w:pPr>
              <w:pStyle w:val="Compact"/>
              <w:jc w:val="left"/>
            </w:pPr>
            <w:r>
              <w:t xml:space="preserve">$142,800.00</w:t>
            </w:r>
          </w:p>
        </w:tc>
      </w:tr>
      <w:tr>
        <w:tc>
          <w:tcPr>
            <w:gridSpan w:val="4"/>
          </w:tcPr>
          <w:p>
            <w:pPr>
              <w:pStyle w:val="Compact"/>
              <w:jc w:val="left"/>
            </w:pPr>
            <w:r>
              <w:t xml:space="preserve">TOTAL ESTIMATED COST (ARS – reference rate ARS $1,250/USD)</w:t>
            </w:r>
          </w:p>
        </w:tc>
        <w:tc>
          <w:tcPr/>
          <w:p>
            <w:pPr>
              <w:pStyle w:val="Compact"/>
              <w:jc w:val="left"/>
            </w:pPr>
            <w:r>
              <w:t xml:space="preserve">ARS $178,500,000.00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a non-binding financial projection issued by</w:t>
      </w:r>
      <w:r>
        <w:t xml:space="preserve"> </w:t>
      </w:r>
      <w:r>
        <w:t xml:space="preserve">Diplomat</w:t>
      </w:r>
      <w:r>
        <w:t xml:space="preserve"> </w:t>
      </w:r>
      <w:r>
        <w:t xml:space="preserve">S.A. and does not constitute a formal contract until both parties execute a definitive Service Agreement in writing.</w:t>
      </w:r>
    </w:p>
    <w:p>
      <w:pPr>
        <w:pStyle w:val="BodyText"/>
      </w:pPr>
      <w:r>
        <w:rPr>
          <w:bCs/>
          <w:b/>
        </w:rPr>
        <w:t xml:space="preserve">3.2</w:t>
      </w:r>
      <w:r>
        <w:t xml:space="preserve"> </w:t>
      </w:r>
      <w:r>
        <w:t xml:space="preserve">All prices quoted in this</w:t>
      </w:r>
      <w:r>
        <w:t xml:space="preserve"> </w:t>
      </w:r>
      <w:r>
        <w:t xml:space="preserve">Quotation Estimate</w:t>
      </w:r>
      <w:r>
        <w:t xml:space="preserve"> </w:t>
      </w:r>
      <w:r>
        <w:t xml:space="preserve">are exclusive of applicable Argentine Value Added Tax (IVA – 21%) and any municipal taxes levied by the City of Buenos Aires (CABA) or the Province of Buenos Aires, as applicable.</w:t>
      </w:r>
    </w:p>
    <w:p>
      <w:pPr>
        <w:pStyle w:val="BodyText"/>
      </w:pPr>
      <w:r>
        <w:rPr>
          <w:bCs/>
          <w:b/>
        </w:rPr>
        <w:t xml:space="preserve">3.3</w:t>
      </w:r>
      <w:r>
        <w:t xml:space="preserve"> </w:t>
      </w:r>
      <w:r>
        <w:t xml:space="preserve">Payment terms: 40% upon execution of the Service Agreement, 30% at the midpoint of the engagement period, and 30% upon final delivery and client sign-off. Payments shall be made in USD via international wire transfer to the</w:t>
      </w:r>
      <w:r>
        <w:t xml:space="preserve"> </w:t>
      </w:r>
      <w:r>
        <w:t xml:space="preserve">Diplomat</w:t>
      </w:r>
      <w:r>
        <w:t xml:space="preserve"> </w:t>
      </w:r>
      <w:r>
        <w:t xml:space="preserve">S.A. account held at a licensed Argentine financial institution in Buenos Aires.</w:t>
      </w:r>
    </w:p>
    <w:p>
      <w:pPr>
        <w:pStyle w:val="BodyText"/>
      </w:pPr>
      <w:r>
        <w:rPr>
          <w:bCs/>
          <w:b/>
        </w:rPr>
        <w:t xml:space="preserve">3.4</w:t>
      </w:r>
      <w:r>
        <w:t xml:space="preserve"> </w:t>
      </w:r>
      <w:r>
        <w:t xml:space="preserve">This</w:t>
      </w:r>
      <w:r>
        <w:t xml:space="preserve"> </w:t>
      </w:r>
      <w:r>
        <w:t xml:space="preserve">Quotation Estimate</w:t>
      </w:r>
      <w:r>
        <w:t xml:space="preserve"> </w:t>
      </w:r>
      <w:r>
        <w:t xml:space="preserve">is valid for thirty (30) calendar days from the date of issue. After this period,</w:t>
      </w:r>
      <w:r>
        <w:t xml:space="preserve"> </w:t>
      </w:r>
      <w:r>
        <w:t xml:space="preserve">Diplomat</w:t>
      </w:r>
      <w:r>
        <w:t xml:space="preserve"> </w:t>
      </w:r>
      <w:r>
        <w:t xml:space="preserve">reserves the right to revise pricing due to currency fluctuation, regulatory changes in</w:t>
      </w:r>
      <w:r>
        <w:t xml:space="preserve"> </w:t>
      </w:r>
      <w:r>
        <w:t xml:space="preserve">Argentina Buenos Aires</w:t>
      </w:r>
      <w:r>
        <w:t xml:space="preserve">, or market conditions.</w:t>
      </w:r>
    </w:p>
    <w:p>
      <w:pPr>
        <w:pStyle w:val="BodyText"/>
      </w:pPr>
      <w:r>
        <w:rPr>
          <w:bCs/>
          <w:b/>
        </w:rPr>
        <w:t xml:space="preserve">3.5</w:t>
      </w:r>
      <w:r>
        <w:t xml:space="preserve"> </w:t>
      </w:r>
      <w:r>
        <w:t xml:space="preserve">Any services beyond the scope defined herein shall be subject to a supplementary</w:t>
      </w:r>
      <w:r>
        <w:t xml:space="preserve"> </w:t>
      </w:r>
      <w:r>
        <w:t xml:space="preserve">Quotation Estimate</w:t>
      </w:r>
      <w:r>
        <w:t xml:space="preserve"> </w:t>
      </w:r>
      <w:r>
        <w:t xml:space="preserve">and mutual written approval prior to execution.</w:t>
      </w:r>
    </w:p>
    <w:p>
      <w:pPr>
        <w:pStyle w:val="BodyText"/>
      </w:pPr>
      <w:r>
        <w:rPr>
          <w:bCs/>
          <w:b/>
        </w:rPr>
        <w:t xml:space="preserve">3.6</w:t>
      </w:r>
      <w:r>
        <w:t xml:space="preserve"> </w:t>
      </w:r>
      <w:r>
        <w:t xml:space="preserve">Diplomat</w:t>
      </w:r>
      <w:r>
        <w:t xml:space="preserve"> </w:t>
      </w:r>
      <w:r>
        <w:t xml:space="preserve">S.A. shall maintain full confidentiality regarding all client information, diplomatic communications, and event details in accordance with Argentine data protection law (Ley 25.326) and applicable international standards.</w:t>
      </w:r>
    </w:p>
    <w:p>
      <w:pPr>
        <w:pStyle w:val="BodyText"/>
      </w:pPr>
      <w:r>
        <w:rPr>
          <w:bCs/>
          <w:b/>
        </w:rPr>
        <w:t xml:space="preserve">3.7</w:t>
      </w:r>
      <w:r>
        <w:t xml:space="preserve"> </w:t>
      </w:r>
      <w:r>
        <w:t xml:space="preserve">This</w:t>
      </w:r>
      <w:r>
        <w:t xml:space="preserve"> </w:t>
      </w:r>
      <w:r>
        <w:t xml:space="preserve">Quotation Estimate</w:t>
      </w:r>
      <w:r>
        <w:t xml:space="preserve"> </w:t>
      </w:r>
      <w:r>
        <w:t xml:space="preserve">is governed by the laws of the Argentine Republic, with exclusive jurisdiction vested in the commercial courts of the City of Buenos Aires, Argentina.</w:t>
      </w:r>
    </w:p>
    <w:p>
      <w:pPr>
        <w:pStyle w:val="BodyText"/>
      </w:pPr>
      <w:r>
        <w:rPr>
          <w:bCs/>
          <w:b/>
        </w:rPr>
        <w:t xml:space="preserve">Note:</w:t>
      </w:r>
      <w:r>
        <w:t xml:space="preserve"> </w:t>
      </w:r>
      <w:r>
        <w:t xml:space="preserve">The Argentine Peso (ARS) figures provided in this</w:t>
      </w:r>
      <w:r>
        <w:t xml:space="preserve"> </w:t>
      </w:r>
      <w:r>
        <w:t xml:space="preserve">Quotation Estimate</w:t>
      </w:r>
      <w:r>
        <w:t xml:space="preserve"> </w:t>
      </w:r>
      <w:r>
        <w:t xml:space="preserve">are reference values based on the prevailing exchange rate at the time of issuance. The binding currency for all financial obligations under this engagement shall be the US Dollar (USD). Clients are advised to consult their financial advisors regarding currency risk in the</w:t>
      </w:r>
      <w:r>
        <w:t xml:space="preserve"> </w:t>
      </w:r>
      <w:r>
        <w:t xml:space="preserve">Argentina Buenos Aires</w:t>
      </w:r>
      <w:r>
        <w:t xml:space="preserve"> </w:t>
      </w:r>
      <w:r>
        <w:t xml:space="preserve">market.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from</w:t>
      </w:r>
      <w:r>
        <w:t xml:space="preserve"> </w:t>
      </w:r>
      <w:r>
        <w:t xml:space="preserve">Diplomat</w:t>
      </w:r>
      <w:r>
        <w:t xml:space="preserve"> </w:t>
      </w:r>
      <w:r>
        <w:t xml:space="preserve">S.A. and confirms that the scope of services, pricing, and terms outlined herein accurately reflect the agreed-upon engagement for diplomatic protocol and advisory services in</w:t>
      </w:r>
      <w:r>
        <w:t xml:space="preserve"> </w:t>
      </w:r>
      <w:r>
        <w:t xml:space="preserve">Argentina Buenos Aires</w:t>
      </w:r>
      <w:r>
        <w:t xml:space="preserve">. This signature does not constitute a binding contract but serves as formal acceptance of the estimate for the purpose of initiating the definitive Service Agreement.</w:t>
      </w:r>
    </w:p>
    <w:p>
      <w:pPr>
        <w:pStyle w:val="BodyText"/>
      </w:pPr>
      <w:r>
        <w:rPr>
          <w:bCs/>
          <w:b/>
        </w:rPr>
        <w:t xml:space="preserve">For Diplomat S.A.</w:t>
      </w:r>
      <w:r>
        <w:br/>
      </w:r>
      <w:r>
        <w:t xml:space="preserve">Authorized Representative</w:t>
      </w:r>
      <w:r>
        <w:br/>
      </w:r>
      <w:r>
        <w:t xml:space="preserve">Buenos Aires, Argentina</w:t>
      </w:r>
      <w:r>
        <w:br/>
      </w:r>
      <w:r>
        <w:t xml:space="preserve">Date: ______________________</w:t>
      </w:r>
    </w:p>
    <w:p>
      <w:pPr>
        <w:pStyle w:val="BodyText"/>
      </w:pPr>
      <w:r>
        <w:rPr>
          <w:bCs/>
          <w:b/>
        </w:rPr>
        <w:t xml:space="preserve">For the Client</w:t>
      </w:r>
      <w:r>
        <w:br/>
      </w:r>
      <w:r>
        <w:t xml:space="preserve">Authorized Representative</w:t>
      </w:r>
      <w:r>
        <w:br/>
      </w:r>
      <w:r>
        <w:t xml:space="preserve">Name / Organization: ______________________</w:t>
      </w:r>
      <w:r>
        <w:br/>
      </w:r>
      <w:r>
        <w:t xml:space="preserve">Date: ______________________</w:t>
      </w:r>
    </w:p>
    <w:p>
      <w:pPr>
        <w:pStyle w:val="BodyText"/>
      </w:pPr>
      <w:r>
        <w:rPr>
          <w:bCs/>
          <w:b/>
        </w:rPr>
        <w:t xml:space="preserve">Diplomat S.A.</w:t>
      </w:r>
      <w:r>
        <w:t xml:space="preserve"> </w:t>
      </w:r>
      <w:r>
        <w:t xml:space="preserve">| Av. Corrientes 1250, Piso 14, C1043AAE, Buenos Aires, Argentina</w:t>
      </w:r>
      <w:r>
        <w:br/>
      </w:r>
      <w:r>
        <w:t xml:space="preserve">Tel: +54 11 4321-5678 | Email: estimates@diplomat-ba.com.ar | CUIT: 30-71234567-8</w:t>
      </w:r>
      <w:r>
        <w:br/>
      </w:r>
      <w:r>
        <w:t xml:space="preserve">This Quotation Estimate document is the property of Diplomat S.A. and is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Argentina Buenos Aires</dc:title>
  <dc:creator/>
  <dc:language>en</dc:language>
  <cp:keywords/>
  <dcterms:created xsi:type="dcterms:W3CDTF">2026-10-10T06:53:54Z</dcterms:created>
  <dcterms:modified xsi:type="dcterms:W3CDTF">2026-10-10T06:53:54Z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