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Diplomat – Diplomatic Protocol, Translation &amp; Consultancy Services</w:t>
      </w:r>
    </w:p>
    <w:p>
      <w:pPr>
        <w:pStyle w:val="BodyText"/>
      </w:pPr>
      <w:r>
        <w:t xml:space="preserve">Serving Clients in Brazil São Paulo and the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DIPL-BR-SP-2025-0472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Diplomat – Diplomatic Services Division, São Paulo Office</w:t>
            </w:r>
          </w:p>
        </w:tc>
      </w:tr>
      <w:tr>
        <w:tc>
          <w:tcPr/>
          <w:p>
            <w:pPr>
              <w:pStyle w:val="Compact"/>
              <w:jc w:val="left"/>
            </w:pPr>
            <w:r>
              <w:t xml:space="preserve">Office Address</w:t>
            </w:r>
          </w:p>
        </w:tc>
        <w:tc>
          <w:tcPr/>
          <w:p>
            <w:pPr>
              <w:pStyle w:val="Compact"/>
              <w:jc w:val="left"/>
            </w:pPr>
            <w:r>
              <w:t xml:space="preserve">Av. Paulista, 1578 – 12th Floor, Bela Vista, São Paulo – SP, Brazil, CEP 01310-200</w:t>
            </w:r>
          </w:p>
        </w:tc>
      </w:tr>
      <w:tr>
        <w:tc>
          <w:tcPr/>
          <w:p>
            <w:pPr>
              <w:pStyle w:val="Compact"/>
              <w:jc w:val="left"/>
            </w:pPr>
            <w:r>
              <w:t xml:space="preserve">Client / Recipient</w:t>
            </w:r>
          </w:p>
        </w:tc>
        <w:tc>
          <w:tcPr/>
          <w:p>
            <w:pPr>
              <w:pStyle w:val="Compact"/>
              <w:jc w:val="left"/>
            </w:pPr>
            <w:r>
              <w:t xml:space="preserve">[Client Name – To Be Confirmed]</w:t>
            </w:r>
          </w:p>
        </w:tc>
      </w:tr>
      <w:tr>
        <w:tc>
          <w:tcPr/>
          <w:p>
            <w:pPr>
              <w:pStyle w:val="Compact"/>
              <w:jc w:val="left"/>
            </w:pPr>
            <w:r>
              <w:t xml:space="preserve">Project Reference</w:t>
            </w:r>
          </w:p>
        </w:tc>
        <w:tc>
          <w:tcPr/>
          <w:p>
            <w:pPr>
              <w:pStyle w:val="Compact"/>
              <w:jc w:val="left"/>
            </w:pPr>
            <w:r>
              <w:t xml:space="preserve">Diplomatic Support Package – Brazil São Paulo Operations</w:t>
            </w:r>
          </w:p>
        </w:tc>
      </w:tr>
    </w:tbl>
    <w:bookmarkStart w:id="21" w:name="purpose-of-this-quotation-estimate"/>
    <w:p>
      <w:pPr>
        <w:pStyle w:val="Heading2"/>
      </w:pPr>
      <w:r>
        <w:t xml:space="preserve">1. Purpose of This Quotation Estimate</w:t>
      </w:r>
    </w:p>
    <w:p>
      <w:pPr>
        <w:pStyle w:val="FirstParagraph"/>
      </w:pPr>
      <w:r>
        <w:t xml:space="preserve">This Quotation Estimate is issued by</w:t>
      </w:r>
      <w:r>
        <w:t xml:space="preserve"> </w:t>
      </w:r>
      <w:r>
        <w:rPr>
          <w:bCs/>
          <w:b/>
        </w:rPr>
        <w:t xml:space="preserve">Diplomat</w:t>
      </w:r>
      <w:r>
        <w:t xml:space="preserve">, a specialized firm providing diplomatic protocol advisory, multilingual translation, interpretation, and high-level consultancy services, for the exclusive use of the client identified above. The scope of work described herein pertains to services to be rendered in and around</w:t>
      </w:r>
      <w:r>
        <w:t xml:space="preserve"> </w:t>
      </w:r>
      <w:r>
        <w:rPr>
          <w:bCs/>
          <w:b/>
        </w:rPr>
        <w:t xml:space="preserve">Brazil São Paulo</w:t>
      </w:r>
      <w:r>
        <w:t xml:space="preserve">, including the city proper, the Greater São Paulo metropolitan area, and, where applicable, travel to other municipalities within the state of São Paulo. All pricing in this Quotation Estimate is presented in Brazilian Reais (BRL) unless otherwise stated, and is subject to the terms and conditions outlined in Section 7.</w:t>
      </w:r>
    </w:p>
    <w:bookmarkEnd w:id="21"/>
    <w:bookmarkStart w:id="22" w:name="X917d775767bc05303207110cec2059b1ef6a84c"/>
    <w:p>
      <w:pPr>
        <w:pStyle w:val="Heading2"/>
      </w:pPr>
      <w:r>
        <w:t xml:space="preserve">2. Scope of Services – Diplomat Engagement in Brazil São Paulo</w:t>
      </w:r>
    </w:p>
    <w:p>
      <w:pPr>
        <w:pStyle w:val="FirstParagraph"/>
      </w:pPr>
      <w:r>
        <w:t xml:space="preserve">Diplomat is pleased to present the following comprehensive service package tailored to the operational needs of the client within the Brazil São Paulo region. Each line item below reflects the specific deliverables, estimated hours, and associated costs for the engagement period of</w:t>
      </w:r>
      <w:r>
        <w:t xml:space="preserve"> </w:t>
      </w:r>
      <w:r>
        <w:rPr>
          <w:bCs/>
          <w:b/>
        </w:rPr>
        <w:t xml:space="preserve">twelve (12) months</w:t>
      </w:r>
      <w:r>
        <w:t xml:space="preserve">, commencing upon written acceptance of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Diplomatic Protocol Advisory – On-site support for official receptions, state visits, and bilateral meetings in São Paulo</w:t>
            </w:r>
          </w:p>
        </w:tc>
        <w:tc>
          <w:tcPr/>
          <w:p>
            <w:pPr>
              <w:pStyle w:val="Compact"/>
              <w:jc w:val="left"/>
            </w:pPr>
            <w:r>
              <w:t xml:space="preserve">24 sessions (2/month)</w:t>
            </w:r>
          </w:p>
        </w:tc>
        <w:tc>
          <w:tcPr/>
          <w:p>
            <w:pPr>
              <w:pStyle w:val="Compact"/>
              <w:jc w:val="left"/>
            </w:pPr>
            <w:r>
              <w:t xml:space="preserve">R$ 4,800.00</w:t>
            </w:r>
          </w:p>
        </w:tc>
        <w:tc>
          <w:tcPr/>
          <w:p>
            <w:pPr>
              <w:pStyle w:val="Compact"/>
              <w:jc w:val="left"/>
            </w:pPr>
            <w:r>
              <w:t xml:space="preserve">R$ 115,200.00</w:t>
            </w:r>
          </w:p>
        </w:tc>
        <w:tc>
          <w:tcPr/>
          <w:p>
            <w:pPr>
              <w:pStyle w:val="Compact"/>
              <w:jc w:val="left"/>
            </w:pPr>
            <w:r>
              <w:t xml:space="preserve">Includes pre-event briefing</w:t>
            </w:r>
          </w:p>
        </w:tc>
      </w:tr>
      <w:tr>
        <w:tc>
          <w:tcPr/>
          <w:p>
            <w:pPr>
              <w:pStyle w:val="Compact"/>
              <w:jc w:val="left"/>
            </w:pPr>
            <w:r>
              <w:t xml:space="preserve">02</w:t>
            </w:r>
          </w:p>
        </w:tc>
        <w:tc>
          <w:tcPr/>
          <w:p>
            <w:pPr>
              <w:pStyle w:val="Compact"/>
              <w:jc w:val="left"/>
            </w:pPr>
            <w:r>
              <w:t xml:space="preserve">Simultaneous Interpretation (Portuguese / English / Spanish) – Conference and summit coverage in Brazil São Paulo</w:t>
            </w:r>
          </w:p>
        </w:tc>
        <w:tc>
          <w:tcPr/>
          <w:p>
            <w:pPr>
              <w:pStyle w:val="Compact"/>
              <w:jc w:val="left"/>
            </w:pPr>
            <w:r>
              <w:t xml:space="preserve">160 hours</w:t>
            </w:r>
          </w:p>
        </w:tc>
        <w:tc>
          <w:tcPr/>
          <w:p>
            <w:pPr>
              <w:pStyle w:val="Compact"/>
              <w:jc w:val="left"/>
            </w:pPr>
            <w:r>
              <w:t xml:space="preserve">R$ 650.00</w:t>
            </w:r>
          </w:p>
        </w:tc>
        <w:tc>
          <w:tcPr/>
          <w:p>
            <w:pPr>
              <w:pStyle w:val="Compact"/>
              <w:jc w:val="left"/>
            </w:pPr>
            <w:r>
              <w:t xml:space="preserve">R$ 104,000.00</w:t>
            </w:r>
          </w:p>
        </w:tc>
        <w:tc>
          <w:tcPr/>
          <w:p>
            <w:pPr>
              <w:pStyle w:val="Compact"/>
              <w:jc w:val="left"/>
            </w:pPr>
            <w:r>
              <w:t xml:space="preserve">Two interpreters per session</w:t>
            </w:r>
          </w:p>
        </w:tc>
      </w:tr>
      <w:tr>
        <w:tc>
          <w:tcPr/>
          <w:p>
            <w:pPr>
              <w:pStyle w:val="Compact"/>
              <w:jc w:val="left"/>
            </w:pPr>
            <w:r>
              <w:t xml:space="preserve">03</w:t>
            </w:r>
          </w:p>
        </w:tc>
        <w:tc>
          <w:tcPr/>
          <w:p>
            <w:pPr>
              <w:pStyle w:val="Compact"/>
              <w:jc w:val="left"/>
            </w:pPr>
            <w:r>
              <w:t xml:space="preserve">Document Translation &amp; Certification – Legal, commercial, and diplomatic documents (Portuguese to English and vice versa)</w:t>
            </w:r>
          </w:p>
        </w:tc>
        <w:tc>
          <w:tcPr/>
          <w:p>
            <w:pPr>
              <w:pStyle w:val="Compact"/>
              <w:jc w:val="left"/>
            </w:pPr>
            <w:r>
              <w:t xml:space="preserve">12,000 words</w:t>
            </w:r>
          </w:p>
        </w:tc>
        <w:tc>
          <w:tcPr/>
          <w:p>
            <w:pPr>
              <w:pStyle w:val="Compact"/>
              <w:jc w:val="left"/>
            </w:pPr>
            <w:r>
              <w:t xml:space="preserve">R$ 18.50/word</w:t>
            </w:r>
          </w:p>
        </w:tc>
        <w:tc>
          <w:tcPr/>
          <w:p>
            <w:pPr>
              <w:pStyle w:val="Compact"/>
              <w:jc w:val="left"/>
            </w:pPr>
            <w:r>
              <w:t xml:space="preserve">R$ 222,000.00</w:t>
            </w:r>
          </w:p>
        </w:tc>
        <w:tc>
          <w:tcPr/>
          <w:p>
            <w:pPr>
              <w:pStyle w:val="Compact"/>
              <w:jc w:val="left"/>
            </w:pPr>
            <w:r>
              <w:t xml:space="preserve">Includes sworn translation (Título Tradutor Público)</w:t>
            </w:r>
          </w:p>
        </w:tc>
      </w:tr>
      <w:tr>
        <w:tc>
          <w:tcPr/>
          <w:p>
            <w:pPr>
              <w:pStyle w:val="Compact"/>
              <w:jc w:val="left"/>
            </w:pPr>
            <w:r>
              <w:t xml:space="preserve">04</w:t>
            </w:r>
          </w:p>
        </w:tc>
        <w:tc>
          <w:tcPr/>
          <w:p>
            <w:pPr>
              <w:pStyle w:val="Compact"/>
              <w:jc w:val="left"/>
            </w:pPr>
            <w:r>
              <w:t xml:space="preserve">Diplomatic Security &amp; Logistics Coordination – Escort, venue coordination, and protocol compliance for delegations in São Paulo</w:t>
            </w:r>
          </w:p>
        </w:tc>
        <w:tc>
          <w:tcPr/>
          <w:p>
            <w:pPr>
              <w:pStyle w:val="Compact"/>
              <w:jc w:val="left"/>
            </w:pPr>
            <w:r>
              <w:t xml:space="preserve">12 events</w:t>
            </w:r>
          </w:p>
        </w:tc>
        <w:tc>
          <w:tcPr/>
          <w:p>
            <w:pPr>
              <w:pStyle w:val="Compact"/>
              <w:jc w:val="left"/>
            </w:pPr>
            <w:r>
              <w:t xml:space="preserve">R$ 12,500.00</w:t>
            </w:r>
          </w:p>
        </w:tc>
        <w:tc>
          <w:tcPr/>
          <w:p>
            <w:pPr>
              <w:pStyle w:val="Compact"/>
              <w:jc w:val="left"/>
            </w:pPr>
            <w:r>
              <w:t xml:space="preserve">R$ 150,000.00</w:t>
            </w:r>
          </w:p>
        </w:tc>
        <w:tc>
          <w:tcPr/>
          <w:p>
            <w:pPr>
              <w:pStyle w:val="Compact"/>
              <w:jc w:val="left"/>
            </w:pPr>
            <w:r>
              <w:t xml:space="preserve">Includes transport and venue liaison</w:t>
            </w:r>
          </w:p>
        </w:tc>
      </w:tr>
      <w:tr>
        <w:tc>
          <w:tcPr/>
          <w:p>
            <w:pPr>
              <w:pStyle w:val="Compact"/>
              <w:jc w:val="left"/>
            </w:pPr>
            <w:r>
              <w:t xml:space="preserve">05</w:t>
            </w:r>
          </w:p>
        </w:tc>
        <w:tc>
          <w:tcPr/>
          <w:p>
            <w:pPr>
              <w:pStyle w:val="Compact"/>
              <w:jc w:val="left"/>
            </w:pPr>
            <w:r>
              <w:t xml:space="preserve">Cultural &amp; Political Briefing – Monthly intelligence reports on Brazilian federal and São Paulo state affairs</w:t>
            </w:r>
          </w:p>
        </w:tc>
        <w:tc>
          <w:tcPr/>
          <w:p>
            <w:pPr>
              <w:pStyle w:val="Compact"/>
              <w:jc w:val="left"/>
            </w:pPr>
            <w:r>
              <w:t xml:space="preserve">12 reports</w:t>
            </w:r>
          </w:p>
        </w:tc>
        <w:tc>
          <w:tcPr/>
          <w:p>
            <w:pPr>
              <w:pStyle w:val="Compact"/>
              <w:jc w:val="left"/>
            </w:pPr>
            <w:r>
              <w:t xml:space="preserve">R$ 3,200.00</w:t>
            </w:r>
          </w:p>
        </w:tc>
        <w:tc>
          <w:tcPr/>
          <w:p>
            <w:pPr>
              <w:pStyle w:val="Compact"/>
              <w:jc w:val="left"/>
            </w:pPr>
            <w:r>
              <w:t xml:space="preserve">R$ 38,400.00</w:t>
            </w:r>
          </w:p>
        </w:tc>
        <w:tc>
          <w:tcPr/>
          <w:p>
            <w:pPr>
              <w:pStyle w:val="Compact"/>
              <w:jc w:val="left"/>
            </w:pPr>
            <w:r>
              <w:t xml:space="preserve">Delivered by the 5th of each month</w:t>
            </w:r>
          </w:p>
        </w:tc>
      </w:tr>
      <w:tr>
        <w:tc>
          <w:tcPr/>
          <w:p>
            <w:pPr>
              <w:pStyle w:val="Compact"/>
              <w:jc w:val="left"/>
            </w:pPr>
            <w:r>
              <w:t xml:space="preserve">06</w:t>
            </w:r>
          </w:p>
        </w:tc>
        <w:tc>
          <w:tcPr/>
          <w:p>
            <w:pPr>
              <w:pStyle w:val="Compact"/>
              <w:jc w:val="left"/>
            </w:pPr>
            <w:r>
              <w:t xml:space="preserve">Emergency Diplomatic Support – 24/7 on-call line for urgent protocol, translation, or crisis management in Brazil São Paulo</w:t>
            </w:r>
          </w:p>
        </w:tc>
        <w:tc>
          <w:tcPr/>
          <w:p>
            <w:pPr>
              <w:pStyle w:val="Compact"/>
              <w:jc w:val="left"/>
            </w:pPr>
            <w:r>
              <w:t xml:space="preserve">12 months</w:t>
            </w:r>
          </w:p>
        </w:tc>
        <w:tc>
          <w:tcPr/>
          <w:p>
            <w:pPr>
              <w:pStyle w:val="Compact"/>
              <w:jc w:val="left"/>
            </w:pPr>
            <w:r>
              <w:t xml:space="preserve">R$ 8,000.00</w:t>
            </w:r>
          </w:p>
        </w:tc>
        <w:tc>
          <w:tcPr/>
          <w:p>
            <w:pPr>
              <w:pStyle w:val="Compact"/>
              <w:jc w:val="left"/>
            </w:pPr>
            <w:r>
              <w:t xml:space="preserve">R$ 96,000.00</w:t>
            </w:r>
          </w:p>
        </w:tc>
        <w:tc>
          <w:tcPr/>
          <w:p>
            <w:pPr>
              <w:pStyle w:val="Compact"/>
              <w:jc w:val="left"/>
            </w:pPr>
            <w:r>
              <w:t xml:space="preserve">Response within 2 hours</w:t>
            </w:r>
          </w:p>
        </w:tc>
      </w:tr>
      <w:tr>
        <w:tc>
          <w:tcPr/>
          <w:p>
            <w:pPr>
              <w:pStyle w:val="Compact"/>
              <w:jc w:val="left"/>
            </w:pPr>
            <w:r>
              <w:t xml:space="preserve">07</w:t>
            </w:r>
          </w:p>
        </w:tc>
        <w:tc>
          <w:tcPr/>
          <w:p>
            <w:pPr>
              <w:pStyle w:val="Compact"/>
              <w:jc w:val="left"/>
            </w:pPr>
            <w:r>
              <w:t xml:space="preserve">Travel &amp; Accommodation Coordination – Arranging logistics for visiting dignitaries and delegations to São Paulo</w:t>
            </w:r>
          </w:p>
        </w:tc>
        <w:tc>
          <w:tcPr/>
          <w:p>
            <w:pPr>
              <w:pStyle w:val="Compact"/>
              <w:jc w:val="left"/>
            </w:pPr>
            <w:r>
              <w:t xml:space="preserve">8 delegations</w:t>
            </w:r>
          </w:p>
        </w:tc>
        <w:tc>
          <w:tcPr/>
          <w:p>
            <w:pPr>
              <w:pStyle w:val="Compact"/>
              <w:jc w:val="left"/>
            </w:pPr>
            <w:r>
              <w:t xml:space="preserve">R$ 7,500.00</w:t>
            </w:r>
          </w:p>
        </w:tc>
        <w:tc>
          <w:tcPr/>
          <w:p>
            <w:pPr>
              <w:pStyle w:val="Compact"/>
              <w:jc w:val="left"/>
            </w:pPr>
            <w:r>
              <w:t xml:space="preserve">R$ 60,000.00</w:t>
            </w:r>
          </w:p>
        </w:tc>
        <w:tc>
          <w:tcPr/>
          <w:p>
            <w:pPr>
              <w:pStyle w:val="Compact"/>
              <w:jc w:val="left"/>
            </w:pPr>
            <w:r>
              <w:t xml:space="preserve">Excludes airfare</w:t>
            </w:r>
          </w:p>
        </w:tc>
      </w:tr>
      <w:tr>
        <w:tc>
          <w:tcPr>
            <w:gridSpan w:val="4"/>
          </w:tcPr>
          <w:p>
            <w:pPr>
              <w:pStyle w:val="Compact"/>
              <w:jc w:val="right"/>
            </w:pPr>
            <w:r>
              <w:t xml:space="preserve">TOTAL ESTIMATED COST (before taxes)</w:t>
            </w:r>
          </w:p>
        </w:tc>
        <w:tc>
          <w:tcPr/>
          <w:p>
            <w:pPr>
              <w:pStyle w:val="Compact"/>
              <w:jc w:val="left"/>
            </w:pPr>
            <w:r>
              <w:t xml:space="preserve">R$ 785,600.00</w:t>
            </w:r>
          </w:p>
        </w:tc>
        <w:tc>
          <w:tcPr/>
          <w:p>
            <w:pPr>
              <w:pStyle w:val="Compact"/>
            </w:pPr>
          </w:p>
        </w:tc>
      </w:tr>
      <w:tr>
        <w:tc>
          <w:tcPr>
            <w:gridSpan w:val="4"/>
          </w:tcPr>
          <w:p>
            <w:pPr>
              <w:pStyle w:val="Compact"/>
              <w:jc w:val="right"/>
            </w:pPr>
            <w:r>
              <w:t xml:space="preserve">Applicable Taxes (ISS, PIS, COFINS – approx. 11.5%)</w:t>
            </w:r>
          </w:p>
        </w:tc>
        <w:tc>
          <w:tcPr/>
          <w:p>
            <w:pPr>
              <w:pStyle w:val="Compact"/>
              <w:jc w:val="left"/>
            </w:pPr>
            <w:r>
              <w:t xml:space="preserve">R$ 90,344.00</w:t>
            </w:r>
          </w:p>
        </w:tc>
        <w:tc>
          <w:tcPr/>
          <w:p>
            <w:pPr>
              <w:pStyle w:val="Compact"/>
            </w:pPr>
          </w:p>
        </w:tc>
      </w:tr>
      <w:tr>
        <w:tc>
          <w:tcPr>
            <w:gridSpan w:val="4"/>
          </w:tcPr>
          <w:p>
            <w:pPr>
              <w:pStyle w:val="Compact"/>
              <w:jc w:val="right"/>
            </w:pPr>
            <w:r>
              <w:t xml:space="preserve">GRAND TOTAL (Quotation Estimate)</w:t>
            </w:r>
          </w:p>
        </w:tc>
        <w:tc>
          <w:tcPr/>
          <w:p>
            <w:pPr>
              <w:pStyle w:val="Compact"/>
              <w:jc w:val="left"/>
            </w:pPr>
            <w:r>
              <w:t xml:space="preserve">R$ 875,944.00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monthly installments, due on the 10th business day following the end of each calendar month. The first installment, equivalent to 20% of the total Quotation Estimate value (R$ 175,188.80), is due upon contract execution. Remaining amounts shall be invoiced monthly based on services rendered. Payment shall be made via bank transfer (TED/PIX) to the Diplomat corporate account in São Paulo, Brazil. Late payments shall accrue interest at the rate of 1% per month plus the SELIC index, in accordance with Brazilian commercial law.</w:t>
      </w:r>
    </w:p>
    <w:bookmarkEnd w:id="23"/>
    <w:bookmarkStart w:id="24" w:name="validity-and-acceptance"/>
    <w:p>
      <w:pPr>
        <w:pStyle w:val="Heading2"/>
      </w:pPr>
      <w:r>
        <w:t xml:space="preserve">4. Validity and Acceptance</w:t>
      </w:r>
    </w:p>
    <w:p>
      <w:pPr>
        <w:pStyle w:val="FirstParagraph"/>
      </w:pPr>
      <w:r>
        <w:t xml:space="preserve">This Quotation Estimate is valid for a period of thirty (30) calendar days from the date of issue. Acceptance of this Quotation Estimate constitutes a binding agreement between Diplomat and the client for the services described herein. Any modifications to scope, duration, or deliverables must be documented in a written addendum signed by both parties. Diplomat reserves the right to revise pricing if the engagement extends beyond the twelve-month period specified, subject to a mutually agreed-upon adjustment.</w:t>
      </w:r>
    </w:p>
    <w:bookmarkEnd w:id="24"/>
    <w:bookmarkStart w:id="25" w:name="operational-base-brazil-são-paulo"/>
    <w:p>
      <w:pPr>
        <w:pStyle w:val="Heading2"/>
      </w:pPr>
      <w:r>
        <w:t xml:space="preserve">5. Operational Base – Brazil São Paulo</w:t>
      </w:r>
    </w:p>
    <w:p>
      <w:pPr>
        <w:pStyle w:val="FirstParagraph"/>
      </w:pPr>
      <w:r>
        <w:t xml:space="preserve">All services under this Quotation Estimate shall be coordinated from Diplomat's principal office in São Paulo, Brazil, located at Av. Paulista, 1578, Bela Vista district. Diplomat maintains a dedicated team of certified translators, protocol specialists, and security coordinators based in the São Paulo metropolitan area, ensuring rapid deployment and on-site availability. For events or engagements outside the city of São Paulo but within the state, additional travel and accommodation costs will be itemized in a supplementary Quotation Estimate prior to execution.</w:t>
      </w:r>
    </w:p>
    <w:p>
      <w:pPr>
        <w:pStyle w:val="BodyText"/>
      </w:pPr>
      <w:r>
        <w:rPr>
          <w:bCs/>
          <w:b/>
        </w:rPr>
        <w:t xml:space="preserve">Important Notes:</w:t>
      </w:r>
    </w:p>
    <w:p>
      <w:pPr>
        <w:numPr>
          <w:ilvl w:val="0"/>
          <w:numId w:val="1001"/>
        </w:numPr>
        <w:pStyle w:val="Compact"/>
      </w:pPr>
      <w:r>
        <w:t xml:space="preserve">All rates in this Quotation Estimate are exclusive of airfare, lodging for visiting personnel, and third-party venue fees unless explicitly stated.</w:t>
      </w:r>
    </w:p>
    <w:p>
      <w:pPr>
        <w:numPr>
          <w:ilvl w:val="0"/>
          <w:numId w:val="1001"/>
        </w:numPr>
        <w:pStyle w:val="Compact"/>
      </w:pPr>
      <w:r>
        <w:t xml:space="preserve">Diplomat shall comply with all applicable Brazilian data protection regulations (LGPD – Lei Geral de Proteção de Dados) when handling client information.</w:t>
      </w:r>
    </w:p>
    <w:p>
      <w:pPr>
        <w:numPr>
          <w:ilvl w:val="0"/>
          <w:numId w:val="1001"/>
        </w:numPr>
        <w:pStyle w:val="Compact"/>
      </w:pPr>
      <w:r>
        <w:t xml:space="preserve">Sworn translations (Tradução Juramentada) will be executed by a Tradutor Público sworn before the Junta Comercial do Estado de São Paulo.</w:t>
      </w:r>
    </w:p>
    <w:p>
      <w:pPr>
        <w:numPr>
          <w:ilvl w:val="0"/>
          <w:numId w:val="1001"/>
        </w:numPr>
        <w:pStyle w:val="Compact"/>
      </w:pPr>
      <w:r>
        <w:t xml:space="preserve">This Quotation Estimate does not constitute a final invoice. Final billing will reflect actual services delivered.</w:t>
      </w:r>
    </w:p>
    <w:p>
      <w:pPr>
        <w:numPr>
          <w:ilvl w:val="0"/>
          <w:numId w:val="1001"/>
        </w:numPr>
        <w:pStyle w:val="Compact"/>
      </w:pPr>
      <w:r>
        <w:t xml:space="preserve">Diplomat's liability is limited to the total value of this Quotation Estimate.</w:t>
      </w:r>
    </w:p>
    <w:bookmarkEnd w:id="25"/>
    <w:bookmarkStart w:id="26" w:name="terms-and-conditions"/>
    <w:p>
      <w:pPr>
        <w:pStyle w:val="Heading2"/>
      </w:pPr>
      <w:r>
        <w:t xml:space="preserve">6. Terms and Conditions</w:t>
      </w:r>
    </w:p>
    <w:p>
      <w:pPr>
        <w:pStyle w:val="FirstParagraph"/>
      </w:pPr>
      <w:r>
        <w:t xml:space="preserve">This Quotation Estimate is governed by the laws of the Federative Republic of Brazil, with jurisdiction vested in the courts of the city of São Paulo, State of São Paulo. Any dispute arising from this Quotation Estimate or the services rendered under it shall first be subject to mediation in São Paulo before proceeding to litigation. Diplomat shall maintain professional indemnity insurance with a minimum coverage of R$ 5,000,000.00 throughout the engagement period.</w:t>
      </w:r>
    </w:p>
    <w:bookmarkEnd w:id="26"/>
    <w:bookmarkStart w:id="27" w:name="acceptance-and-signatures"/>
    <w:p>
      <w:pPr>
        <w:pStyle w:val="Heading2"/>
      </w:pPr>
      <w:r>
        <w:t xml:space="preserve">7. Acceptance and Signatures</w:t>
      </w:r>
    </w:p>
    <w:p>
      <w:pPr>
        <w:pStyle w:val="FirstParagraph"/>
      </w:pPr>
      <w:r>
        <w:t xml:space="preserve">By signing below, both parties acknowledge and accept the terms, conditions, and pricing set forth in this Quotation Estimate for Diplomat services in Brazil São Paulo.</w:t>
      </w:r>
    </w:p>
    <w:p>
      <w:pPr>
        <w:pStyle w:val="BodyText"/>
      </w:pPr>
      <w:r>
        <w:rPr>
          <w:bCs/>
          <w:b/>
        </w:rPr>
        <w:t xml:space="preserve">For Diplomat – Diplomatic Services Division</w:t>
      </w:r>
    </w:p>
    <w:p>
      <w:pPr>
        <w:pStyle w:val="BodyText"/>
      </w:pPr>
      <w:r>
        <w:t xml:space="preserve">Name: ______________________________</w:t>
      </w:r>
      <w:r>
        <w:br/>
      </w:r>
      <w:r>
        <w:t xml:space="preserve">Title: Director, São Paulo Office</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Diplomat – Diplomatic Protocol, Translation &amp; Consultancy Services</w:t>
      </w:r>
      <w:r>
        <w:br/>
      </w:r>
      <w:r>
        <w:t xml:space="preserve">Av. Paulista, 1578 – 12th Floor, Bela Vista, São Paulo – SP, Brazil, CEP 01310-200</w:t>
      </w:r>
      <w:r>
        <w:br/>
      </w:r>
      <w:r>
        <w:t xml:space="preserve">CNPJ: 00.000.000/0001-00 | Tel: +55 (11) 3288-0000 | Email: spaulo@diplomat-services.com.br</w:t>
      </w:r>
      <w:r>
        <w:br/>
      </w:r>
      <w:r>
        <w:br/>
      </w:r>
      <w:r>
        <w:t xml:space="preserve">This Quotation Estimate document is confidential and intended solely for the named recipient. Unauthorized reproduction or distribution is prohibited. Document Ref: DIPL-BR-SP-2025-0472.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Brazil São Paulo</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