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Senegal</w:t>
      </w:r>
      <w:r>
        <w:t xml:space="preserve"> </w:t>
      </w:r>
      <w:r>
        <w:t xml:space="preserve">Dakar</w:t>
      </w:r>
    </w:p>
    <w:bookmarkStart w:id="21" w:name="quotation-estimate"/>
    <w:p>
      <w:pPr>
        <w:pStyle w:val="Heading1"/>
      </w:pPr>
      <w:r>
        <w:t xml:space="preserve">QUOTATION ESTIMATE</w:t>
      </w:r>
    </w:p>
    <w:bookmarkStart w:id="20" w:name="Xbe78b423846192bb0f191468a4829180e14fe4f"/>
    <w:p>
      <w:pPr>
        <w:pStyle w:val="Heading2"/>
      </w:pPr>
      <w:r>
        <w:t xml:space="preserve">Diplomat Premium Service &amp; Equipment Package</w:t>
      </w:r>
    </w:p>
    <w:p>
      <w:pPr>
        <w:pStyle w:val="FirstParagraph"/>
      </w:pPr>
      <w:r>
        <w:t xml:space="preserve">Prepared for Deployment in Senegal, Dakar</w:t>
      </w:r>
    </w:p>
    <w:bookmarkEnd w:id="20"/>
    <w:bookmarkEnd w:id="21"/>
    <w:bookmarkStart w:id="22" w:name="quotation-estimate-details"/>
    <w:p>
      <w:pPr>
        <w:pStyle w:val="Heading3"/>
      </w:pPr>
      <w:r>
        <w:t xml:space="preserve">Quotation Estimate Details</w:t>
      </w:r>
    </w:p>
    <w:p>
      <w:pPr>
        <w:pStyle w:val="FirstParagraph"/>
      </w:pPr>
      <w:r>
        <w:rPr>
          <w:bCs/>
          <w:b/>
        </w:rPr>
        <w:t xml:space="preserve">Reference No.:</w:t>
      </w:r>
      <w:r>
        <w:t xml:space="preserve"> </w:t>
      </w:r>
      <w:r>
        <w:t xml:space="preserve">QE-DIP-2025-SD-0047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60 days from date of issue</w:t>
      </w:r>
    </w:p>
    <w:p>
      <w:pPr>
        <w:pStyle w:val="BodyText"/>
      </w:pPr>
      <w:r>
        <w:rPr>
          <w:bCs/>
          <w:b/>
        </w:rPr>
        <w:t xml:space="preserve">Currency:</w:t>
      </w:r>
      <w:r>
        <w:t xml:space="preserve"> </w:t>
      </w:r>
      <w:r>
        <w:t xml:space="preserve">West African CFA Franc (XOF)</w:t>
      </w:r>
    </w:p>
    <w:bookmarkEnd w:id="22"/>
    <w:bookmarkStart w:id="23" w:name="prepared-by"/>
    <w:p>
      <w:pPr>
        <w:pStyle w:val="Heading3"/>
      </w:pPr>
      <w:r>
        <w:t xml:space="preserve">Prepared By</w:t>
      </w:r>
    </w:p>
    <w:p>
      <w:pPr>
        <w:pStyle w:val="FirstParagraph"/>
      </w:pPr>
      <w:r>
        <w:rPr>
          <w:bCs/>
          <w:b/>
        </w:rPr>
        <w:t xml:space="preserve">Company:</w:t>
      </w:r>
      <w:r>
        <w:t xml:space="preserve"> </w:t>
      </w:r>
      <w:r>
        <w:t xml:space="preserve">Diplomat International Services S.A.</w:t>
      </w:r>
    </w:p>
    <w:p>
      <w:pPr>
        <w:pStyle w:val="BodyText"/>
      </w:pPr>
      <w:r>
        <w:rPr>
          <w:bCs/>
          <w:b/>
        </w:rPr>
        <w:t xml:space="preserve">Address:</w:t>
      </w:r>
      <w:r>
        <w:t xml:space="preserve"> </w:t>
      </w:r>
      <w:r>
        <w:t xml:space="preserve">14 Boulevard de la République, Dakar, Senegal</w:t>
      </w:r>
    </w:p>
    <w:p>
      <w:pPr>
        <w:pStyle w:val="BodyText"/>
      </w:pPr>
      <w:r>
        <w:rPr>
          <w:bCs/>
          <w:b/>
        </w:rPr>
        <w:t xml:space="preserve">Contact:</w:t>
      </w:r>
      <w:r>
        <w:t xml:space="preserve"> </w:t>
      </w:r>
      <w:r>
        <w:t xml:space="preserve">quotations@diplomat-intl.com</w:t>
      </w:r>
    </w:p>
    <w:p>
      <w:pPr>
        <w:pStyle w:val="BodyText"/>
      </w:pPr>
      <w:r>
        <w:rPr>
          <w:bCs/>
          <w:b/>
        </w:rPr>
        <w:t xml:space="preserve">Phone:</w:t>
      </w:r>
      <w:r>
        <w:t xml:space="preserve"> </w:t>
      </w:r>
      <w:r>
        <w:t xml:space="preserve">+221 33 800 45 67</w:t>
      </w:r>
    </w:p>
    <w:bookmarkEnd w:id="23"/>
    <w:bookmarkStart w:id="24" w:name="prepared-for-client"/>
    <w:p>
      <w:pPr>
        <w:pStyle w:val="Heading3"/>
      </w:pPr>
      <w:r>
        <w:t xml:space="preserve">Prepared For (Client)</w:t>
      </w:r>
    </w:p>
    <w:p>
      <w:pPr>
        <w:pStyle w:val="FirstParagraph"/>
      </w:pPr>
      <w:r>
        <w:rPr>
          <w:bCs/>
          <w:b/>
        </w:rPr>
        <w:t xml:space="preserve">Organization:</w:t>
      </w:r>
      <w:r>
        <w:t xml:space="preserve"> </w:t>
      </w:r>
      <w:r>
        <w:t xml:space="preserve">[Client Name / Diplomatic Mission]</w:t>
      </w:r>
    </w:p>
    <w:p>
      <w:pPr>
        <w:pStyle w:val="BodyText"/>
      </w:pPr>
      <w:r>
        <w:rPr>
          <w:bCs/>
          <w:b/>
        </w:rPr>
        <w:t xml:space="preserve">Location:</w:t>
      </w:r>
      <w:r>
        <w:t xml:space="preserve"> </w:t>
      </w:r>
      <w:r>
        <w:t xml:space="preserve">Senegal, Dakar</w:t>
      </w:r>
    </w:p>
    <w:p>
      <w:pPr>
        <w:pStyle w:val="BodyText"/>
      </w:pPr>
      <w:r>
        <w:rPr>
          <w:bCs/>
          <w:b/>
        </w:rPr>
        <w:t xml:space="preserve">Attn:</w:t>
      </w:r>
      <w:r>
        <w:t xml:space="preserve"> </w:t>
      </w:r>
      <w:r>
        <w:t xml:space="preserve">Procurement &amp; Logistics Department</w:t>
      </w:r>
    </w:p>
    <w:p>
      <w:pPr>
        <w:pStyle w:val="BodyText"/>
      </w:pPr>
      <w:r>
        <w:rPr>
          <w:bCs/>
          <w:b/>
        </w:rPr>
        <w:t xml:space="preserve">Reference:</w:t>
      </w:r>
      <w:r>
        <w:t xml:space="preserve"> </w:t>
      </w:r>
      <w:r>
        <w:t xml:space="preserve">RFQ-SD-2025-112</w:t>
      </w:r>
    </w:p>
    <w:bookmarkEnd w:id="24"/>
    <w:bookmarkStart w:id="25" w:name="project-scope"/>
    <w:p>
      <w:pPr>
        <w:pStyle w:val="Heading3"/>
      </w:pPr>
      <w:r>
        <w:t xml:space="preserve">Project Scope</w:t>
      </w:r>
    </w:p>
    <w:p>
      <w:pPr>
        <w:pStyle w:val="FirstParagraph"/>
      </w:pPr>
      <w:r>
        <w:rPr>
          <w:bCs/>
          <w:b/>
        </w:rPr>
        <w:t xml:space="preserve">Project:</w:t>
      </w:r>
      <w:r>
        <w:t xml:space="preserve"> </w:t>
      </w:r>
      <w:r>
        <w:t xml:space="preserve">Diplomat Grade Equipment &amp; Services</w:t>
      </w:r>
    </w:p>
    <w:p>
      <w:pPr>
        <w:pStyle w:val="BodyText"/>
      </w:pPr>
      <w:r>
        <w:rPr>
          <w:bCs/>
          <w:b/>
        </w:rPr>
        <w:t xml:space="preserve">Deployment Zone:</w:t>
      </w:r>
      <w:r>
        <w:t xml:space="preserve"> </w:t>
      </w:r>
      <w:r>
        <w:t xml:space="preserve">Senegal, Dakar Metropolitan Area</w:t>
      </w:r>
    </w:p>
    <w:p>
      <w:pPr>
        <w:pStyle w:val="BodyText"/>
      </w:pPr>
      <w:r>
        <w:rPr>
          <w:bCs/>
          <w:b/>
        </w:rPr>
        <w:t xml:space="preserve">Duration:</w:t>
      </w:r>
      <w:r>
        <w:t xml:space="preserve"> </w:t>
      </w:r>
      <w:r>
        <w:t xml:space="preserve">24-month service contract</w:t>
      </w:r>
    </w:p>
    <w:p>
      <w:pPr>
        <w:pStyle w:val="BodyText"/>
      </w:pPr>
      <w:r>
        <w:rPr>
          <w:bCs/>
          <w:b/>
        </w:rPr>
        <w:t xml:space="preserve">Classification:</w:t>
      </w:r>
      <w:r>
        <w:t xml:space="preserve"> </w:t>
      </w:r>
      <w:r>
        <w:t xml:space="preserve">Confidential – Diplomat Tier</w:t>
      </w:r>
    </w:p>
    <w:bookmarkEnd w:id="25"/>
    <w:bookmarkStart w:id="26" w:name="executive-summary"/>
    <w:p>
      <w:pPr>
        <w:pStyle w:val="Heading2"/>
      </w:pPr>
      <w:r>
        <w:t xml:space="preserve">1. Executive Summary</w:t>
      </w:r>
    </w:p>
    <w:p>
      <w:pPr>
        <w:pStyle w:val="FirstParagraph"/>
      </w:pPr>
      <w:r>
        <w:t xml:space="preserve">This</w:t>
      </w:r>
      <w:r>
        <w:t xml:space="preserve"> </w:t>
      </w:r>
      <w:r>
        <w:rPr>
          <w:bCs/>
          <w:b/>
        </w:rPr>
        <w:t xml:space="preserve">Quotation Estimate</w:t>
      </w:r>
      <w:r>
        <w:t xml:space="preserve"> </w:t>
      </w:r>
      <w:r>
        <w:t xml:space="preserve">is formally submitted by Diplomat International Services S.A. in response to the request for a comprehensive</w:t>
      </w:r>
      <w:r>
        <w:t xml:space="preserve"> </w:t>
      </w:r>
      <w:r>
        <w:rPr>
          <w:bCs/>
          <w:b/>
        </w:rPr>
        <w:t xml:space="preserve">Diplomat</w:t>
      </w:r>
      <w:r>
        <w:t xml:space="preserve">-grade equipment, security, and professional services package intended for operational deployment in</w:t>
      </w:r>
      <w:r>
        <w:t xml:space="preserve"> </w:t>
      </w:r>
      <w:r>
        <w:rPr>
          <w:bCs/>
          <w:b/>
        </w:rPr>
        <w:t xml:space="preserve">Senegal, Dakar</w:t>
      </w:r>
      <w:r>
        <w:t xml:space="preserve">. The Diplomat package represents our highest tier of service delivery, designed to meet the exacting standards required by diplomatic missions, multinational organizations, and high-profile institutional clients operating within the Dakar metropolitan region. This Quotation Estimate encompasses all costs associated with the supply, installation, maintenance, and ongoing support of the Diplomat system throughout the agreed contract period in Senegal, Dakar.</w:t>
      </w:r>
    </w:p>
    <w:bookmarkEnd w:id="26"/>
    <w:bookmarkStart w:id="27" w:name="scope-of-the-diplomat-package"/>
    <w:p>
      <w:pPr>
        <w:pStyle w:val="Heading2"/>
      </w:pPr>
      <w:r>
        <w:t xml:space="preserve">2. Scope of the Diplomat Package</w:t>
      </w:r>
    </w:p>
    <w:p>
      <w:pPr>
        <w:pStyle w:val="FirstParagraph"/>
      </w:pPr>
      <w:r>
        <w:t xml:space="preserve">The</w:t>
      </w:r>
      <w:r>
        <w:t xml:space="preserve"> </w:t>
      </w:r>
      <w:r>
        <w:rPr>
          <w:bCs/>
          <w:b/>
        </w:rPr>
        <w:t xml:space="preserve">Diplomat</w:t>
      </w:r>
      <w:r>
        <w:t xml:space="preserve"> </w:t>
      </w:r>
      <w:r>
        <w:t xml:space="preserve">package, as specified for this Quotation Estimate, includes the following core components tailored for the operational environment of</w:t>
      </w:r>
      <w:r>
        <w:t xml:space="preserve"> </w:t>
      </w:r>
      <w:r>
        <w:rPr>
          <w:bCs/>
          <w:b/>
        </w:rPr>
        <w:t xml:space="preserve">Senegal, Dakar</w:t>
      </w:r>
      <w:r>
        <w:t xml:space="preserve">:</w:t>
      </w:r>
    </w:p>
    <w:p>
      <w:pPr>
        <w:numPr>
          <w:ilvl w:val="0"/>
          <w:numId w:val="1001"/>
        </w:numPr>
        <w:pStyle w:val="Compact"/>
      </w:pPr>
      <w:r>
        <w:rPr>
          <w:bCs/>
          <w:b/>
        </w:rPr>
        <w:t xml:space="preserve">Diplomat-Grade Vehicle Fleet:</w:t>
      </w:r>
      <w:r>
        <w:t xml:space="preserve"> </w:t>
      </w:r>
      <w:r>
        <w:t xml:space="preserve">Supply and configuration of four (4) armored diplomatic vehicles (Diplomat Class III protection rating) with full Dakar-specification modifications including heat-resistant HVAC systems, reinforced underbody protection, and satellite communication arrays suitable for the Senegal, Dakar operational theater.</w:t>
      </w:r>
    </w:p>
    <w:p>
      <w:pPr>
        <w:numPr>
          <w:ilvl w:val="0"/>
          <w:numId w:val="1001"/>
        </w:numPr>
        <w:pStyle w:val="Compact"/>
      </w:pPr>
      <w:r>
        <w:rPr>
          <w:bCs/>
          <w:b/>
        </w:rPr>
        <w:t xml:space="preserve">Diplomat Security Infrastructure:</w:t>
      </w:r>
      <w:r>
        <w:t xml:space="preserve"> </w:t>
      </w:r>
      <w:r>
        <w:t xml:space="preserve">Installation of a Diplomat-tier integrated security system including biometric access control, perimeter surveillance with thermal imaging, encrypted communication networks, and a dedicated Diplomat command-and-control center located within the client's premises in Senegal, Dakar.</w:t>
      </w:r>
    </w:p>
    <w:p>
      <w:pPr>
        <w:numPr>
          <w:ilvl w:val="0"/>
          <w:numId w:val="1001"/>
        </w:numPr>
        <w:pStyle w:val="Compact"/>
      </w:pPr>
      <w:r>
        <w:rPr>
          <w:bCs/>
          <w:b/>
        </w:rPr>
        <w:t xml:space="preserve">Diplomat Professional Services:</w:t>
      </w:r>
      <w:r>
        <w:t xml:space="preserve"> </w:t>
      </w:r>
      <w:r>
        <w:t xml:space="preserve">Deployment of a dedicated Diplomat service team comprising two (2) senior security officers, one (1) technical systems engineer, and one (1) logistics coordinator, all vetted and cleared for Diplomat-level operations in Senegal, Dakar.</w:t>
      </w:r>
    </w:p>
    <w:p>
      <w:pPr>
        <w:numPr>
          <w:ilvl w:val="0"/>
          <w:numId w:val="1001"/>
        </w:numPr>
        <w:pStyle w:val="Compact"/>
      </w:pPr>
      <w:r>
        <w:rPr>
          <w:bCs/>
          <w:b/>
        </w:rPr>
        <w:t xml:space="preserve">Diplomat Maintenance &amp; Support:</w:t>
      </w:r>
      <w:r>
        <w:t xml:space="preserve"> </w:t>
      </w:r>
      <w:r>
        <w:t xml:space="preserve">Comprehensive 24/7 maintenance and technical support for all Diplomat equipment, with guaranteed response times of no more than four (4) hours within the Senegal, Dakar metropolitan area and twenty-four (24) hours for any location within Senegal.</w:t>
      </w:r>
    </w:p>
    <w:bookmarkEnd w:id="27"/>
    <w:bookmarkStart w:id="28"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Cost (XOF)</w:t>
            </w:r>
          </w:p>
        </w:tc>
        <w:tc>
          <w:tcPr/>
          <w:p>
            <w:pPr>
              <w:pStyle w:val="Compact"/>
              <w:jc w:val="left"/>
            </w:pPr>
            <w:r>
              <w:t xml:space="preserve">Total Cost (XOF)</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Diplomat Class III Armored Vehicle (Dakar-spec)</w:t>
            </w:r>
          </w:p>
        </w:tc>
        <w:tc>
          <w:tcPr/>
          <w:p>
            <w:pPr>
              <w:pStyle w:val="Compact"/>
              <w:jc w:val="left"/>
            </w:pPr>
            <w:r>
              <w:t xml:space="preserve">4</w:t>
            </w:r>
          </w:p>
        </w:tc>
        <w:tc>
          <w:tcPr/>
          <w:p>
            <w:pPr>
              <w:pStyle w:val="Compact"/>
              <w:jc w:val="left"/>
            </w:pPr>
            <w:r>
              <w:t xml:space="preserve">85,000,000</w:t>
            </w:r>
          </w:p>
        </w:tc>
        <w:tc>
          <w:tcPr/>
          <w:p>
            <w:pPr>
              <w:pStyle w:val="Compact"/>
              <w:jc w:val="left"/>
            </w:pPr>
            <w:r>
              <w:t xml:space="preserve">340,000,000</w:t>
            </w:r>
          </w:p>
        </w:tc>
        <w:tc>
          <w:tcPr/>
          <w:p>
            <w:pPr>
              <w:pStyle w:val="Compact"/>
              <w:jc w:val="left"/>
            </w:pPr>
            <w:r>
              <w:t xml:space="preserve">Includes satellite comms array</w:t>
            </w:r>
          </w:p>
        </w:tc>
      </w:tr>
      <w:tr>
        <w:tc>
          <w:tcPr/>
          <w:p>
            <w:pPr>
              <w:pStyle w:val="Compact"/>
              <w:jc w:val="left"/>
            </w:pPr>
            <w:r>
              <w:t xml:space="preserve">2</w:t>
            </w:r>
          </w:p>
        </w:tc>
        <w:tc>
          <w:tcPr/>
          <w:p>
            <w:pPr>
              <w:pStyle w:val="Compact"/>
              <w:jc w:val="left"/>
            </w:pPr>
            <w:r>
              <w:t xml:space="preserve">Diplomat Integrated Security System (Turnkey)</w:t>
            </w:r>
          </w:p>
        </w:tc>
        <w:tc>
          <w:tcPr/>
          <w:p>
            <w:pPr>
              <w:pStyle w:val="Compact"/>
              <w:jc w:val="left"/>
            </w:pPr>
            <w:r>
              <w:t xml:space="preserve">1</w:t>
            </w:r>
          </w:p>
        </w:tc>
        <w:tc>
          <w:tcPr/>
          <w:p>
            <w:pPr>
              <w:pStyle w:val="Compact"/>
              <w:jc w:val="left"/>
            </w:pPr>
            <w:r>
              <w:t xml:space="preserve">120,000,000</w:t>
            </w:r>
          </w:p>
        </w:tc>
        <w:tc>
          <w:tcPr/>
          <w:p>
            <w:pPr>
              <w:pStyle w:val="Compact"/>
              <w:jc w:val="left"/>
            </w:pPr>
            <w:r>
              <w:t xml:space="preserve">120,000,000</w:t>
            </w:r>
          </w:p>
        </w:tc>
        <w:tc>
          <w:tcPr/>
          <w:p>
            <w:pPr>
              <w:pStyle w:val="Compact"/>
              <w:jc w:val="left"/>
            </w:pPr>
            <w:r>
              <w:t xml:space="preserve">Biometric, thermal, encrypted network</w:t>
            </w:r>
          </w:p>
        </w:tc>
      </w:tr>
      <w:tr>
        <w:tc>
          <w:tcPr/>
          <w:p>
            <w:pPr>
              <w:pStyle w:val="Compact"/>
              <w:jc w:val="left"/>
            </w:pPr>
            <w:r>
              <w:t xml:space="preserve">3</w:t>
            </w:r>
          </w:p>
        </w:tc>
        <w:tc>
          <w:tcPr/>
          <w:p>
            <w:pPr>
              <w:pStyle w:val="Compact"/>
              <w:jc w:val="left"/>
            </w:pPr>
            <w:r>
              <w:t xml:space="preserve">Diplomat Command &amp; Control Center (Installation)</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c>
          <w:tcPr/>
          <w:p>
            <w:pPr>
              <w:pStyle w:val="Compact"/>
              <w:jc w:val="left"/>
            </w:pPr>
            <w:r>
              <w:t xml:space="preserve">On-site, Senegal, Dakar</w:t>
            </w:r>
          </w:p>
        </w:tc>
      </w:tr>
      <w:tr>
        <w:tc>
          <w:tcPr/>
          <w:p>
            <w:pPr>
              <w:pStyle w:val="Compact"/>
              <w:jc w:val="left"/>
            </w:pPr>
            <w:r>
              <w:t xml:space="preserve">4</w:t>
            </w:r>
          </w:p>
        </w:tc>
        <w:tc>
          <w:tcPr/>
          <w:p>
            <w:pPr>
              <w:pStyle w:val="Compact"/>
              <w:jc w:val="left"/>
            </w:pPr>
            <w:r>
              <w:t xml:space="preserve">Diplomat Professional Services (24-month contract)</w:t>
            </w:r>
          </w:p>
        </w:tc>
        <w:tc>
          <w:tcPr/>
          <w:p>
            <w:pPr>
              <w:pStyle w:val="Compact"/>
              <w:jc w:val="left"/>
            </w:pPr>
            <w:r>
              <w:t xml:space="preserve">1</w:t>
            </w:r>
          </w:p>
        </w:tc>
        <w:tc>
          <w:tcPr/>
          <w:p>
            <w:pPr>
              <w:pStyle w:val="Compact"/>
              <w:jc w:val="left"/>
            </w:pPr>
            <w:r>
              <w:t xml:space="preserve">96,000,000</w:t>
            </w:r>
          </w:p>
        </w:tc>
        <w:tc>
          <w:tcPr/>
          <w:p>
            <w:pPr>
              <w:pStyle w:val="Compact"/>
              <w:jc w:val="left"/>
            </w:pPr>
            <w:r>
              <w:t xml:space="preserve">96,000,000</w:t>
            </w:r>
          </w:p>
        </w:tc>
        <w:tc>
          <w:tcPr/>
          <w:p>
            <w:pPr>
              <w:pStyle w:val="Compact"/>
              <w:jc w:val="left"/>
            </w:pPr>
            <w:r>
              <w:t xml:space="preserve">4-person dedicated team</w:t>
            </w:r>
          </w:p>
        </w:tc>
      </w:tr>
      <w:tr>
        <w:tc>
          <w:tcPr/>
          <w:p>
            <w:pPr>
              <w:pStyle w:val="Compact"/>
              <w:jc w:val="left"/>
            </w:pPr>
            <w:r>
              <w:t xml:space="preserve">5</w:t>
            </w:r>
          </w:p>
        </w:tc>
        <w:tc>
          <w:tcPr/>
          <w:p>
            <w:pPr>
              <w:pStyle w:val="Compact"/>
              <w:jc w:val="left"/>
            </w:pPr>
            <w:r>
              <w:t xml:space="preserve">Diplomat Maintenance &amp; 24/7 Technical Support (24 months)</w:t>
            </w:r>
          </w:p>
        </w:tc>
        <w:tc>
          <w:tcPr/>
          <w:p>
            <w:pPr>
              <w:pStyle w:val="Compact"/>
              <w:jc w:val="left"/>
            </w:pPr>
            <w:r>
              <w:t xml:space="preserve">1</w:t>
            </w:r>
          </w:p>
        </w:tc>
        <w:tc>
          <w:tcPr/>
          <w:p>
            <w:pPr>
              <w:pStyle w:val="Compact"/>
              <w:jc w:val="left"/>
            </w:pPr>
            <w:r>
              <w:t xml:space="preserve">38,000,000</w:t>
            </w:r>
          </w:p>
        </w:tc>
        <w:tc>
          <w:tcPr/>
          <w:p>
            <w:pPr>
              <w:pStyle w:val="Compact"/>
              <w:jc w:val="left"/>
            </w:pPr>
            <w:r>
              <w:t xml:space="preserve">38,000,000</w:t>
            </w:r>
          </w:p>
        </w:tc>
        <w:tc>
          <w:tcPr/>
          <w:p>
            <w:pPr>
              <w:pStyle w:val="Compact"/>
              <w:jc w:val="left"/>
            </w:pPr>
            <w:r>
              <w:t xml:space="preserve">4-hour response, Dakar metro</w:t>
            </w:r>
          </w:p>
        </w:tc>
      </w:tr>
      <w:tr>
        <w:tc>
          <w:tcPr/>
          <w:p>
            <w:pPr>
              <w:pStyle w:val="Compact"/>
              <w:jc w:val="left"/>
            </w:pPr>
            <w:r>
              <w:t xml:space="preserve">6</w:t>
            </w:r>
          </w:p>
        </w:tc>
        <w:tc>
          <w:tcPr/>
          <w:p>
            <w:pPr>
              <w:pStyle w:val="Compact"/>
              <w:jc w:val="left"/>
            </w:pPr>
            <w:r>
              <w:t xml:space="preserve">Diplomat Training Program (Initial + Annual Refresh)</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Client staff, Senegal, Dakar</w:t>
            </w:r>
          </w:p>
        </w:tc>
      </w:tr>
      <w:tr>
        <w:tc>
          <w:tcPr/>
          <w:p>
            <w:pPr>
              <w:pStyle w:val="Compact"/>
              <w:jc w:val="left"/>
            </w:pPr>
            <w:r>
              <w:t xml:space="preserve">7</w:t>
            </w:r>
          </w:p>
        </w:tc>
        <w:tc>
          <w:tcPr/>
          <w:p>
            <w:pPr>
              <w:pStyle w:val="Compact"/>
              <w:jc w:val="left"/>
            </w:pPr>
            <w:r>
              <w:t xml:space="preserve">Logistics, Customs Clearance &amp; Import Duties (Senegal)</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Port of Dakar, all applicable fees</w:t>
            </w:r>
          </w:p>
        </w:tc>
      </w:tr>
      <w:tr>
        <w:tc>
          <w:tcPr/>
          <w:p>
            <w:pPr>
              <w:pStyle w:val="Compact"/>
              <w:jc w:val="left"/>
            </w:pPr>
            <w:r>
              <w:t xml:space="preserve">8</w:t>
            </w:r>
          </w:p>
        </w:tc>
        <w:tc>
          <w:tcPr/>
          <w:p>
            <w:pPr>
              <w:pStyle w:val="Compact"/>
              <w:jc w:val="left"/>
            </w:pPr>
            <w:r>
              <w:t xml:space="preserve">Diplomat Contingency &amp; Risk Allowance (5%)</w:t>
            </w:r>
          </w:p>
        </w:tc>
        <w:tc>
          <w:tcPr/>
          <w:p>
            <w:pPr>
              <w:pStyle w:val="Compact"/>
              <w:jc w:val="left"/>
            </w:pPr>
            <w:r>
              <w:t xml:space="preserve">1</w:t>
            </w:r>
          </w:p>
        </w:tc>
        <w:tc>
          <w:tcPr/>
          <w:p>
            <w:pPr>
              <w:pStyle w:val="Compact"/>
              <w:jc w:val="left"/>
            </w:pPr>
            <w:r>
              <w:t xml:space="preserve">—</w:t>
            </w:r>
          </w:p>
        </w:tc>
        <w:tc>
          <w:tcPr/>
          <w:p>
            <w:pPr>
              <w:pStyle w:val="Compact"/>
              <w:jc w:val="left"/>
            </w:pPr>
            <w:r>
              <w:t xml:space="preserve">33,475,000</w:t>
            </w:r>
          </w:p>
        </w:tc>
        <w:tc>
          <w:tcPr/>
          <w:p>
            <w:pPr>
              <w:pStyle w:val="Compact"/>
              <w:jc w:val="left"/>
            </w:pPr>
            <w:r>
              <w:t xml:space="preserve">Calculated on subtotal</w:t>
            </w:r>
          </w:p>
        </w:tc>
      </w:tr>
      <w:tr>
        <w:tc>
          <w:tcPr>
            <w:gridSpan w:val="4"/>
          </w:tcPr>
          <w:p>
            <w:pPr>
              <w:pStyle w:val="Compact"/>
              <w:jc w:val="left"/>
            </w:pPr>
            <w:r>
              <w:rPr>
                <w:bCs/>
                <w:b/>
              </w:rPr>
              <w:t xml:space="preserve">GRAND TOTAL (Quotation Estimate)</w:t>
            </w:r>
          </w:p>
        </w:tc>
        <w:tc>
          <w:tcPr/>
          <w:p>
            <w:pPr>
              <w:pStyle w:val="Compact"/>
              <w:jc w:val="left"/>
            </w:pPr>
            <w:r>
              <w:rPr>
                <w:bCs/>
                <w:b/>
              </w:rPr>
              <w:t xml:space="preserve">702,975,000 XOF</w:t>
            </w:r>
          </w:p>
        </w:tc>
        <w:tc>
          <w:tcPr/>
          <w:p>
            <w:pPr>
              <w:pStyle w:val="Compact"/>
              <w:jc w:val="left"/>
            </w:pPr>
            <w:r>
              <w:t xml:space="preserve">≈ €1,068,000 EUR</w:t>
            </w:r>
          </w:p>
        </w:tc>
      </w:tr>
    </w:tbl>
    <w:bookmarkEnd w:id="28"/>
    <w:bookmarkStart w:id="29" w:name="payment-terms"/>
    <w:p>
      <w:pPr>
        <w:pStyle w:val="Heading2"/>
      </w:pPr>
      <w:r>
        <w:t xml:space="preserve">4. Payment Terms</w:t>
      </w:r>
    </w:p>
    <w:p>
      <w:pPr>
        <w:pStyle w:val="FirstParagraph"/>
      </w:pPr>
      <w:r>
        <w:t xml:space="preserve">As outlined in this Quotation Estimate for the Diplomat package in Senegal, Dakar, payment shall be structured as follows: 30% advance payment upon contract signature; 40% upon delivery and installation of all Diplomat equipment in Senegal, Dakar; 20% upon successful commissioning and acceptance testing; and 10% upon completion of the 24-month service period. All payments shall be made in West African CFA Francs (XOF) via bank transfer to the designated Diplomat International Services S.A. account.</w:t>
      </w:r>
    </w:p>
    <w:bookmarkEnd w:id="29"/>
    <w:bookmarkStart w:id="30" w:name="terms-and-conditions"/>
    <w:p>
      <w:pPr>
        <w:pStyle w:val="Heading2"/>
      </w:pPr>
      <w:r>
        <w:t xml:space="preserve">5. Terms and Conditions</w:t>
      </w:r>
    </w:p>
    <w:p>
      <w:pPr>
        <w:numPr>
          <w:ilvl w:val="0"/>
          <w:numId w:val="1002"/>
        </w:numPr>
        <w:pStyle w:val="Compact"/>
      </w:pPr>
      <w:r>
        <w:t xml:space="preserve">This Quotation Estimate is valid for sixty (60) calendar days from the date of issue. After this period, all pricing for the Diplomat package may be subject to revision due to market fluctuations, particularly in the Senegal, Dakar operational context.</w:t>
      </w:r>
    </w:p>
    <w:p>
      <w:pPr>
        <w:numPr>
          <w:ilvl w:val="0"/>
          <w:numId w:val="1002"/>
        </w:numPr>
        <w:pStyle w:val="Compact"/>
      </w:pPr>
      <w:r>
        <w:t xml:space="preserve">All Diplomat equipment supplied under this Quotation Estimate is warranted for a minimum of twenty-four (24) months from the date of commissioning in Senegal, Dakar.</w:t>
      </w:r>
    </w:p>
    <w:p>
      <w:pPr>
        <w:numPr>
          <w:ilvl w:val="0"/>
          <w:numId w:val="1002"/>
        </w:numPr>
        <w:pStyle w:val="Compact"/>
      </w:pPr>
      <w:r>
        <w:t xml:space="preserve">Diplomat International Services S.A. reserves the right to modify the scope of the Diplomat package with prior written consent from the client. Any such modifications will be documented in a formal amendment to this Quotation Estimate.</w:t>
      </w:r>
    </w:p>
    <w:p>
      <w:pPr>
        <w:numPr>
          <w:ilvl w:val="0"/>
          <w:numId w:val="1002"/>
        </w:numPr>
        <w:pStyle w:val="Compact"/>
      </w:pPr>
      <w:r>
        <w:t xml:space="preserve">All personnel deployed under the Diplomat service tier in Senegal, Dakar shall comply with the laws of the Republic of Senegal, including but not limited to immigration, labor, and security regulations.</w:t>
      </w:r>
    </w:p>
    <w:p>
      <w:pPr>
        <w:numPr>
          <w:ilvl w:val="0"/>
          <w:numId w:val="1002"/>
        </w:numPr>
        <w:pStyle w:val="Compact"/>
      </w:pPr>
      <w:r>
        <w:t xml:space="preserve">Confidentiality: All information exchanged in connection with this Quotation Estimate and the subsequent Diplomat contract shall be treated as strictly confidential and shall not be disclosed to third parties without written authorization.</w:t>
      </w:r>
    </w:p>
    <w:p>
      <w:pPr>
        <w:numPr>
          <w:ilvl w:val="0"/>
          <w:numId w:val="1002"/>
        </w:numPr>
        <w:pStyle w:val="Compact"/>
      </w:pPr>
      <w:r>
        <w:t xml:space="preserve">Force Majeure: Neither party shall be liable for delays or failures in performance of the Diplomat obligations in Senegal, Dakar resulting from events beyond reasonable control, including but not limited to natural disasters, civil unrest, or government-imposed restrictions.</w:t>
      </w:r>
    </w:p>
    <w:p>
      <w:pPr>
        <w:numPr>
          <w:ilvl w:val="0"/>
          <w:numId w:val="1002"/>
        </w:numPr>
        <w:pStyle w:val="Compact"/>
      </w:pPr>
      <w:r>
        <w:t xml:space="preserve">Dispute Resolution: Any disputes arising from this Quotation Estimate or the resulting Diplomat contract shall be resolved through arbitration in Dakar, Senegal, in accordance with the rules of the OHADA arbitration center.</w:t>
      </w:r>
    </w:p>
    <w:bookmarkEnd w:id="30"/>
    <w:bookmarkStart w:id="31" w:name="acceptance-and-authorization"/>
    <w:p>
      <w:pPr>
        <w:pStyle w:val="Heading2"/>
      </w:pPr>
      <w:r>
        <w:t xml:space="preserve">6. Acceptance and Authorization</w:t>
      </w:r>
    </w:p>
    <w:p>
      <w:pPr>
        <w:pStyle w:val="FirstParagraph"/>
      </w:pPr>
      <w:r>
        <w:t xml:space="preserve">By signing below, the client acknowledges receipt of this Quotation Estimate for the Diplomat package and agrees to the terms, conditions, and pricing as specified herein for deployment in Senegal, Dakar. This Quotation Estimate does not constitute a binding contract until a formal service agreement is executed by both parties.</w:t>
      </w:r>
    </w:p>
    <w:p>
      <w:pPr>
        <w:pStyle w:val="BodyText"/>
      </w:pPr>
      <w:r>
        <w:rPr>
          <w:bCs/>
          <w:b/>
        </w:rPr>
        <w:t xml:space="preserve">For Diplomat International Services S.A.</w:t>
      </w:r>
    </w:p>
    <w:p>
      <w:pPr>
        <w:pStyle w:val="BodyText"/>
      </w:pPr>
      <w:r>
        <w:t xml:space="preserve">Name: ___________________________</w:t>
      </w:r>
    </w:p>
    <w:p>
      <w:pPr>
        <w:pStyle w:val="BodyText"/>
      </w:pPr>
      <w:r>
        <w:t xml:space="preserve">Title: Director of Diplomat Operations</w:t>
      </w:r>
    </w:p>
    <w:p>
      <w:pPr>
        <w:pStyle w:val="BodyText"/>
      </w:pPr>
      <w:r>
        <w:t xml:space="preserve">Signature: _________________________</w:t>
      </w:r>
    </w:p>
    <w:p>
      <w:pPr>
        <w:pStyle w:val="BodyText"/>
      </w:pPr>
      <w:r>
        <w:t xml:space="preserve">Date: _____________________________</w:t>
      </w:r>
    </w:p>
    <w:p>
      <w:pPr>
        <w:pStyle w:val="BodyText"/>
      </w:pPr>
      <w:r>
        <w:rPr>
          <w:bCs/>
          <w:b/>
        </w:rPr>
        <w:t xml:space="preserve">For the Client (Senegal, Dakar)</w:t>
      </w:r>
    </w:p>
    <w:p>
      <w:pPr>
        <w:pStyle w:val="BodyText"/>
      </w:pPr>
      <w:r>
        <w:t xml:space="preserve">Name: ___________________________</w:t>
      </w:r>
    </w:p>
    <w:p>
      <w:pPr>
        <w:pStyle w:val="BodyText"/>
      </w:pPr>
      <w:r>
        <w:t xml:space="preserve">Title: _____________________________</w:t>
      </w:r>
    </w:p>
    <w:p>
      <w:pPr>
        <w:pStyle w:val="BodyText"/>
      </w:pPr>
      <w:r>
        <w:t xml:space="preserve">Signature: _________________________</w:t>
      </w:r>
    </w:p>
    <w:p>
      <w:pPr>
        <w:pStyle w:val="BodyText"/>
      </w:pPr>
      <w:r>
        <w:t xml:space="preserve">Date: _____________________________</w:t>
      </w:r>
    </w:p>
    <w:p>
      <w:pPr>
        <w:pStyle w:val="BodyText"/>
      </w:pPr>
      <w:r>
        <w:t xml:space="preserve">This Quotation Estimate (Ref. QE-DIP-2025-SD-0047) is the property of Diplomat International Services S.A. and is prepared exclusively for the client identified herein for the Diplomat deployment in Senegal, Dakar. Unauthorized reproduction or distribution is prohibited.</w:t>
      </w:r>
    </w:p>
    <w:p>
      <w:pPr>
        <w:pStyle w:val="BodyText"/>
      </w:pPr>
      <w:r>
        <w:t xml:space="preserve">© 2025 Diplomat International Services S.A. – Dakar, Senegal.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Senegal Dakar</dc:title>
  <dc:creator/>
  <dc:language>en</dc:language>
  <cp:keywords/>
  <dcterms:created xsi:type="dcterms:W3CDTF">2026-10-10T05:47:27Z</dcterms:created>
  <dcterms:modified xsi:type="dcterms:W3CDTF">2026-10-10T05:47:27Z</dcterms:modified>
</cp:coreProperties>
</file>

<file path=docProps/custom.xml><?xml version="1.0" encoding="utf-8"?>
<Properties xmlns="http://schemas.openxmlformats.org/officeDocument/2006/custom-properties" xmlns:vt="http://schemas.openxmlformats.org/officeDocument/2006/docPropsVTypes"/>
</file>