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quotation-estimate"/>
    <w:p>
      <w:pPr>
        <w:pStyle w:val="Heading1"/>
      </w:pPr>
      <w:r>
        <w:t xml:space="preserve">QUOTATION ESTIMATE</w:t>
      </w:r>
    </w:p>
    <w:p>
      <w:pPr>
        <w:pStyle w:val="FirstParagraph"/>
      </w:pPr>
      <w:r>
        <w:t xml:space="preserve">Diplomat Services &amp; Diplomatic Consultancy — Singapore Singapore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DIPL-SG-2025-04782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Diplomat Singapore Singapore — Office of the Chief Diplomat Liaison</w:t>
            </w:r>
          </w:p>
        </w:tc>
      </w:tr>
      <w:tr>
        <w:tc>
          <w:tcPr/>
          <w:p>
            <w:pPr>
              <w:pStyle w:val="Compact"/>
              <w:jc w:val="left"/>
            </w:pPr>
            <w:r>
              <w:t xml:space="preserve">Address:</w:t>
            </w:r>
          </w:p>
        </w:tc>
        <w:tc>
          <w:tcPr/>
          <w:p>
            <w:pPr>
              <w:pStyle w:val="Compact"/>
              <w:jc w:val="left"/>
            </w:pPr>
            <w:r>
              <w:t xml:space="preserve">Level 32, Diplomat Tower, 12 Marina Boulevard, Singapore Singapore 018982</w:t>
            </w:r>
          </w:p>
        </w:tc>
      </w:tr>
      <w:tr>
        <w:tc>
          <w:tcPr/>
          <w:p>
            <w:pPr>
              <w:pStyle w:val="Compact"/>
              <w:jc w:val="left"/>
            </w:pPr>
            <w:r>
              <w:t xml:space="preserve">Contact:</w:t>
            </w:r>
          </w:p>
        </w:tc>
        <w:tc>
          <w:tcPr/>
          <w:p>
            <w:pPr>
              <w:pStyle w:val="Compact"/>
              <w:jc w:val="left"/>
            </w:pPr>
            <w:r>
              <w:t xml:space="preserve">quotation.estimate@diplomat-sg.com | +65 6888 4200</w:t>
            </w:r>
          </w:p>
        </w:tc>
      </w:tr>
      <w:tr>
        <w:tc>
          <w:tcPr/>
          <w:p>
            <w:pPr>
              <w:pStyle w:val="Compact"/>
              <w:jc w:val="left"/>
            </w:pPr>
            <w:r>
              <w:t xml:space="preserve">Prepared For:</w:t>
            </w:r>
          </w:p>
        </w:tc>
        <w:tc>
          <w:tcPr/>
          <w:p>
            <w:pPr>
              <w:pStyle w:val="Compact"/>
              <w:jc w:val="left"/>
            </w:pPr>
            <w:r>
              <w:t xml:space="preserve">Mr. Tan Wei Jie, Director of Corporate Affairs, Meridian Holdings Pte Ltd, Singapore Singapore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w:t>
      </w:r>
      <w:r>
        <w:t xml:space="preserve"> </w:t>
      </w:r>
      <w:r>
        <w:t xml:space="preserve">Diplomat</w:t>
      </w:r>
      <w:r>
        <w:t xml:space="preserve"> </w:t>
      </w:r>
      <w:r>
        <w:t xml:space="preserve">Singapore Singapore to provide a comprehensive, itemised financial projection for the full suite of Diplomat services to be rendered on behalf of the client within the jurisdiction of Singapore Singapore. The Diplomat team, operating exclusively from our headquarters in Singapore Singapore, has assessed the client's requirements for diplomatic liaison, protocol management, and executive concierge support over a twelve-month engagement period. All figures presented in this Quotation Estimate are denominated in Singapore Dollars (SGD) and reflect the prevailing market rates applicable to Diplomat operations in Singapore Singapore as of the date of issue.</w:t>
      </w:r>
    </w:p>
    <w:bookmarkEnd w:id="21"/>
    <w:bookmarkStart w:id="22" w:name="scope-of-diplomat-services"/>
    <w:p>
      <w:pPr>
        <w:pStyle w:val="Heading2"/>
      </w:pPr>
      <w:r>
        <w:t xml:space="preserve">2. Scope of Diplomat Services</w:t>
      </w:r>
    </w:p>
    <w:p>
      <w:pPr>
        <w:pStyle w:val="FirstParagraph"/>
      </w:pPr>
      <w:r>
        <w:t xml:space="preserve">The</w:t>
      </w:r>
      <w:r>
        <w:t xml:space="preserve"> </w:t>
      </w:r>
      <w:r>
        <w:t xml:space="preserve">Diplomat</w:t>
      </w:r>
      <w:r>
        <w:t xml:space="preserve"> </w:t>
      </w:r>
      <w:r>
        <w:t xml:space="preserve">engagement, as outlined in this Quotation Estimate, encompasses the following core service deliverables tailored to the operational needs of the client in Singapore Singapore:</w:t>
      </w:r>
    </w:p>
    <w:p>
      <w:pPr>
        <w:numPr>
          <w:ilvl w:val="0"/>
          <w:numId w:val="1001"/>
        </w:numPr>
        <w:pStyle w:val="Compact"/>
      </w:pPr>
      <w:r>
        <w:rPr>
          <w:bCs/>
          <w:b/>
        </w:rPr>
        <w:t xml:space="preserve">Diplomat Protocol Management:</w:t>
      </w:r>
      <w:r>
        <w:t xml:space="preserve"> </w:t>
      </w:r>
      <w:r>
        <w:t xml:space="preserve">End-to-end coordination of all diplomatic receptions, state visits, and bilateral meetings hosted or attended by the client within Singapore Singapore. This includes venue selection, guest list curation, seating arrangements, and real-time protocol advisory.</w:t>
      </w:r>
    </w:p>
    <w:p>
      <w:pPr>
        <w:numPr>
          <w:ilvl w:val="0"/>
          <w:numId w:val="1001"/>
        </w:numPr>
        <w:pStyle w:val="Compact"/>
      </w:pPr>
      <w:r>
        <w:rPr>
          <w:bCs/>
          <w:b/>
        </w:rPr>
        <w:t xml:space="preserve">Diplomat Executive Concierge:</w:t>
      </w:r>
      <w:r>
        <w:t xml:space="preserve"> </w:t>
      </w:r>
      <w:r>
        <w:t xml:space="preserve">A dedicated Diplomat concierge officer assigned to the client's senior leadership, providing 24/7 logistical support for travel, accommodation, and scheduling across Singapore Singapore and international destinations.</w:t>
      </w:r>
    </w:p>
    <w:p>
      <w:pPr>
        <w:numPr>
          <w:ilvl w:val="0"/>
          <w:numId w:val="1001"/>
        </w:numPr>
        <w:pStyle w:val="Compact"/>
      </w:pPr>
      <w:r>
        <w:rPr>
          <w:bCs/>
          <w:b/>
        </w:rPr>
        <w:t xml:space="preserve">Diplomat Security Liaison:</w:t>
      </w:r>
      <w:r>
        <w:t xml:space="preserve"> </w:t>
      </w:r>
      <w:r>
        <w:t xml:space="preserve">Coordination with the Singapore Singapore Security Command and relevant Diplomat security protocols to ensure the safety and discretion of all client personnel during official engagements in Singapore Singapore.</w:t>
      </w:r>
    </w:p>
    <w:p>
      <w:pPr>
        <w:numPr>
          <w:ilvl w:val="0"/>
          <w:numId w:val="1001"/>
        </w:numPr>
        <w:pStyle w:val="Compact"/>
      </w:pPr>
      <w:r>
        <w:rPr>
          <w:bCs/>
          <w:b/>
        </w:rPr>
        <w:t xml:space="preserve">Diplomat Communications &amp; Media Advisory:</w:t>
      </w:r>
      <w:r>
        <w:t xml:space="preserve"> </w:t>
      </w:r>
      <w:r>
        <w:t xml:space="preserve">Management of press interactions, official statements, and public communications in alignment with Diplomat standards of conduct as observed in Singapore Singapore diplomatic circles.</w:t>
      </w:r>
    </w:p>
    <w:p>
      <w:pPr>
        <w:numPr>
          <w:ilvl w:val="0"/>
          <w:numId w:val="1001"/>
        </w:numPr>
        <w:pStyle w:val="Compact"/>
      </w:pPr>
      <w:r>
        <w:rPr>
          <w:bCs/>
          <w:b/>
        </w:rPr>
        <w:t xml:space="preserve">Diplomat Event Production:</w:t>
      </w:r>
      <w:r>
        <w:t xml:space="preserve"> </w:t>
      </w:r>
      <w:r>
        <w:t xml:space="preserve">Full-scale planning and execution of up to twelve (12) major Diplomat events per annum, including galas, summits, and cultural exchanges, all staged within Singapore Singapore venues.</w:t>
      </w:r>
    </w:p>
    <w:bookmarkEnd w:id="22"/>
    <w:bookmarkStart w:id="23" w:name="itemised-quotation-estimate-breakdown"/>
    <w:p>
      <w:pPr>
        <w:pStyle w:val="Heading2"/>
      </w:pPr>
      <w:r>
        <w:t xml:space="preserve">3. Itemised Quotation Estimate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Diplomat Service Description</w:t>
            </w:r>
          </w:p>
        </w:tc>
        <w:tc>
          <w:tcPr/>
          <w:p>
            <w:pPr>
              <w:pStyle w:val="Compact"/>
              <w:jc w:val="left"/>
            </w:pPr>
            <w:r>
              <w:t xml:space="preserve">Duration / Qty</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Diplomat Protocol Management — Annual Retainer (Singapore Singapore)</w:t>
            </w:r>
          </w:p>
        </w:tc>
        <w:tc>
          <w:tcPr/>
          <w:p>
            <w:pPr>
              <w:pStyle w:val="Compact"/>
              <w:jc w:val="left"/>
            </w:pPr>
            <w:r>
              <w:t xml:space="preserve">12 months</w:t>
            </w:r>
          </w:p>
        </w:tc>
        <w:tc>
          <w:tcPr/>
          <w:p>
            <w:pPr>
              <w:pStyle w:val="Compact"/>
              <w:jc w:val="left"/>
            </w:pPr>
            <w:r>
              <w:t xml:space="preserve">186,000.00</w:t>
            </w:r>
          </w:p>
        </w:tc>
      </w:tr>
      <w:tr>
        <w:tc>
          <w:tcPr/>
          <w:p>
            <w:pPr>
              <w:pStyle w:val="Compact"/>
              <w:jc w:val="left"/>
            </w:pPr>
            <w:r>
              <w:t xml:space="preserve">02</w:t>
            </w:r>
          </w:p>
        </w:tc>
        <w:tc>
          <w:tcPr/>
          <w:p>
            <w:pPr>
              <w:pStyle w:val="Compact"/>
              <w:jc w:val="left"/>
            </w:pPr>
            <w:r>
              <w:t xml:space="preserve">Diplomat Executive Concierge — Dedicated Officer (Singapore Singapore)</w:t>
            </w:r>
          </w:p>
        </w:tc>
        <w:tc>
          <w:tcPr/>
          <w:p>
            <w:pPr>
              <w:pStyle w:val="Compact"/>
              <w:jc w:val="left"/>
            </w:pPr>
            <w:r>
              <w:t xml:space="preserve">12 months</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Diplomat Security Liaison &amp; Clearance Coordination</w:t>
            </w:r>
          </w:p>
        </w:tc>
        <w:tc>
          <w:tcPr/>
          <w:p>
            <w:pPr>
              <w:pStyle w:val="Compact"/>
              <w:jc w:val="left"/>
            </w:pPr>
            <w:r>
              <w:t xml:space="preserve">12 months</w:t>
            </w:r>
          </w:p>
        </w:tc>
        <w:tc>
          <w:tcPr/>
          <w:p>
            <w:pPr>
              <w:pStyle w:val="Compact"/>
              <w:jc w:val="left"/>
            </w:pPr>
            <w:r>
              <w:t xml:space="preserve">96,500.00</w:t>
            </w:r>
          </w:p>
        </w:tc>
      </w:tr>
      <w:tr>
        <w:tc>
          <w:tcPr/>
          <w:p>
            <w:pPr>
              <w:pStyle w:val="Compact"/>
              <w:jc w:val="left"/>
            </w:pPr>
            <w:r>
              <w:t xml:space="preserve">04</w:t>
            </w:r>
          </w:p>
        </w:tc>
        <w:tc>
          <w:tcPr/>
          <w:p>
            <w:pPr>
              <w:pStyle w:val="Compact"/>
              <w:jc w:val="left"/>
            </w:pPr>
            <w:r>
              <w:t xml:space="preserve">Diplomat Communications &amp; Media Advisory Package</w:t>
            </w:r>
          </w:p>
        </w:tc>
        <w:tc>
          <w:tcPr/>
          <w:p>
            <w:pPr>
              <w:pStyle w:val="Compact"/>
              <w:jc w:val="left"/>
            </w:pPr>
            <w:r>
              <w:t xml:space="preserve">12 months</w:t>
            </w:r>
          </w:p>
        </w:tc>
        <w:tc>
          <w:tcPr/>
          <w:p>
            <w:pPr>
              <w:pStyle w:val="Compact"/>
              <w:jc w:val="left"/>
            </w:pPr>
            <w:r>
              <w:t xml:space="preserve">72,000.00</w:t>
            </w:r>
          </w:p>
        </w:tc>
      </w:tr>
      <w:tr>
        <w:tc>
          <w:tcPr/>
          <w:p>
            <w:pPr>
              <w:pStyle w:val="Compact"/>
              <w:jc w:val="left"/>
            </w:pPr>
            <w:r>
              <w:t xml:space="preserve">05</w:t>
            </w:r>
          </w:p>
        </w:tc>
        <w:tc>
          <w:tcPr/>
          <w:p>
            <w:pPr>
              <w:pStyle w:val="Compact"/>
              <w:jc w:val="left"/>
            </w:pPr>
            <w:r>
              <w:t xml:space="preserve">Diplomat Event Production — 12 Major Events (Singapore Singapore venues)</w:t>
            </w:r>
          </w:p>
        </w:tc>
        <w:tc>
          <w:tcPr/>
          <w:p>
            <w:pPr>
              <w:pStyle w:val="Compact"/>
              <w:jc w:val="left"/>
            </w:pPr>
            <w:r>
              <w:t xml:space="preserve">12 events</w:t>
            </w:r>
          </w:p>
        </w:tc>
        <w:tc>
          <w:tcPr/>
          <w:p>
            <w:pPr>
              <w:pStyle w:val="Compact"/>
              <w:jc w:val="left"/>
            </w:pPr>
            <w:r>
              <w:t xml:space="preserve">348,000.00</w:t>
            </w:r>
          </w:p>
        </w:tc>
      </w:tr>
      <w:tr>
        <w:tc>
          <w:tcPr/>
          <w:p>
            <w:pPr>
              <w:pStyle w:val="Compact"/>
              <w:jc w:val="left"/>
            </w:pPr>
            <w:r>
              <w:t xml:space="preserve">06</w:t>
            </w:r>
          </w:p>
        </w:tc>
        <w:tc>
          <w:tcPr/>
          <w:p>
            <w:pPr>
              <w:pStyle w:val="Compact"/>
              <w:jc w:val="left"/>
            </w:pPr>
            <w:r>
              <w:t xml:space="preserve">Diplomat Travel &amp; Logistics Coordination (Singapore Singapore hub)</w:t>
            </w:r>
          </w:p>
        </w:tc>
        <w:tc>
          <w:tcPr/>
          <w:p>
            <w:pPr>
              <w:pStyle w:val="Compact"/>
              <w:jc w:val="left"/>
            </w:pPr>
            <w:r>
              <w:t xml:space="preserve">12 months</w:t>
            </w:r>
          </w:p>
        </w:tc>
        <w:tc>
          <w:tcPr/>
          <w:p>
            <w:pPr>
              <w:pStyle w:val="Compact"/>
              <w:jc w:val="left"/>
            </w:pPr>
            <w:r>
              <w:t xml:space="preserve">58,500.00</w:t>
            </w:r>
          </w:p>
        </w:tc>
      </w:tr>
      <w:tr>
        <w:tc>
          <w:tcPr/>
          <w:p>
            <w:pPr>
              <w:pStyle w:val="Compact"/>
              <w:jc w:val="left"/>
            </w:pPr>
            <w:r>
              <w:t xml:space="preserve">07</w:t>
            </w:r>
          </w:p>
        </w:tc>
        <w:tc>
          <w:tcPr/>
          <w:p>
            <w:pPr>
              <w:pStyle w:val="Compact"/>
              <w:jc w:val="left"/>
            </w:pPr>
            <w:r>
              <w:t xml:space="preserve">Diplomat Administrative Support &amp; Record Keeping</w:t>
            </w:r>
          </w:p>
        </w:tc>
        <w:tc>
          <w:tcPr/>
          <w:p>
            <w:pPr>
              <w:pStyle w:val="Compact"/>
              <w:jc w:val="left"/>
            </w:pPr>
            <w:r>
              <w:t xml:space="preserve">12 months</w:t>
            </w:r>
          </w:p>
        </w:tc>
        <w:tc>
          <w:tcPr/>
          <w:p>
            <w:pPr>
              <w:pStyle w:val="Compact"/>
              <w:jc w:val="left"/>
            </w:pPr>
            <w:r>
              <w:t xml:space="preserve">36,000.00</w:t>
            </w:r>
          </w:p>
        </w:tc>
      </w:tr>
      <w:tr>
        <w:tc>
          <w:tcPr/>
          <w:p>
            <w:pPr>
              <w:pStyle w:val="Compact"/>
              <w:jc w:val="left"/>
            </w:pPr>
            <w:r>
              <w:t xml:space="preserve">08</w:t>
            </w:r>
          </w:p>
        </w:tc>
        <w:tc>
          <w:tcPr/>
          <w:p>
            <w:pPr>
              <w:pStyle w:val="Compact"/>
              <w:jc w:val="left"/>
            </w:pPr>
            <w:r>
              <w:t xml:space="preserve">Diplomat Contingency &amp; Emergency Response Fund</w:t>
            </w:r>
          </w:p>
        </w:tc>
        <w:tc>
          <w:tcPr/>
          <w:p>
            <w:pPr>
              <w:pStyle w:val="Compact"/>
              <w:jc w:val="left"/>
            </w:pPr>
            <w:r>
              <w:t xml:space="preserve">12 months</w:t>
            </w:r>
          </w:p>
        </w:tc>
        <w:tc>
          <w:tcPr/>
          <w:p>
            <w:pPr>
              <w:pStyle w:val="Compact"/>
              <w:jc w:val="left"/>
            </w:pPr>
            <w:r>
              <w:t xml:space="preserve">45,000.00</w:t>
            </w:r>
          </w:p>
        </w:tc>
      </w:tr>
      <w:tr>
        <w:tc>
          <w:tcPr>
            <w:gridSpan w:val="3"/>
          </w:tcPr>
          <w:p>
            <w:pPr>
              <w:pStyle w:val="Compact"/>
              <w:jc w:val="left"/>
            </w:pPr>
            <w:r>
              <w:t xml:space="preserve">Subtotal (SGD)</w:t>
            </w:r>
          </w:p>
        </w:tc>
        <w:tc>
          <w:tcPr/>
          <w:p>
            <w:pPr>
              <w:pStyle w:val="Compact"/>
              <w:jc w:val="left"/>
            </w:pPr>
            <w:r>
              <w:t xml:space="preserve">986,000.00</w:t>
            </w:r>
          </w:p>
        </w:tc>
      </w:tr>
      <w:tr>
        <w:tc>
          <w:tcPr>
            <w:gridSpan w:val="3"/>
          </w:tcPr>
          <w:p>
            <w:pPr>
              <w:pStyle w:val="Compact"/>
              <w:jc w:val="left"/>
            </w:pPr>
            <w:r>
              <w:t xml:space="preserve">GST @ 9% (Singapore Singapore)</w:t>
            </w:r>
          </w:p>
        </w:tc>
        <w:tc>
          <w:tcPr/>
          <w:p>
            <w:pPr>
              <w:pStyle w:val="Compact"/>
              <w:jc w:val="left"/>
            </w:pPr>
            <w:r>
              <w:t xml:space="preserve">88,740.00</w:t>
            </w:r>
          </w:p>
        </w:tc>
      </w:tr>
      <w:tr>
        <w:tc>
          <w:tcPr>
            <w:gridSpan w:val="3"/>
          </w:tcPr>
          <w:p>
            <w:pPr>
              <w:pStyle w:val="Compact"/>
              <w:jc w:val="left"/>
            </w:pPr>
            <w:r>
              <w:rPr>
                <w:bCs/>
                <w:b/>
              </w:rPr>
              <w:t xml:space="preserve">TOTAL QUOTATION ESTIMATE (SGD)</w:t>
            </w:r>
          </w:p>
        </w:tc>
        <w:tc>
          <w:tcPr/>
          <w:p>
            <w:pPr>
              <w:pStyle w:val="Compact"/>
              <w:jc w:val="left"/>
            </w:pPr>
            <w:r>
              <w:rPr>
                <w:bCs/>
                <w:b/>
              </w:rPr>
              <w:t xml:space="preserve">1,074,740.00</w:t>
            </w:r>
          </w:p>
        </w:tc>
      </w:tr>
    </w:tbl>
    <w:bookmarkEnd w:id="23"/>
    <w:bookmarkStart w:id="24" w:name="payment-terms-conditions"/>
    <w:p>
      <w:pPr>
        <w:pStyle w:val="Heading2"/>
      </w:pPr>
      <w:r>
        <w:t xml:space="preserve">4. Payment Terms &amp; Conditions</w:t>
      </w:r>
    </w:p>
    <w:p>
      <w:pPr>
        <w:pStyle w:val="FirstParagraph"/>
      </w:pPr>
      <w:r>
        <w:t xml:space="preserve">The following terms govern this</w:t>
      </w:r>
      <w:r>
        <w:t xml:space="preserve"> </w:t>
      </w:r>
      <w:r>
        <w:t xml:space="preserve">Quotation Estimate</w:t>
      </w:r>
      <w:r>
        <w:t xml:space="preserve"> </w:t>
      </w:r>
      <w:r>
        <w:t xml:space="preserve">for Diplomat services in Singapore Singapore:</w:t>
      </w:r>
    </w:p>
    <w:p>
      <w:pPr>
        <w:numPr>
          <w:ilvl w:val="0"/>
          <w:numId w:val="1002"/>
        </w:numPr>
        <w:pStyle w:val="Compact"/>
      </w:pPr>
      <w:r>
        <w:t xml:space="preserve">Payment shall be made in quarterly instalments of SGD 268,685.00, due on the 1st of January, April, July, and October respectively. The first instalment is due within fourteen (14) days of acceptance of this Quotation Estimate.</w:t>
      </w:r>
    </w:p>
    <w:p>
      <w:pPr>
        <w:numPr>
          <w:ilvl w:val="0"/>
          <w:numId w:val="1002"/>
        </w:numPr>
        <w:pStyle w:val="Compact"/>
      </w:pPr>
      <w:r>
        <w:t xml:space="preserve">All payments are to be remitted to the Diplomat Singapore Singapore corporate account: DBS Bank, Account No. 012-3456-789, SWIFT: DBSSSGSG. Reference: DIPL-SG-2025-04782.</w:t>
      </w:r>
    </w:p>
    <w:p>
      <w:pPr>
        <w:numPr>
          <w:ilvl w:val="0"/>
          <w:numId w:val="1002"/>
        </w:numPr>
        <w:pStyle w:val="Compact"/>
      </w:pPr>
      <w:r>
        <w:t xml:space="preserve">This Quotation Estimate is valid for thirty (30) days from the date of issue. Should the client require a revised Quotation Estimate beyond this period, Diplomat reserves the right to re-evaluate pricing based on current Singapore Singapore market conditions.</w:t>
      </w:r>
    </w:p>
    <w:p>
      <w:pPr>
        <w:numPr>
          <w:ilvl w:val="0"/>
          <w:numId w:val="1002"/>
        </w:numPr>
        <w:pStyle w:val="Compact"/>
      </w:pPr>
      <w:r>
        <w:t xml:space="preserve">Any additional Diplomat services requested beyond the scope defined herein shall be subject to a supplementary Quotation Estimate issued by the Diplomat Singapore Singapore office prior to commencement of work.</w:t>
      </w:r>
    </w:p>
    <w:p>
      <w:pPr>
        <w:numPr>
          <w:ilvl w:val="0"/>
          <w:numId w:val="1002"/>
        </w:numPr>
        <w:pStyle w:val="Compact"/>
      </w:pPr>
      <w:r>
        <w:t xml:space="preserve">Diplomat Singapore Singapore shall maintain full confidentiality of all client information in accordance with the Personal Data Protection Act (PDPA) of Singapore Singapore and applicable diplomatic immunity protocols.</w:t>
      </w:r>
    </w:p>
    <w:p>
      <w:pPr>
        <w:numPr>
          <w:ilvl w:val="0"/>
          <w:numId w:val="1002"/>
        </w:numPr>
        <w:pStyle w:val="Compact"/>
      </w:pPr>
      <w:r>
        <w:t xml:space="preserve">Force majeure events, including but not limited to government-mandated restrictions in Singapore Singapore, shall suspend obligations under this Quotation Estimate without penalty to either party.</w:t>
      </w:r>
    </w:p>
    <w:p>
      <w:pPr>
        <w:numPr>
          <w:ilvl w:val="0"/>
          <w:numId w:val="1002"/>
        </w:numPr>
        <w:pStyle w:val="Compact"/>
      </w:pPr>
      <w:r>
        <w:t xml:space="preserve">This Quotation Estimate does not constitute a binding contract until countersigned by both parties. The Diplomat engagement shall be governed by a separate Master Service Agreement (MSA) to be executed upon acceptance.</w:t>
      </w:r>
    </w:p>
    <w:bookmarkEnd w:id="24"/>
    <w:bookmarkStart w:id="25" w:name="acceptance-authorisation"/>
    <w:p>
      <w:pPr>
        <w:pStyle w:val="Heading2"/>
      </w:pPr>
      <w:r>
        <w:t xml:space="preserve">5. Acceptance &amp; Authorisation</w:t>
      </w:r>
    </w:p>
    <w:p>
      <w:pPr>
        <w:pStyle w:val="FirstParagraph"/>
      </w:pPr>
      <w:r>
        <w:t xml:space="preserve">By signing below, the client acknowledges receipt and acceptance of this</w:t>
      </w:r>
      <w:r>
        <w:t xml:space="preserve"> </w:t>
      </w:r>
      <w:r>
        <w:t xml:space="preserve">Quotation Estimate</w:t>
      </w:r>
      <w:r>
        <w:t xml:space="preserve"> </w:t>
      </w:r>
      <w:r>
        <w:t xml:space="preserve">for the full range of</w:t>
      </w:r>
      <w:r>
        <w:t xml:space="preserve"> </w:t>
      </w:r>
      <w:r>
        <w:t xml:space="preserve">Diplomat</w:t>
      </w:r>
      <w:r>
        <w:t xml:space="preserve"> </w:t>
      </w:r>
      <w:r>
        <w:t xml:space="preserve">services to be delivered in</w:t>
      </w:r>
      <w:r>
        <w:t xml:space="preserve"> </w:t>
      </w:r>
      <w:r>
        <w:t xml:space="preserve">Singapore Singapore</w:t>
      </w:r>
      <w:r>
        <w:t xml:space="preserve">. The Diplomat team will commence onboarding and service activation within five (5) business days of signed acceptance.</w:t>
      </w:r>
    </w:p>
    <w:p>
      <w:pPr>
        <w:pStyle w:val="BodyText"/>
      </w:pPr>
      <w:r>
        <w:rPr>
          <w:bCs/>
          <w:b/>
        </w:rPr>
        <w:t xml:space="preserve">For and on behalf of Diplomat Singapore Singapore</w:t>
      </w:r>
      <w:r>
        <w:br/>
      </w:r>
      <w:r>
        <w:br/>
      </w:r>
      <w:r>
        <w:t xml:space="preserve">______________________________</w:t>
      </w:r>
      <w:r>
        <w:br/>
      </w:r>
      <w:r>
        <w:t xml:space="preserve">Name: Ambassador (Ret.) Colin R. Whitfield</w:t>
      </w:r>
      <w:r>
        <w:br/>
      </w:r>
      <w:r>
        <w:t xml:space="preserve">Title: Chief Diplomat Liaison</w:t>
      </w:r>
      <w:r>
        <w:br/>
      </w:r>
      <w:r>
        <w:t xml:space="preserve">Date: _______________</w:t>
      </w:r>
    </w:p>
    <w:p>
      <w:pPr>
        <w:pStyle w:val="BodyText"/>
      </w:pPr>
      <w:r>
        <w:rPr>
          <w:bCs/>
          <w:b/>
        </w:rPr>
        <w:t xml:space="preserve">For and on behalf of the Client</w:t>
      </w:r>
      <w:r>
        <w:br/>
      </w:r>
      <w:r>
        <w:br/>
      </w:r>
      <w:r>
        <w:t xml:space="preserve">______________________________</w:t>
      </w:r>
      <w:r>
        <w:br/>
      </w:r>
      <w:r>
        <w:t xml:space="preserve">Name: Mr. Tan Wei Jie</w:t>
      </w:r>
      <w:r>
        <w:br/>
      </w:r>
      <w:r>
        <w:t xml:space="preserve">Title: Director of Corporate Affairs</w:t>
      </w:r>
      <w:r>
        <w:br/>
      </w:r>
      <w:r>
        <w:t xml:space="preserve">Date: _______________</w:t>
      </w:r>
    </w:p>
    <w:p>
      <w:pPr>
        <w:pStyle w:val="BodyText"/>
      </w:pPr>
      <w:r>
        <w:rPr>
          <w:bCs/>
          <w:b/>
        </w:rPr>
        <w:t xml:space="preserve">Diplomat Singapore Singapore</w:t>
      </w:r>
      <w:r>
        <w:t xml:space="preserve"> </w:t>
      </w:r>
      <w:r>
        <w:t xml:space="preserve">| Level 32, Diplomat Tower, 12 Marina Boulevard, Singapore Singapore 018982</w:t>
      </w:r>
      <w:r>
        <w:br/>
      </w:r>
      <w:r>
        <w:t xml:space="preserve">This Quotation Estimate is the property of Diplomat Singapore Singapore and is issued solely for the named client. Unauthorised reproduction or distribution is prohibited.</w:t>
      </w:r>
      <w:r>
        <w:br/>
      </w:r>
      <w:r>
        <w:t xml:space="preserve">Document Ref: DIPL-SG-2025-04782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Services - Singapore Singapore</dc:title>
  <dc:creator/>
  <dc:language>en</dc:language>
  <cp:keywords/>
  <dcterms:created xsi:type="dcterms:W3CDTF">2026-10-10T09:04:18Z</dcterms:created>
  <dcterms:modified xsi:type="dcterms:W3CDTF">2026-10-10T09:04:18Z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