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Diplomat Executive Professional Solutions — South Korea Seoul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DIPL-SKL-2025-04872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 (expires July 12, 2025)</w:t>
            </w:r>
          </w:p>
        </w:tc>
      </w:tr>
      <w:tr>
        <w:tc>
          <w:tcPr/>
          <w:p>
            <w:pPr>
              <w:pStyle w:val="Compact"/>
              <w:jc w:val="left"/>
            </w:pPr>
            <w:r>
              <w:t xml:space="preserve">Prepared By</w:t>
            </w:r>
          </w:p>
        </w:tc>
        <w:tc>
          <w:tcPr/>
          <w:p>
            <w:pPr>
              <w:pStyle w:val="Compact"/>
              <w:jc w:val="left"/>
            </w:pPr>
            <w:r>
              <w:t xml:space="preserve">Diplomat International Solutions Co., Ltd. — Seoul Regional Office</w:t>
            </w:r>
          </w:p>
        </w:tc>
      </w:tr>
      <w:tr>
        <w:tc>
          <w:tcPr/>
          <w:p>
            <w:pPr>
              <w:pStyle w:val="Compact"/>
              <w:jc w:val="left"/>
            </w:pPr>
            <w:r>
              <w:t xml:space="preserve">Prepared For</w:t>
            </w:r>
          </w:p>
        </w:tc>
        <w:tc>
          <w:tcPr/>
          <w:p>
            <w:pPr>
              <w:pStyle w:val="Compact"/>
              <w:jc w:val="left"/>
            </w:pPr>
            <w:r>
              <w:t xml:space="preserve">Client Organization (South Korea Seoul) — Address: 456 Teheran-ro, Gangnam-gu, Seoul, Republic of Korea</w:t>
            </w:r>
          </w:p>
        </w:tc>
      </w:tr>
      <w:tr>
        <w:tc>
          <w:tcPr/>
          <w:p>
            <w:pPr>
              <w:pStyle w:val="Compact"/>
              <w:jc w:val="left"/>
            </w:pPr>
            <w:r>
              <w:t xml:space="preserve">Currency</w:t>
            </w:r>
          </w:p>
        </w:tc>
        <w:tc>
          <w:tcPr/>
          <w:p>
            <w:pPr>
              <w:pStyle w:val="Compact"/>
              <w:jc w:val="left"/>
            </w:pPr>
            <w:r>
              <w:t xml:space="preserve">South Korean Won (KRW / &amp;won;)</w:t>
            </w:r>
          </w:p>
        </w:tc>
      </w:tr>
      <w:tr>
        <w:tc>
          <w:tcPr/>
          <w:p>
            <w:pPr>
              <w:pStyle w:val="Compact"/>
              <w:jc w:val="left"/>
            </w:pPr>
            <w:r>
              <w:t xml:space="preserve">Project Location</w:t>
            </w:r>
          </w:p>
        </w:tc>
        <w:tc>
          <w:tcPr/>
          <w:p>
            <w:pPr>
              <w:pStyle w:val="Compact"/>
              <w:jc w:val="left"/>
            </w:pPr>
            <w:r>
              <w:t xml:space="preserve">Seoul, South Korea — Gangnam District, Seoul Metropolitan Area</w:t>
            </w:r>
          </w:p>
        </w:tc>
      </w:tr>
    </w:tbl>
    <w:bookmarkStart w:id="21" w:name="scope-of-quotation-estimate"/>
    <w:p>
      <w:pPr>
        <w:pStyle w:val="Heading2"/>
      </w:pPr>
      <w:r>
        <w:t xml:space="preserve">1. Scope of Quotation Estimate</w:t>
      </w:r>
    </w:p>
    <w:p>
      <w:pPr>
        <w:pStyle w:val="FirstParagraph"/>
      </w:pPr>
      <w:r>
        <w:t xml:space="preserve">This Quotation Estimate is issued by Diplomat International Solutions Co., Ltd. in response to the formal request for a comprehensive Diplomat-branded executive professional solution package to be deployed, installed, and serviced within the South Korea Seoul metropolitan area. The Diplomat product line referenced herein encompasses premium executive office furnishings, integrated technology infrastructure, and ongoing professional support services tailored specifically for corporate and diplomatic use in Seoul, South Korea. All pricing, logistics, and compliance terms within this Quotation Estimate reflect the regulatory, logistical, and market conditions specific to the South Korea Seoul region.</w:t>
      </w:r>
    </w:p>
    <w:bookmarkEnd w:id="21"/>
    <w:bookmarkStart w:id="22" w:name="Xe09df2bba56b65f809a8097193e21f6ca49d4b6"/>
    <w:p>
      <w:pPr>
        <w:pStyle w:val="Heading2"/>
      </w:pPr>
      <w:r>
        <w:t xml:space="preserve">2. Itemized Diplomat Product and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Diplomat Item / Service Description</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Diplomat Executive Desk System — Model DK-7200 (Walnut Finish, 1800mm), including integrated cable management and South Korea Seoul power compliance (220V/60Hz)</w:t>
            </w:r>
          </w:p>
        </w:tc>
        <w:tc>
          <w:tcPr/>
          <w:p>
            <w:pPr>
              <w:pStyle w:val="Compact"/>
              <w:jc w:val="left"/>
            </w:pPr>
            <w:r>
              <w:t xml:space="preserve">12</w:t>
            </w:r>
          </w:p>
        </w:tc>
        <w:tc>
          <w:tcPr/>
          <w:p>
            <w:pPr>
              <w:pStyle w:val="Compact"/>
              <w:jc w:val="left"/>
            </w:pPr>
            <w:r>
              <w:t xml:space="preserve">&amp;won;1,850,000</w:t>
            </w:r>
          </w:p>
        </w:tc>
        <w:tc>
          <w:tcPr/>
          <w:p>
            <w:pPr>
              <w:pStyle w:val="Compact"/>
              <w:jc w:val="left"/>
            </w:pPr>
            <w:r>
              <w:t xml:space="preserve">&amp;won;22,200,000</w:t>
            </w:r>
          </w:p>
        </w:tc>
      </w:tr>
      <w:tr>
        <w:tc>
          <w:tcPr/>
          <w:p>
            <w:pPr>
              <w:pStyle w:val="Compact"/>
              <w:jc w:val="left"/>
            </w:pPr>
            <w:r>
              <w:t xml:space="preserve">02</w:t>
            </w:r>
          </w:p>
        </w:tc>
        <w:tc>
          <w:tcPr/>
          <w:p>
            <w:pPr>
              <w:pStyle w:val="Compact"/>
              <w:jc w:val="left"/>
            </w:pPr>
            <w:r>
              <w:t xml:space="preserve">Diplomat Ergonomic Executive Chair — Model EC-4500 (Leather, Black), with lumbar support and Korean-language user manual</w:t>
            </w:r>
          </w:p>
        </w:tc>
        <w:tc>
          <w:tcPr/>
          <w:p>
            <w:pPr>
              <w:pStyle w:val="Compact"/>
              <w:jc w:val="left"/>
            </w:pPr>
            <w:r>
              <w:t xml:space="preserve">12</w:t>
            </w:r>
          </w:p>
        </w:tc>
        <w:tc>
          <w:tcPr/>
          <w:p>
            <w:pPr>
              <w:pStyle w:val="Compact"/>
              <w:jc w:val="left"/>
            </w:pPr>
            <w:r>
              <w:t xml:space="preserve">&amp;won;920,000</w:t>
            </w:r>
          </w:p>
        </w:tc>
        <w:tc>
          <w:tcPr/>
          <w:p>
            <w:pPr>
              <w:pStyle w:val="Compact"/>
              <w:jc w:val="left"/>
            </w:pPr>
            <w:r>
              <w:t xml:space="preserve">&amp;won;11,040,000</w:t>
            </w:r>
          </w:p>
        </w:tc>
      </w:tr>
      <w:tr>
        <w:tc>
          <w:tcPr/>
          <w:p>
            <w:pPr>
              <w:pStyle w:val="Compact"/>
              <w:jc w:val="left"/>
            </w:pPr>
            <w:r>
              <w:t xml:space="preserve">03</w:t>
            </w:r>
          </w:p>
        </w:tc>
        <w:tc>
          <w:tcPr/>
          <w:p>
            <w:pPr>
              <w:pStyle w:val="Compact"/>
              <w:jc w:val="left"/>
            </w:pPr>
            <w:r>
              <w:t xml:space="preserve">Diplomat Conference Table — Model CT-3600 (2.4m, Oak Veneer), with built-in USB-C and wireless charging ports compliant with South Korea Seoul building codes</w:t>
            </w:r>
          </w:p>
        </w:tc>
        <w:tc>
          <w:tcPr/>
          <w:p>
            <w:pPr>
              <w:pStyle w:val="Compact"/>
              <w:jc w:val="left"/>
            </w:pPr>
            <w:r>
              <w:t xml:space="preserve">3</w:t>
            </w:r>
          </w:p>
        </w:tc>
        <w:tc>
          <w:tcPr/>
          <w:p>
            <w:pPr>
              <w:pStyle w:val="Compact"/>
              <w:jc w:val="left"/>
            </w:pPr>
            <w:r>
              <w:t xml:space="preserve">&amp;won;4,200,000</w:t>
            </w:r>
          </w:p>
        </w:tc>
        <w:tc>
          <w:tcPr/>
          <w:p>
            <w:pPr>
              <w:pStyle w:val="Compact"/>
              <w:jc w:val="left"/>
            </w:pPr>
            <w:r>
              <w:t xml:space="preserve">&amp;won;12,600,000</w:t>
            </w:r>
          </w:p>
        </w:tc>
      </w:tr>
      <w:tr>
        <w:tc>
          <w:tcPr/>
          <w:p>
            <w:pPr>
              <w:pStyle w:val="Compact"/>
              <w:jc w:val="left"/>
            </w:pPr>
            <w:r>
              <w:t xml:space="preserve">04</w:t>
            </w:r>
          </w:p>
        </w:tc>
        <w:tc>
          <w:tcPr/>
          <w:p>
            <w:pPr>
              <w:pStyle w:val="Compact"/>
              <w:jc w:val="left"/>
            </w:pPr>
            <w:r>
              <w:t xml:space="preserve">Diplomat Integrated AV &amp; Communication System — Model AV-900 (4K display, conference audio, video conferencing), pre-configured for South Korea Seoul network infrastructure</w:t>
            </w:r>
          </w:p>
        </w:tc>
        <w:tc>
          <w:tcPr/>
          <w:p>
            <w:pPr>
              <w:pStyle w:val="Compact"/>
              <w:jc w:val="left"/>
            </w:pPr>
            <w:r>
              <w:t xml:space="preserve">3</w:t>
            </w:r>
          </w:p>
        </w:tc>
        <w:tc>
          <w:tcPr/>
          <w:p>
            <w:pPr>
              <w:pStyle w:val="Compact"/>
              <w:jc w:val="left"/>
            </w:pPr>
            <w:r>
              <w:t xml:space="preserve">&amp;won;6,800,000</w:t>
            </w:r>
          </w:p>
        </w:tc>
        <w:tc>
          <w:tcPr/>
          <w:p>
            <w:pPr>
              <w:pStyle w:val="Compact"/>
              <w:jc w:val="left"/>
            </w:pPr>
            <w:r>
              <w:t xml:space="preserve">&amp;won;20,400,000</w:t>
            </w:r>
          </w:p>
        </w:tc>
      </w:tr>
      <w:tr>
        <w:tc>
          <w:tcPr/>
          <w:p>
            <w:pPr>
              <w:pStyle w:val="Compact"/>
              <w:jc w:val="left"/>
            </w:pPr>
            <w:r>
              <w:t xml:space="preserve">05</w:t>
            </w:r>
          </w:p>
        </w:tc>
        <w:tc>
          <w:tcPr/>
          <w:p>
            <w:pPr>
              <w:pStyle w:val="Compact"/>
              <w:jc w:val="left"/>
            </w:pPr>
            <w:r>
              <w:t xml:space="preserve">Diplomat Secure Document Storage — Model DS-1200 (Fire-rated, biometric lock), meeting South Korea Seoul fire safety regulations (KFS)</w:t>
            </w:r>
          </w:p>
        </w:tc>
        <w:tc>
          <w:tcPr/>
          <w:p>
            <w:pPr>
              <w:pStyle w:val="Compact"/>
              <w:jc w:val="left"/>
            </w:pPr>
            <w:r>
              <w:t xml:space="preserve">4</w:t>
            </w:r>
          </w:p>
        </w:tc>
        <w:tc>
          <w:tcPr/>
          <w:p>
            <w:pPr>
              <w:pStyle w:val="Compact"/>
              <w:jc w:val="left"/>
            </w:pPr>
            <w:r>
              <w:t xml:space="preserve">&amp;won;1,450,000</w:t>
            </w:r>
          </w:p>
        </w:tc>
        <w:tc>
          <w:tcPr/>
          <w:p>
            <w:pPr>
              <w:pStyle w:val="Compact"/>
              <w:jc w:val="left"/>
            </w:pPr>
            <w:r>
              <w:t xml:space="preserve">&amp;won;5,800,000</w:t>
            </w:r>
          </w:p>
        </w:tc>
      </w:tr>
      <w:tr>
        <w:tc>
          <w:tcPr/>
          <w:p>
            <w:pPr>
              <w:pStyle w:val="Compact"/>
              <w:jc w:val="left"/>
            </w:pPr>
            <w:r>
              <w:t xml:space="preserve">06</w:t>
            </w:r>
          </w:p>
        </w:tc>
        <w:tc>
          <w:tcPr/>
          <w:p>
            <w:pPr>
              <w:pStyle w:val="Compact"/>
              <w:jc w:val="left"/>
            </w:pPr>
            <w:r>
              <w:t xml:space="preserve">Diplomat Professional Installation &amp; Commissioning Service — On-site deployment in South Korea Seoul, including freight, customs clearance, and assembly</w:t>
            </w:r>
          </w:p>
        </w:tc>
        <w:tc>
          <w:tcPr/>
          <w:p>
            <w:pPr>
              <w:pStyle w:val="Compact"/>
              <w:jc w:val="left"/>
            </w:pPr>
            <w:r>
              <w:t xml:space="preserve">1</w:t>
            </w:r>
          </w:p>
        </w:tc>
        <w:tc>
          <w:tcPr/>
          <w:p>
            <w:pPr>
              <w:pStyle w:val="Compact"/>
              <w:jc w:val="left"/>
            </w:pPr>
            <w:r>
              <w:t xml:space="preserve">&amp;won;8,500,000</w:t>
            </w:r>
          </w:p>
        </w:tc>
        <w:tc>
          <w:tcPr/>
          <w:p>
            <w:pPr>
              <w:pStyle w:val="Compact"/>
              <w:jc w:val="left"/>
            </w:pPr>
            <w:r>
              <w:t xml:space="preserve">&amp;won;8,500,000</w:t>
            </w:r>
          </w:p>
        </w:tc>
      </w:tr>
      <w:tr>
        <w:tc>
          <w:tcPr/>
          <w:p>
            <w:pPr>
              <w:pStyle w:val="Compact"/>
              <w:jc w:val="left"/>
            </w:pPr>
            <w:r>
              <w:t xml:space="preserve">07</w:t>
            </w:r>
          </w:p>
        </w:tc>
        <w:tc>
          <w:tcPr/>
          <w:p>
            <w:pPr>
              <w:pStyle w:val="Compact"/>
              <w:jc w:val="left"/>
            </w:pPr>
            <w:r>
              <w:t xml:space="preserve">Diplomat Annual Maintenance &amp; Support Contract (12 months) — Priority response within 24 hours, South Korea Seoul local technician team</w:t>
            </w:r>
          </w:p>
        </w:tc>
        <w:tc>
          <w:tcPr/>
          <w:p>
            <w:pPr>
              <w:pStyle w:val="Compact"/>
              <w:jc w:val="left"/>
            </w:pPr>
            <w:r>
              <w:t xml:space="preserve">1</w:t>
            </w:r>
          </w:p>
        </w:tc>
        <w:tc>
          <w:tcPr/>
          <w:p>
            <w:pPr>
              <w:pStyle w:val="Compact"/>
              <w:jc w:val="left"/>
            </w:pPr>
            <w:r>
              <w:t xml:space="preserve">&amp;won;4,200,000</w:t>
            </w:r>
          </w:p>
        </w:tc>
        <w:tc>
          <w:tcPr/>
          <w:p>
            <w:pPr>
              <w:pStyle w:val="Compact"/>
              <w:jc w:val="left"/>
            </w:pPr>
            <w:r>
              <w:t xml:space="preserve">&amp;won;4,200,000</w:t>
            </w:r>
          </w:p>
        </w:tc>
      </w:tr>
      <w:tr>
        <w:tc>
          <w:tcPr/>
          <w:p>
            <w:pPr>
              <w:pStyle w:val="Compact"/>
              <w:jc w:val="left"/>
            </w:pPr>
            <w:r>
              <w:t xml:space="preserve">08</w:t>
            </w:r>
          </w:p>
        </w:tc>
        <w:tc>
          <w:tcPr/>
          <w:p>
            <w:pPr>
              <w:pStyle w:val="Compact"/>
              <w:jc w:val="left"/>
            </w:pPr>
            <w:r>
              <w:t xml:space="preserve">Diplomat Training &amp; Onboarding Program — 2-day on-site training for South Korea Seoul staff (Korean and English instruction)</w:t>
            </w:r>
          </w:p>
        </w:tc>
        <w:tc>
          <w:tcPr/>
          <w:p>
            <w:pPr>
              <w:pStyle w:val="Compact"/>
              <w:jc w:val="left"/>
            </w:pPr>
            <w:r>
              <w:t xml:space="preserve">1</w:t>
            </w:r>
          </w:p>
        </w:tc>
        <w:tc>
          <w:tcPr/>
          <w:p>
            <w:pPr>
              <w:pStyle w:val="Compact"/>
              <w:jc w:val="left"/>
            </w:pPr>
            <w:r>
              <w:t xml:space="preserve">&amp;won;1,800,000</w:t>
            </w:r>
          </w:p>
        </w:tc>
        <w:tc>
          <w:tcPr/>
          <w:p>
            <w:pPr>
              <w:pStyle w:val="Compact"/>
              <w:jc w:val="left"/>
            </w:pPr>
            <w:r>
              <w:t xml:space="preserve">&amp;won;1,800,000</w:t>
            </w:r>
          </w:p>
        </w:tc>
      </w:tr>
      <w:tr>
        <w:tc>
          <w:tcPr>
            <w:gridSpan w:val="4"/>
          </w:tcPr>
          <w:p>
            <w:pPr>
              <w:pStyle w:val="Compact"/>
              <w:jc w:val="right"/>
            </w:pPr>
            <w:r>
              <w:t xml:space="preserve">SUBTOTAL (KRW)</w:t>
            </w:r>
          </w:p>
        </w:tc>
        <w:tc>
          <w:tcPr/>
          <w:p>
            <w:pPr>
              <w:pStyle w:val="Compact"/>
              <w:jc w:val="left"/>
            </w:pPr>
            <w:r>
              <w:t xml:space="preserve">&amp;won;86,540,000</w:t>
            </w:r>
          </w:p>
        </w:tc>
      </w:tr>
      <w:tr>
        <w:tc>
          <w:tcPr>
            <w:gridSpan w:val="4"/>
          </w:tcPr>
          <w:p>
            <w:pPr>
              <w:pStyle w:val="Compact"/>
              <w:jc w:val="right"/>
            </w:pPr>
            <w:r>
              <w:t xml:space="preserve">VAT (10% — South Korea Seoul Standard Rate)</w:t>
            </w:r>
          </w:p>
        </w:tc>
        <w:tc>
          <w:tcPr/>
          <w:p>
            <w:pPr>
              <w:pStyle w:val="Compact"/>
              <w:jc w:val="left"/>
            </w:pPr>
            <w:r>
              <w:t xml:space="preserve">&amp;won;8,654,000</w:t>
            </w:r>
          </w:p>
        </w:tc>
      </w:tr>
      <w:tr>
        <w:tc>
          <w:tcPr>
            <w:gridSpan w:val="4"/>
          </w:tcPr>
          <w:p>
            <w:pPr>
              <w:pStyle w:val="Compact"/>
              <w:jc w:val="right"/>
            </w:pPr>
            <w:r>
              <w:t xml:space="preserve">GRAND TOTAL (KRW)</w:t>
            </w:r>
          </w:p>
        </w:tc>
        <w:tc>
          <w:tcPr/>
          <w:p>
            <w:pPr>
              <w:pStyle w:val="Compact"/>
              <w:jc w:val="left"/>
            </w:pPr>
            <w:r>
              <w:t xml:space="preserve">&amp;won;95,194,000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Any order placed after the expiry date will be subject to re-evaluation of Diplomat product pricing and South Korea Seoul market conditions.</w:t>
      </w:r>
    </w:p>
    <w:p>
      <w:pPr>
        <w:pStyle w:val="BodyText"/>
      </w:pPr>
      <w:r>
        <w:rPr>
          <w:bCs/>
          <w:b/>
        </w:rPr>
        <w:t xml:space="preserve">3.2</w:t>
      </w:r>
      <w:r>
        <w:t xml:space="preserve"> </w:t>
      </w:r>
      <w:r>
        <w:t xml:space="preserve">Payment terms: 40% advance payment upon acceptance of this Quotation Estimate, 50% upon delivery and installation of all Diplomat items in South Korea Seoul, and 10% upon final commissioning and client sign-off.</w:t>
      </w:r>
    </w:p>
    <w:p>
      <w:pPr>
        <w:pStyle w:val="BodyText"/>
      </w:pPr>
      <w:r>
        <w:rPr>
          <w:bCs/>
          <w:b/>
        </w:rPr>
        <w:t xml:space="preserve">3.3</w:t>
      </w:r>
      <w:r>
        <w:t xml:space="preserve"> </w:t>
      </w:r>
      <w:r>
        <w:t xml:space="preserve">All Diplomat products are warranted for a minimum of two (2) years from the date of installation in South Korea Seoul. The Diplomat Annual Maintenance Contract (Item 07) extends comprehensive coverage for an additional twelve (12) months.</w:t>
      </w:r>
    </w:p>
    <w:p>
      <w:pPr>
        <w:pStyle w:val="BodyText"/>
      </w:pPr>
      <w:r>
        <w:rPr>
          <w:bCs/>
          <w:b/>
        </w:rPr>
        <w:t xml:space="preserve">3.4</w:t>
      </w:r>
      <w:r>
        <w:t xml:space="preserve"> </w:t>
      </w:r>
      <w:r>
        <w:t xml:space="preserve">Delivery and installation within the South Korea Seoul metropolitan area is estimated at 20 to 25 business days from the date of confirmed order. International freight and customs clearance for Diplomat goods entering South Korea are included in Item 06.</w:t>
      </w:r>
    </w:p>
    <w:p>
      <w:pPr>
        <w:pStyle w:val="BodyText"/>
      </w:pPr>
      <w:r>
        <w:rPr>
          <w:bCs/>
          <w:b/>
        </w:rPr>
        <w:t xml:space="preserve">3.5</w:t>
      </w:r>
      <w:r>
        <w:t xml:space="preserve"> </w:t>
      </w:r>
      <w:r>
        <w:t xml:space="preserve">All Diplomat equipment complies with the Korean Industrial Standards (KS) and South Korea Seoul municipal building and electrical regulations. Certificates of conformity will be provided upon delivery.</w:t>
      </w:r>
    </w:p>
    <w:p>
      <w:pPr>
        <w:pStyle w:val="BodyText"/>
      </w:pPr>
      <w:r>
        <w:rPr>
          <w:bCs/>
          <w:b/>
        </w:rPr>
        <w:t xml:space="preserve">3.6</w:t>
      </w:r>
      <w:r>
        <w:t xml:space="preserve"> </w:t>
      </w:r>
      <w:r>
        <w:t xml:space="preserve">This Quotation Estimate does not constitute a binding contract until a formal Purchase Order is issued by the client and countersigned by Diplomat International Solutions Co., Ltd.</w:t>
      </w:r>
    </w:p>
    <w:p>
      <w:pPr>
        <w:pStyle w:val="BodyText"/>
      </w:pPr>
      <w:r>
        <w:rPr>
          <w:bCs/>
          <w:b/>
        </w:rPr>
        <w:t xml:space="preserve">Important Note for South Korea Seoul Deployment:</w:t>
      </w:r>
      <w:r>
        <w:t xml:space="preserve"> </w:t>
      </w:r>
      <w:r>
        <w:t xml:space="preserve">All Diplomat products included in this Quotation Estimate have been pre-verified for compatibility with South Korea Seoul's 220V/60Hz electrical infrastructure, Korean-language labeling requirements, and local fire safety codes. The Diplomat Seoul Regional Office will coordinate directly with the client's facilities team in Gangnam-gu, Seoul, to ensure seamless integration into the existing South Korea Seoul office environment.</w:t>
      </w:r>
    </w:p>
    <w:bookmarkEnd w:id="23"/>
    <w:bookmarkStart w:id="24" w:name="acceptance-and-authorization"/>
    <w:p>
      <w:pPr>
        <w:pStyle w:val="Heading2"/>
      </w:pPr>
      <w:r>
        <w:t xml:space="preserve">4. Acceptance and Authorization</w:t>
      </w:r>
    </w:p>
    <w:p>
      <w:pPr>
        <w:pStyle w:val="FirstParagraph"/>
      </w:pPr>
      <w:r>
        <w:rPr>
          <w:bCs/>
          <w:b/>
        </w:rPr>
        <w:t xml:space="preserve">For Diplomat International Solutions Co., Ltd.</w:t>
      </w:r>
    </w:p>
    <w:p>
      <w:pPr>
        <w:pStyle w:val="BodyText"/>
      </w:pPr>
      <w:r>
        <w:t xml:space="preserve">Name: _______________________</w:t>
      </w:r>
      <w:r>
        <w:br/>
      </w:r>
      <w:r>
        <w:t xml:space="preserve">Title: Regional Director, South Korea Seoul</w:t>
      </w:r>
      <w:r>
        <w:br/>
      </w:r>
      <w:r>
        <w:t xml:space="preserve">Signature &amp; Date: _______________________</w:t>
      </w:r>
    </w:p>
    <w:p>
      <w:pPr>
        <w:pStyle w:val="BodyText"/>
      </w:pPr>
      <w:r>
        <w:rPr>
          <w:bCs/>
          <w:b/>
        </w:rPr>
        <w:t xml:space="preserve">For the Client (South Korea Seoul)</w:t>
      </w:r>
    </w:p>
    <w:p>
      <w:pPr>
        <w:pStyle w:val="BodyText"/>
      </w:pPr>
      <w:r>
        <w:t xml:space="preserve">Name: _______________________</w:t>
      </w:r>
      <w:r>
        <w:br/>
      </w:r>
      <w:r>
        <w:t xml:space="preserve">Title: _______________________</w:t>
      </w:r>
      <w:r>
        <w:br/>
      </w:r>
      <w:r>
        <w:t xml:space="preserve">Signature &amp; Date: _______________________</w:t>
      </w:r>
    </w:p>
    <w:p>
      <w:pPr>
        <w:pStyle w:val="BodyText"/>
      </w:pPr>
      <w:r>
        <w:t xml:space="preserve">Diplomat International Solutions Co., Ltd. — Seoul Regional Office — 456 Teheran-ro, Gangnam-gu, Seoul 06236, Republic of Korea</w:t>
      </w:r>
    </w:p>
    <w:p>
      <w:pPr>
        <w:pStyle w:val="BodyText"/>
      </w:pPr>
      <w:r>
        <w:t xml:space="preserve">Quotation Estimate No. DIPL-SKL-2025-04872 — This document is confidential and intended solely for the named recipient in South Korea Seoul.</w:t>
      </w:r>
    </w:p>
    <w:p>
      <w:pPr>
        <w:pStyle w:val="BodyText"/>
      </w:pPr>
      <w:r>
        <w:t xml:space="preserve">© 2025 Diplomat International Solutions Co.,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South Korea Seoul</dc:title>
  <dc:creator/>
  <dc:language>en</dc:language>
  <cp:keywords/>
  <dcterms:created xsi:type="dcterms:W3CDTF">2026-10-10T09:41:04Z</dcterms:created>
  <dcterms:modified xsi:type="dcterms:W3CDTF">2026-10-10T09:41:04Z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