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Diplomat — Professional Services Division — Spain Madrid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DIPL-ESM-2025-04782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Diplomat Corporate Services, Spain Madrid Office</w:t>
            </w:r>
          </w:p>
        </w:tc>
      </w:tr>
      <w:tr>
        <w:tc>
          <w:tcPr/>
          <w:p>
            <w:pPr>
              <w:pStyle w:val="Compact"/>
              <w:jc w:val="left"/>
            </w:pPr>
            <w:r>
              <w:t xml:space="preserve">Office Address</w:t>
            </w:r>
          </w:p>
        </w:tc>
        <w:tc>
          <w:tcPr/>
          <w:p>
            <w:pPr>
              <w:pStyle w:val="Compact"/>
              <w:jc w:val="left"/>
            </w:pPr>
            <w:r>
              <w:t xml:space="preserve">Paseo de la Castellana 120, 28046 Madrid, Spain</w:t>
            </w:r>
          </w:p>
        </w:tc>
      </w:tr>
      <w:tr>
        <w:tc>
          <w:tcPr/>
          <w:p>
            <w:pPr>
              <w:pStyle w:val="Compact"/>
              <w:jc w:val="left"/>
            </w:pPr>
            <w:r>
              <w:t xml:space="preserve">Client Name</w:t>
            </w:r>
          </w:p>
        </w:tc>
        <w:tc>
          <w:tcPr/>
          <w:p>
            <w:pPr>
              <w:pStyle w:val="Compact"/>
              <w:jc w:val="left"/>
            </w:pPr>
            <w:r>
              <w:t xml:space="preserve">[Client Legal Entity Name]</w:t>
            </w:r>
          </w:p>
        </w:tc>
      </w:tr>
      <w:tr>
        <w:tc>
          <w:tcPr/>
          <w:p>
            <w:pPr>
              <w:pStyle w:val="Compact"/>
              <w:jc w:val="left"/>
            </w:pPr>
            <w:r>
              <w:t xml:space="preserve">Client Address</w:t>
            </w:r>
          </w:p>
        </w:tc>
        <w:tc>
          <w:tcPr/>
          <w:p>
            <w:pPr>
              <w:pStyle w:val="Compact"/>
              <w:jc w:val="left"/>
            </w:pPr>
            <w:r>
              <w:t xml:space="preserve">[Client Registered Address, Spain Madrid or applicable region]</w:t>
            </w:r>
          </w:p>
        </w:tc>
      </w:tr>
      <w:tr>
        <w:tc>
          <w:tcPr/>
          <w:p>
            <w:pPr>
              <w:pStyle w:val="Compact"/>
              <w:jc w:val="left"/>
            </w:pPr>
            <w:r>
              <w:t xml:space="preserve">Currency</w:t>
            </w:r>
          </w:p>
        </w:tc>
        <w:tc>
          <w:tcPr/>
          <w:p>
            <w:pPr>
              <w:pStyle w:val="Compact"/>
              <w:jc w:val="left"/>
            </w:pPr>
            <w:r>
              <w:t xml:space="preserve">Euro (EUR) — Spanish National Currency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a leading provider of integrated professional and advisory services, to the client identified above. The scope of this document covers the full range of services, deliverables, and associated costs that</w:t>
      </w:r>
      <w:r>
        <w:t xml:space="preserve"> </w:t>
      </w:r>
      <w:r>
        <w:t xml:space="preserve">Diplomat</w:t>
      </w:r>
      <w:r>
        <w:t xml:space="preserve"> </w:t>
      </w:r>
      <w:r>
        <w:t xml:space="preserve">proposes to deliver within the jurisdiction of</w:t>
      </w:r>
      <w:r>
        <w:t xml:space="preserve"> </w:t>
      </w:r>
      <w:r>
        <w:t xml:space="preserve">Spain Madrid</w:t>
      </w:r>
      <w:r>
        <w:t xml:space="preserve"> </w:t>
      </w:r>
      <w:r>
        <w:t xml:space="preserve">and its metropolitan area. This</w:t>
      </w:r>
      <w:r>
        <w:t xml:space="preserve"> </w:t>
      </w:r>
      <w:r>
        <w:t xml:space="preserve">Quotation Estimate</w:t>
      </w:r>
      <w:r>
        <w:t xml:space="preserve"> </w:t>
      </w:r>
      <w:r>
        <w:t xml:space="preserve">is prepared in strict compliance with Spanish commercial law, the applicable provisions of the Spanish Civil Code, and the regulatory framework governing professional services in the Community of Madrid.</w:t>
      </w:r>
    </w:p>
    <w:p>
      <w:pPr>
        <w:pStyle w:val="BodyText"/>
      </w:pPr>
      <w:r>
        <w:t xml:space="preserve">The services outlined herein are tailored specifically to the operational and strategic requirements of the client as they pertain to activities conducted in</w:t>
      </w:r>
      <w:r>
        <w:t xml:space="preserve"> </w:t>
      </w:r>
      <w:r>
        <w:t xml:space="preserve">Spain Madrid</w:t>
      </w:r>
      <w:r>
        <w:t xml:space="preserve">.</w:t>
      </w:r>
      <w:r>
        <w:t xml:space="preserve"> </w:t>
      </w:r>
      <w:r>
        <w:t xml:space="preserve">Diplomat</w:t>
      </w:r>
      <w:r>
        <w:t xml:space="preserve"> </w:t>
      </w:r>
      <w:r>
        <w:t xml:space="preserve">has conducted a thorough assessment of the local regulatory environment, labour market conditions, and logistical infrastructure available in</w:t>
      </w:r>
      <w:r>
        <w:t xml:space="preserve"> </w:t>
      </w:r>
      <w:r>
        <w:t xml:space="preserve">Spain Madrid</w:t>
      </w:r>
      <w:r>
        <w:t xml:space="preserve"> </w:t>
      </w:r>
      <w:r>
        <w:t xml:space="preserve">to ensure that this</w:t>
      </w:r>
      <w:r>
        <w:t xml:space="preserve"> </w:t>
      </w:r>
      <w:r>
        <w:t xml:space="preserve">Quotation Estimate</w:t>
      </w:r>
      <w:r>
        <w:t xml:space="preserve"> </w:t>
      </w:r>
      <w:r>
        <w:t xml:space="preserve">reflects accurate, competitive, and fully compliant pricing.</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Strategic Advisory &amp; Consulting</w:t>
            </w:r>
          </w:p>
        </w:tc>
        <w:tc>
          <w:tcPr/>
          <w:p>
            <w:pPr>
              <w:pStyle w:val="Compact"/>
              <w:jc w:val="left"/>
            </w:pPr>
            <w:r>
              <w:t xml:space="preserve">On-site advisory sessions at the Diplomat office in Spain Madrid, including regulatory compliance review and market entry strategy.</w:t>
            </w:r>
          </w:p>
        </w:tc>
        <w:tc>
          <w:tcPr/>
          <w:p>
            <w:pPr>
              <w:pStyle w:val="Compact"/>
              <w:jc w:val="left"/>
            </w:pPr>
            <w:r>
              <w:t xml:space="preserve">Day</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Legal &amp; Regulatory Representation</w:t>
            </w:r>
          </w:p>
        </w:tc>
        <w:tc>
          <w:tcPr/>
          <w:p>
            <w:pPr>
              <w:pStyle w:val="Compact"/>
              <w:jc w:val="left"/>
            </w:pPr>
            <w:r>
              <w:t xml:space="preserve">Full legal representation before Spanish authorities in Madrid, including filing, correspondence, and attendance at hearings.</w:t>
            </w:r>
          </w:p>
        </w:tc>
        <w:tc>
          <w:tcPr/>
          <w:p>
            <w:pPr>
              <w:pStyle w:val="Compact"/>
              <w:jc w:val="left"/>
            </w:pPr>
            <w:r>
              <w:t xml:space="preserve">Hour</w:t>
            </w:r>
          </w:p>
        </w:tc>
        <w:tc>
          <w:tcPr/>
          <w:p>
            <w:pPr>
              <w:pStyle w:val="Compact"/>
              <w:jc w:val="left"/>
            </w:pPr>
            <w:r>
              <w:t xml:space="preserve">48</w:t>
            </w:r>
          </w:p>
        </w:tc>
        <w:tc>
          <w:tcPr/>
          <w:p>
            <w:pPr>
              <w:pStyle w:val="Compact"/>
              <w:jc w:val="left"/>
            </w:pPr>
            <w:r>
              <w:t xml:space="preserve">220.00</w:t>
            </w:r>
          </w:p>
        </w:tc>
        <w:tc>
          <w:tcPr/>
          <w:p>
            <w:pPr>
              <w:pStyle w:val="Compact"/>
              <w:jc w:val="left"/>
            </w:pPr>
            <w:r>
              <w:t xml:space="preserve">10,560.00</w:t>
            </w:r>
          </w:p>
        </w:tc>
      </w:tr>
      <w:tr>
        <w:tc>
          <w:tcPr/>
          <w:p>
            <w:pPr>
              <w:pStyle w:val="Compact"/>
              <w:jc w:val="left"/>
            </w:pPr>
            <w:r>
              <w:t xml:space="preserve">03</w:t>
            </w:r>
          </w:p>
        </w:tc>
        <w:tc>
          <w:tcPr/>
          <w:p>
            <w:pPr>
              <w:pStyle w:val="Compact"/>
              <w:jc w:val="left"/>
            </w:pPr>
            <w:r>
              <w:t xml:space="preserve">Facility &amp; Logistics Coordination</w:t>
            </w:r>
          </w:p>
        </w:tc>
        <w:tc>
          <w:tcPr/>
          <w:p>
            <w:pPr>
              <w:pStyle w:val="Compact"/>
              <w:jc w:val="left"/>
            </w:pPr>
            <w:r>
              <w:t xml:space="preserve">Coordination of office space, equipment, and local logistics within the Spain Madrid metropolitan area.</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4,300.00</w:t>
            </w:r>
          </w:p>
        </w:tc>
        <w:tc>
          <w:tcPr/>
          <w:p>
            <w:pPr>
              <w:pStyle w:val="Compact"/>
              <w:jc w:val="left"/>
            </w:pPr>
            <w:r>
              <w:t xml:space="preserve">25,800.00</w:t>
            </w:r>
          </w:p>
        </w:tc>
      </w:tr>
      <w:tr>
        <w:tc>
          <w:tcPr/>
          <w:p>
            <w:pPr>
              <w:pStyle w:val="Compact"/>
              <w:jc w:val="left"/>
            </w:pPr>
            <w:r>
              <w:t xml:space="preserve">04</w:t>
            </w:r>
          </w:p>
        </w:tc>
        <w:tc>
          <w:tcPr/>
          <w:p>
            <w:pPr>
              <w:pStyle w:val="Compact"/>
              <w:jc w:val="left"/>
            </w:pPr>
            <w:r>
              <w:t xml:space="preserve">Workforce Recruitment &amp; Onboarding</w:t>
            </w:r>
          </w:p>
        </w:tc>
        <w:tc>
          <w:tcPr/>
          <w:p>
            <w:pPr>
              <w:pStyle w:val="Compact"/>
              <w:jc w:val="left"/>
            </w:pPr>
            <w:r>
              <w:t xml:space="preserve">Recruitment, vetting, and onboarding of qualified personnel in Spain Madrid in accordance with Spanish labour law.</w:t>
            </w:r>
          </w:p>
        </w:tc>
        <w:tc>
          <w:tcPr/>
          <w:p>
            <w:pPr>
              <w:pStyle w:val="Compact"/>
              <w:jc w:val="left"/>
            </w:pPr>
            <w:r>
              <w:t xml:space="preserve">Position</w:t>
            </w:r>
          </w:p>
        </w:tc>
        <w:tc>
          <w:tcPr/>
          <w:p>
            <w:pPr>
              <w:pStyle w:val="Compact"/>
              <w:jc w:val="left"/>
            </w:pPr>
            <w:r>
              <w:t xml:space="preserve">8</w:t>
            </w:r>
          </w:p>
        </w:tc>
        <w:tc>
          <w:tcPr/>
          <w:p>
            <w:pPr>
              <w:pStyle w:val="Compact"/>
              <w:jc w:val="left"/>
            </w:pPr>
            <w:r>
              <w:t xml:space="preserve">2,750.00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Technology &amp; Systems Integration</w:t>
            </w:r>
          </w:p>
        </w:tc>
        <w:tc>
          <w:tcPr/>
          <w:p>
            <w:pPr>
              <w:pStyle w:val="Compact"/>
              <w:jc w:val="left"/>
            </w:pPr>
            <w:r>
              <w:t xml:space="preserve">Deployment and integration of Diplomat proprietary platforms adapted to the Spain Madrid operational environment.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Project Management &amp; Oversight</w:t>
            </w:r>
          </w:p>
        </w:tc>
        <w:tc>
          <w:tcPr/>
          <w:p>
            <w:pPr>
              <w:pStyle w:val="Compact"/>
              <w:jc w:val="left"/>
            </w:pPr>
            <w:r>
              <w:t xml:space="preserve">Dedicated project management by Diplomat senior staff based in Spain Madrid for the full contract duration.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Travel &amp; Accommodation (Local)</w:t>
            </w:r>
          </w:p>
        </w:tc>
        <w:tc>
          <w:tcPr/>
          <w:p>
            <w:pPr>
              <w:pStyle w:val="Compact"/>
              <w:jc w:val="left"/>
            </w:pPr>
            <w:r>
              <w:t xml:space="preserve">Local travel, per diem, and accommodation within Spain Madrid for Diplomat personnel as required.</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gridSpan w:val="6"/>
          </w:tcPr>
          <w:p>
            <w:pPr>
              <w:pStyle w:val="Compact"/>
              <w:jc w:val="right"/>
            </w:pPr>
            <w:r>
              <w:t xml:space="preserve">Subtotal (before VAT)</w:t>
            </w:r>
          </w:p>
        </w:tc>
        <w:tc>
          <w:tcPr/>
          <w:p>
            <w:pPr>
              <w:pStyle w:val="Compact"/>
              <w:jc w:val="left"/>
            </w:pPr>
            <w:r>
              <w:t xml:space="preserve">126,960.00</w:t>
            </w:r>
          </w:p>
        </w:tc>
      </w:tr>
      <w:tr>
        <w:tc>
          <w:tcPr>
            <w:gridSpan w:val="6"/>
          </w:tcPr>
          <w:p>
            <w:pPr>
              <w:pStyle w:val="Compact"/>
              <w:jc w:val="right"/>
            </w:pPr>
            <w:r>
              <w:t xml:space="preserve">VAT (21% — Spanish Standard Rate)</w:t>
            </w:r>
          </w:p>
        </w:tc>
        <w:tc>
          <w:tcPr/>
          <w:p>
            <w:pPr>
              <w:pStyle w:val="Compact"/>
              <w:jc w:val="left"/>
            </w:pPr>
            <w:r>
              <w:t xml:space="preserve">26,661.60</w:t>
            </w:r>
          </w:p>
        </w:tc>
      </w:tr>
      <w:tr>
        <w:tc>
          <w:tcPr>
            <w:gridSpan w:val="6"/>
          </w:tcPr>
          <w:p>
            <w:pPr>
              <w:pStyle w:val="Compact"/>
              <w:jc w:val="right"/>
            </w:pPr>
            <w:r>
              <w:t xml:space="preserve">TOTAL AMOUNT DUE (EUR)</w:t>
            </w:r>
          </w:p>
        </w:tc>
        <w:tc>
          <w:tcPr/>
          <w:p>
            <w:pPr>
              <w:pStyle w:val="Compact"/>
              <w:jc w:val="left"/>
            </w:pPr>
            <w:r>
              <w:t xml:space="preserve">153,621.60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issued by Diplomat for services in Spain Madrid shall remain valid for a period of ninety (90) calendar days from the date of issue. Beyond this period, Diplomat reserves the right to revise pricing due to market fluctuations, regulatory changes in Spain Madrid, or currency adjustments.</w:t>
      </w:r>
    </w:p>
    <w:p>
      <w:pPr>
        <w:numPr>
          <w:ilvl w:val="0"/>
          <w:numId w:val="1001"/>
        </w:numPr>
        <w:pStyle w:val="Compact"/>
      </w:pPr>
      <w:r>
        <w:rPr>
          <w:bCs/>
          <w:b/>
        </w:rPr>
        <w:t xml:space="preserve">Acceptance:</w:t>
      </w:r>
      <w:r>
        <w:t xml:space="preserve"> </w:t>
      </w:r>
      <w:r>
        <w:t xml:space="preserve">Acceptance of this Quotation Estimate shall be confirmed in writing by the client via signed purchase order or formal letter of acceptance addressed to Diplomat, Spain Madrid Office. No services shall commence until written acceptance is received.</w:t>
      </w:r>
    </w:p>
    <w:p>
      <w:pPr>
        <w:numPr>
          <w:ilvl w:val="0"/>
          <w:numId w:val="1001"/>
        </w:numPr>
        <w:pStyle w:val="Compact"/>
      </w:pPr>
      <w:r>
        <w:rPr>
          <w:bCs/>
          <w:b/>
        </w:rPr>
        <w:t xml:space="preserve">Payment Terms:</w:t>
      </w:r>
      <w:r>
        <w:t xml:space="preserve"> </w:t>
      </w:r>
      <w:r>
        <w:t xml:space="preserve">Payment shall be made in Euro (EUR) via bank transfer to the designated account of Diplomat in Spain Madrid. Invoicing shall follow a 30-day net payment cycle from the date of invoice issuance. Late payments shall accrue interest at the rate prescribed by Spanish law (Ley 3/2004 de lucha contra la morosidad).</w:t>
      </w:r>
    </w:p>
    <w:p>
      <w:pPr>
        <w:numPr>
          <w:ilvl w:val="0"/>
          <w:numId w:val="1001"/>
        </w:numPr>
        <w:pStyle w:val="Compact"/>
      </w:pPr>
      <w:r>
        <w:rPr>
          <w:bCs/>
          <w:b/>
        </w:rPr>
        <w:t xml:space="preserve">Scope Changes:</w:t>
      </w:r>
      <w:r>
        <w:t xml:space="preserve"> </w:t>
      </w:r>
      <w:r>
        <w:t xml:space="preserve">Any modification to the scope of services outlined in this Quotation Estimate must be agreed upon in writing by both Diplomat and the client. Supplementary Quotation Estimates shall be issued for any additional work requested in Spain Madrid.</w:t>
      </w:r>
    </w:p>
    <w:p>
      <w:pPr>
        <w:numPr>
          <w:ilvl w:val="0"/>
          <w:numId w:val="1001"/>
        </w:numPr>
        <w:pStyle w:val="Compact"/>
      </w:pPr>
      <w:r>
        <w:rPr>
          <w:bCs/>
          <w:b/>
        </w:rPr>
        <w:t xml:space="preserve">Confidentiality:</w:t>
      </w:r>
      <w:r>
        <w:t xml:space="preserve"> </w:t>
      </w:r>
      <w:r>
        <w:t xml:space="preserve">Diplomat undertakes to maintain strict confidentiality over all information exchanged in connection with this Quotation Estimate and the subsequent engagement in Spain Madrid, in accordance with the Spanish Data Protection Act (LOPDGDD) and the EU General Data Protection Regulation (GDPR).</w:t>
      </w:r>
    </w:p>
    <w:p>
      <w:pPr>
        <w:numPr>
          <w:ilvl w:val="0"/>
          <w:numId w:val="1001"/>
        </w:numPr>
        <w:pStyle w:val="Compact"/>
      </w:pPr>
      <w:r>
        <w:rPr>
          <w:bCs/>
          <w:b/>
        </w:rPr>
        <w:t xml:space="preserve">Governing Law and Jurisdiction:</w:t>
      </w:r>
      <w:r>
        <w:t xml:space="preserve"> </w:t>
      </w:r>
      <w:r>
        <w:t xml:space="preserve">This Quotation Estimate and any resulting contract shall be governed by the laws of Spain. Any disputes arising from or in connection with this document shall be subject to the exclusive jurisdiction of the competent courts of Madrid, Spain.</w:t>
      </w:r>
    </w:p>
    <w:p>
      <w:pPr>
        <w:numPr>
          <w:ilvl w:val="0"/>
          <w:numId w:val="1001"/>
        </w:numPr>
        <w:pStyle w:val="Compact"/>
      </w:pPr>
      <w:r>
        <w:rPr>
          <w:bCs/>
          <w:b/>
        </w:rPr>
        <w:t xml:space="preserve">Force Majeure:</w:t>
      </w:r>
      <w:r>
        <w:t xml:space="preserve"> </w:t>
      </w:r>
      <w:r>
        <w:t xml:space="preserve">Neither Diplomat nor the client shall be liable for delays or failures in performance caused by events beyond reasonable control, including but not limited to natural disasters, government actions in Spain Madrid, pandemics, or civil unrest.</w:t>
      </w:r>
    </w:p>
    <w:p>
      <w:pPr>
        <w:numPr>
          <w:ilvl w:val="0"/>
          <w:numId w:val="1001"/>
        </w:numPr>
        <w:pStyle w:val="Compact"/>
      </w:pPr>
      <w:r>
        <w:rPr>
          <w:bCs/>
          <w:b/>
        </w:rPr>
        <w:t xml:space="preserve">Intellectual Property:</w:t>
      </w:r>
      <w:r>
        <w:t xml:space="preserve"> </w:t>
      </w:r>
      <w:r>
        <w:t xml:space="preserve">All methodologies, tools, and proprietary systems of Diplomat remain the exclusive intellectual property of Diplomat. The client receives a limited, non-transferable licence to use deliverables solely for the purposes defined in this Quotation Estimate.</w:t>
      </w:r>
    </w:p>
    <w:bookmarkEnd w:id="23"/>
    <w:bookmarkStart w:id="24" w:name="assumptions-and-exclusions"/>
    <w:p>
      <w:pPr>
        <w:pStyle w:val="Heading2"/>
      </w:pPr>
      <w:r>
        <w:t xml:space="preserve">4. Assumptions and Exclusions</w:t>
      </w:r>
    </w:p>
    <w:p>
      <w:pPr>
        <w:pStyle w:val="FirstParagraph"/>
      </w:pPr>
      <w:r>
        <w:t xml:space="preserve">This Quotation Estimate from Diplomat for operations in Spain Madrid assumes that the client will provide timely access to all necessary documentation, approvals, and site locations. Costs associated with international travel to Spain Madrid, customs duties, or third-party licensing fees not explicitly listed above are excluded and shall be billed at cost if incurred. Diplomat shall notify the client in writing of any material change in assumptions that could affect the pricing reflected in this Quotation Estimate.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from Diplomat for services in Spain Madrid has been reviewed, understood, and accepted in its entirety. This document constitutes a binding offer on the part of Diplomat and, upon client signature, a binding acceptance creating a contractual obligation.</w:t>
      </w:r>
    </w:p>
    <w:p>
      <w:pPr>
        <w:pStyle w:val="BodyText"/>
      </w:pPr>
      <w:r>
        <w:rPr>
          <w:bCs/>
          <w:b/>
        </w:rPr>
        <w:t xml:space="preserve">For and on behalf of Diplomat</w:t>
      </w:r>
    </w:p>
    <w:p>
      <w:pPr>
        <w:pStyle w:val="BodyText"/>
      </w:pPr>
      <w:r>
        <w:t xml:space="preserve">Name: _________________________</w:t>
      </w:r>
      <w:r>
        <w:br/>
      </w:r>
      <w:r>
        <w:t xml:space="preserve">Title: Director, Spain Madrid Office</w:t>
      </w:r>
      <w:r>
        <w:br/>
      </w:r>
      <w:r>
        <w:t xml:space="preserve">Date: _________________________</w:t>
      </w:r>
      <w:r>
        <w:br/>
      </w:r>
      <w:r>
        <w:t xml:space="preserve">Signature &amp; Company Seal</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Seal</w:t>
      </w:r>
    </w:p>
    <w:p>
      <w:pPr>
        <w:pStyle w:val="BodyText"/>
      </w:pPr>
      <w:r>
        <w:t xml:space="preserve">This Quotation Estimate (Ref. DIPL-ESM-2025-04782) was prepared by Diplomat, Spain Madrid Office, Paseo de la Castellana 120, 28046 Madrid, Spain.</w:t>
      </w:r>
      <w:r>
        <w:br/>
      </w:r>
      <w:r>
        <w:t xml:space="preserve">This document is confidential and intended solely for the named client. Unauthorized reproduction or distribution is prohibited.</w:t>
      </w:r>
      <w:r>
        <w:br/>
      </w:r>
      <w:r>
        <w:t xml:space="preserve">© 2025 Diplomat Corporate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Spain Madrid</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