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rPr>
          <w:bCs/>
          <w:b/>
        </w:rPr>
        <w:t xml:space="preserve">Meridian Automotive Trading &amp; Logistics Co.</w:t>
      </w:r>
    </w:p>
    <w:p>
      <w:pPr>
        <w:pStyle w:val="BodyText"/>
      </w:pPr>
      <w:r>
        <w:t xml:space="preserve">142 El-Mahatta Road, Omdurman Industrial Zone, Khartoum, Sudan</w:t>
      </w:r>
    </w:p>
    <w:p>
      <w:pPr>
        <w:pStyle w:val="BodyText"/>
      </w:pPr>
      <w:r>
        <w:t xml:space="preserve">Tel: +249-183-456-789 | Email: quotations@meridianauto-sd.com</w:t>
      </w:r>
    </w:p>
    <w:p>
      <w:pPr>
        <w:pStyle w:val="BodyText"/>
      </w:pPr>
      <w:r>
        <w:t xml:space="preserve">Commercial Registration No. SD-2019-44821 | VAT Reg. No. 841-220-5567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ME-QE-2025-00847</w:t>
            </w:r>
          </w:p>
        </w:tc>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Client Name</w:t>
            </w:r>
          </w:p>
        </w:tc>
        <w:tc>
          <w:tcPr/>
          <w:p>
            <w:pPr>
              <w:pStyle w:val="Compact"/>
              <w:jc w:val="left"/>
            </w:pPr>
            <w:r>
              <w:t xml:space="preserve">Al-Rashid Diplomatic Services Ltd.</w:t>
            </w:r>
          </w:p>
        </w:tc>
        <w:tc>
          <w:tcPr/>
          <w:p>
            <w:pPr>
              <w:pStyle w:val="Compact"/>
              <w:jc w:val="left"/>
            </w:pPr>
            <w:r>
              <w:t xml:space="preserve">Client Address</w:t>
            </w:r>
          </w:p>
        </w:tc>
        <w:tc>
          <w:tcPr/>
          <w:p>
            <w:pPr>
              <w:pStyle w:val="Compact"/>
              <w:jc w:val="left"/>
            </w:pPr>
            <w:r>
              <w:t xml:space="preserve">27 El-Khadim Street, Khartoum, Sudan</w:t>
            </w:r>
          </w:p>
        </w:tc>
      </w:tr>
      <w:tr>
        <w:tc>
          <w:tcPr/>
          <w:p>
            <w:pPr>
              <w:pStyle w:val="Compact"/>
              <w:jc w:val="left"/>
            </w:pPr>
            <w:r>
              <w:t xml:space="preserve">Delivery Location</w:t>
            </w:r>
          </w:p>
        </w:tc>
        <w:tc>
          <w:tcPr>
            <w:gridSpan w:val="3"/>
          </w:tcPr>
          <w:p>
            <w:pPr>
              <w:pStyle w:val="Compact"/>
              <w:jc w:val="left"/>
            </w:pPr>
            <w:r>
              <w:t xml:space="preserve">Designated Diplomatic Compound, El-Khadim District,</w:t>
            </w:r>
            <w:r>
              <w:t xml:space="preserve"> </w:t>
            </w:r>
            <w:r>
              <w:t xml:space="preserve">Sudan Khartoum</w:t>
            </w:r>
          </w:p>
        </w:tc>
      </w:tr>
      <w:tr>
        <w:tc>
          <w:tcPr/>
          <w:p>
            <w:pPr>
              <w:pStyle w:val="Compact"/>
              <w:jc w:val="left"/>
            </w:pPr>
            <w:r>
              <w:t xml:space="preserve">Prepared By</w:t>
            </w:r>
          </w:p>
        </w:tc>
        <w:tc>
          <w:tcPr/>
          <w:p>
            <w:pPr>
              <w:pStyle w:val="Compact"/>
              <w:jc w:val="left"/>
            </w:pPr>
            <w:r>
              <w:t xml:space="preserve">Eng. Hassan El-Tahir, Senior Sales Director</w:t>
            </w:r>
          </w:p>
        </w:tc>
        <w:tc>
          <w:tcPr/>
          <w:p>
            <w:pPr>
              <w:pStyle w:val="Compact"/>
              <w:jc w:val="left"/>
            </w:pPr>
            <w:r>
              <w:t xml:space="preserve">Reference</w:t>
            </w:r>
          </w:p>
        </w:tc>
        <w:tc>
          <w:tcPr/>
          <w:p>
            <w:pPr>
              <w:pStyle w:val="Compact"/>
              <w:jc w:val="left"/>
            </w:pPr>
            <w:r>
              <w:t xml:space="preserve">RFQ-SD-2025-3312</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formally issued by Meridian Automotive Trading &amp; Logistics Co. in response to the Request for Quotation (RFQ-SD-2025-3312) submitted by Al-Rashid Diplomatic Services Ltd. The purpose of this</w:t>
      </w:r>
      <w:r>
        <w:t xml:space="preserve"> </w:t>
      </w:r>
      <w:r>
        <w:t xml:space="preserve">Quotation Estimate</w:t>
      </w:r>
      <w:r>
        <w:t xml:space="preserve"> </w:t>
      </w:r>
      <w:r>
        <w:t xml:space="preserve">is to provide a comprehensive, itemized, and binding price proposal for the supply, delivery, registration, and initial servicing of a</w:t>
      </w:r>
      <w:r>
        <w:t xml:space="preserve"> </w:t>
      </w:r>
      <w:r>
        <w:t xml:space="preserve">Diplomat</w:t>
      </w:r>
      <w:r>
        <w:t xml:space="preserve"> </w:t>
      </w:r>
      <w:r>
        <w:t xml:space="preserve">vehicle intended for official diplomatic use within</w:t>
      </w:r>
      <w:r>
        <w:t xml:space="preserve"> </w:t>
      </w:r>
      <w:r>
        <w:t xml:space="preserve">Sudan Khartoum</w:t>
      </w:r>
      <w:r>
        <w:t xml:space="preserve">. All figures, specifications, and conditions outlined in this</w:t>
      </w:r>
      <w:r>
        <w:t xml:space="preserve"> </w:t>
      </w:r>
      <w:r>
        <w:t xml:space="preserve">Quotation Estimate</w:t>
      </w:r>
      <w:r>
        <w:t xml:space="preserve"> </w:t>
      </w:r>
      <w:r>
        <w:t xml:space="preserve">are prepared in strict accordance with the commercial regulations of the Republic of Sudan and the diplomatic vehicle importation protocols applicable to the Khartoum metropolitan area.</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rPr>
                <w:bCs/>
                <w:b/>
              </w:rPr>
              <w:t xml:space="preserve">Diplomat</w:t>
            </w:r>
            <w:r>
              <w:t xml:space="preserve"> </w:t>
            </w:r>
            <w:r>
              <w:t xml:space="preserve">Sedan – 2025 Model Year</w:t>
            </w:r>
          </w:p>
        </w:tc>
        <w:tc>
          <w:tcPr/>
          <w:p>
            <w:pPr>
              <w:pStyle w:val="Compact"/>
              <w:jc w:val="left"/>
            </w:pPr>
            <w:r>
              <w:t xml:space="preserve">3.0L V6 Twin-Turbo, 8-speed automatic, leather interior, diplomatic security package (armored glass, reinforced chassis), GPS tracking, satellite communication module</w:t>
            </w:r>
          </w:p>
        </w:tc>
        <w:tc>
          <w:tcPr/>
          <w:p>
            <w:pPr>
              <w:pStyle w:val="Compact"/>
              <w:jc w:val="left"/>
            </w:pPr>
            <w:r>
              <w:t xml:space="preserve">1</w:t>
            </w:r>
          </w:p>
        </w:tc>
        <w:tc>
          <w:tcPr/>
          <w:p>
            <w:pPr>
              <w:pStyle w:val="Compact"/>
              <w:jc w:val="left"/>
            </w:pPr>
            <w:r>
              <w:t xml:space="preserve">148,500.00</w:t>
            </w:r>
          </w:p>
        </w:tc>
        <w:tc>
          <w:tcPr/>
          <w:p>
            <w:pPr>
              <w:pStyle w:val="Compact"/>
              <w:jc w:val="left"/>
            </w:pPr>
            <w:r>
              <w:t xml:space="preserve">148,500.00</w:t>
            </w:r>
          </w:p>
        </w:tc>
      </w:tr>
      <w:tr>
        <w:tc>
          <w:tcPr/>
          <w:p>
            <w:pPr>
              <w:pStyle w:val="Compact"/>
              <w:jc w:val="left"/>
            </w:pPr>
            <w:r>
              <w:t xml:space="preserve">02</w:t>
            </w:r>
          </w:p>
        </w:tc>
        <w:tc>
          <w:tcPr/>
          <w:p>
            <w:pPr>
              <w:pStyle w:val="Compact"/>
              <w:jc w:val="left"/>
            </w:pPr>
            <w:r>
              <w:rPr>
                <w:bCs/>
                <w:b/>
              </w:rPr>
              <w:t xml:space="preserve">Diplomat</w:t>
            </w:r>
            <w:r>
              <w:t xml:space="preserve"> </w:t>
            </w:r>
            <w:r>
              <w:t xml:space="preserve">Vehicle – Marine &amp; Overland Freight to</w:t>
            </w:r>
            <w:r>
              <w:t xml:space="preserve"> </w:t>
            </w:r>
            <w:r>
              <w:t xml:space="preserve">Sudan Khartoum</w:t>
            </w:r>
          </w:p>
        </w:tc>
        <w:tc>
          <w:tcPr/>
          <w:p>
            <w:pPr>
              <w:pStyle w:val="Compact"/>
              <w:jc w:val="left"/>
            </w:pPr>
            <w:r>
              <w:t xml:space="preserve">Port of Suez to Port Sudan, overland transport to Khartoum, customs clearance, SUDANRA registration, diplomatic plate issuance</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03</w:t>
            </w:r>
          </w:p>
        </w:tc>
        <w:tc>
          <w:tcPr/>
          <w:p>
            <w:pPr>
              <w:pStyle w:val="Compact"/>
              <w:jc w:val="left"/>
            </w:pPr>
            <w:r>
              <w:rPr>
                <w:bCs/>
                <w:b/>
              </w:rPr>
              <w:t xml:space="preserve">Diplomat</w:t>
            </w:r>
            <w:r>
              <w:t xml:space="preserve"> </w:t>
            </w:r>
            <w:r>
              <w:t xml:space="preserve">Vehicle – Initial Servicing &amp; Commissioning</w:t>
            </w:r>
          </w:p>
        </w:tc>
        <w:tc>
          <w:tcPr/>
          <w:p>
            <w:pPr>
              <w:pStyle w:val="Compact"/>
              <w:jc w:val="left"/>
            </w:pPr>
            <w:r>
              <w:t xml:space="preserve">Full pre-delivery inspection, engine break-in service, tire replacement (4x), battery upgrade, diagnostic calibration, 500 km test drive in</w:t>
            </w:r>
            <w:r>
              <w:t xml:space="preserve"> </w:t>
            </w:r>
            <w:r>
              <w:t xml:space="preserve">Sudan Khartoum</w:t>
            </w:r>
            <w:r>
              <w:t xml:space="preserve"> </w:t>
            </w:r>
            <w:r>
              <w:t xml:space="preserve">conditions</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04</w:t>
            </w:r>
          </w:p>
        </w:tc>
        <w:tc>
          <w:tcPr/>
          <w:p>
            <w:pPr>
              <w:pStyle w:val="Compact"/>
              <w:jc w:val="left"/>
            </w:pPr>
            <w:r>
              <w:rPr>
                <w:bCs/>
                <w:b/>
              </w:rPr>
              <w:t xml:space="preserve">Diplomat</w:t>
            </w:r>
            <w:r>
              <w:t xml:space="preserve"> </w:t>
            </w:r>
            <w:r>
              <w:t xml:space="preserve">Vehicle – Extended Warranty &amp; Support Package</w:t>
            </w:r>
          </w:p>
        </w:tc>
        <w:tc>
          <w:tcPr/>
          <w:p>
            <w:pPr>
              <w:pStyle w:val="Compact"/>
              <w:jc w:val="left"/>
            </w:pPr>
            <w:r>
              <w:t xml:space="preserve">3-year / 100,000 km comprehensive warranty, 24/7 roadside assistance within Khartoum and Omdurman, dedicated service technician assignment</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05</w:t>
            </w:r>
          </w:p>
        </w:tc>
        <w:tc>
          <w:tcPr/>
          <w:p>
            <w:pPr>
              <w:pStyle w:val="Compact"/>
              <w:jc w:val="left"/>
            </w:pPr>
            <w:r>
              <w:rPr>
                <w:bCs/>
                <w:b/>
              </w:rPr>
              <w:t xml:space="preserve">Diplomat</w:t>
            </w:r>
            <w:r>
              <w:t xml:space="preserve"> </w:t>
            </w:r>
            <w:r>
              <w:t xml:space="preserve">Vehicle – Diplomatic Security Accessories</w:t>
            </w:r>
          </w:p>
        </w:tc>
        <w:tc>
          <w:tcPr/>
          <w:p>
            <w:pPr>
              <w:pStyle w:val="Compact"/>
              <w:jc w:val="left"/>
            </w:pPr>
            <w:r>
              <w:t xml:space="preserve">Emergency beacon, encrypted radio set, first-aid kit (diplomatic grade), fire suppression system, vehicle immobilizer with biometric access</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06</w:t>
            </w:r>
          </w:p>
        </w:tc>
        <w:tc>
          <w:tcPr/>
          <w:p>
            <w:pPr>
              <w:pStyle w:val="Compact"/>
              <w:jc w:val="left"/>
            </w:pPr>
            <w:r>
              <w:t xml:space="preserve">Applicable Duties, Taxes &amp; Levies</w:t>
            </w:r>
          </w:p>
        </w:tc>
        <w:tc>
          <w:tcPr/>
          <w:p>
            <w:pPr>
              <w:pStyle w:val="Compact"/>
              <w:jc w:val="left"/>
            </w:pPr>
            <w:r>
              <w:t xml:space="preserve">Customs duty (diplomatic exemption applied), VAT (exempt under diplomatic protocol), SUDANRA registration fee, environmental levy</w:t>
            </w:r>
          </w:p>
        </w:tc>
        <w:tc>
          <w:tcPr/>
          <w:p>
            <w:pPr>
              <w:pStyle w:val="Compact"/>
              <w:jc w:val="left"/>
            </w:pPr>
            <w:r>
              <w:t xml:space="preserve">1</w:t>
            </w:r>
          </w:p>
        </w:tc>
        <w:tc>
          <w:tcPr/>
          <w:p>
            <w:pPr>
              <w:pStyle w:val="Compact"/>
              <w:jc w:val="left"/>
            </w:pPr>
            <w:r>
              <w:t xml:space="preserve">3,150.00</w:t>
            </w:r>
          </w:p>
        </w:tc>
        <w:tc>
          <w:tcPr/>
          <w:p>
            <w:pPr>
              <w:pStyle w:val="Compact"/>
              <w:jc w:val="left"/>
            </w:pPr>
            <w:r>
              <w:t xml:space="preserve">3,150.00</w:t>
            </w:r>
          </w:p>
        </w:tc>
      </w:tr>
      <w:tr>
        <w:tc>
          <w:tcPr>
            <w:gridSpan w:val="5"/>
          </w:tcPr>
          <w:p>
            <w:pPr>
              <w:pStyle w:val="Compact"/>
              <w:jc w:val="right"/>
            </w:pPr>
            <w:r>
              <w:t xml:space="preserve">GRAND TOTAL –</w:t>
            </w:r>
            <w:r>
              <w:t xml:space="preserve"> </w:t>
            </w:r>
            <w:r>
              <w:t xml:space="preserve">Quotation Estimate</w:t>
            </w:r>
            <w:r>
              <w:t xml:space="preserve"> </w:t>
            </w:r>
            <w:r>
              <w:t xml:space="preserve">Amount</w:t>
            </w:r>
          </w:p>
        </w:tc>
        <w:tc>
          <w:tcPr/>
          <w:p>
            <w:pPr>
              <w:pStyle w:val="Compact"/>
              <w:jc w:val="left"/>
            </w:pPr>
            <w:r>
              <w:t xml:space="preserve">183,350.00</w:t>
            </w:r>
          </w:p>
        </w:tc>
      </w:tr>
    </w:tbl>
    <w:bookmarkEnd w:id="22"/>
    <w:bookmarkStart w:id="23" w:name="delivery-logistics-to-sudan-khartoum"/>
    <w:p>
      <w:pPr>
        <w:pStyle w:val="Heading2"/>
      </w:pPr>
      <w:r>
        <w:t xml:space="preserve">3. Delivery &amp; Logistics to Sudan Khartoum</w:t>
      </w:r>
    </w:p>
    <w:p>
      <w:pPr>
        <w:pStyle w:val="FirstParagraph"/>
      </w:pPr>
      <w:r>
        <w:t xml:space="preserve">The</w:t>
      </w:r>
      <w:r>
        <w:t xml:space="preserve"> </w:t>
      </w:r>
      <w:r>
        <w:t xml:space="preserve">Diplomat</w:t>
      </w:r>
      <w:r>
        <w:t xml:space="preserve"> </w:t>
      </w:r>
      <w:r>
        <w:t xml:space="preserve">vehicle referenced in this</w:t>
      </w:r>
      <w:r>
        <w:t xml:space="preserve"> </w:t>
      </w:r>
      <w:r>
        <w:t xml:space="preserve">Quotation Estimate</w:t>
      </w:r>
      <w:r>
        <w:t xml:space="preserve"> </w:t>
      </w:r>
      <w:r>
        <w:t xml:space="preserve">shall be delivered to the designated diplomatic compound in El-Khadim District,</w:t>
      </w:r>
      <w:r>
        <w:t xml:space="preserve"> </w:t>
      </w:r>
      <w:r>
        <w:t xml:space="preserve">Sudan Khartoum</w:t>
      </w:r>
      <w:r>
        <w:t xml:space="preserve">, within a maximum of forty-five (45) calendar days from the date of written acceptance of this</w:t>
      </w:r>
      <w:r>
        <w:t xml:space="preserve"> </w:t>
      </w:r>
      <w:r>
        <w:t xml:space="preserve">Quotation Estimate</w:t>
      </w:r>
      <w:r>
        <w:t xml:space="preserve">. The logistics route shall commence at the manufacturing facility, proceed via the Port of Suez, Egypt, continue by sea to the Port of Sudan, and conclude with overland transport through the Khashm el-Gharama corridor to the final delivery point in</w:t>
      </w:r>
      <w:r>
        <w:t xml:space="preserve"> </w:t>
      </w:r>
      <w:r>
        <w:t xml:space="preserve">Sudan Khartoum</w:t>
      </w:r>
      <w:r>
        <w:t xml:space="preserve">. All transit insurance, including war-risk and political-risk coverage, is included in the freight line item of this</w:t>
      </w:r>
      <w:r>
        <w:t xml:space="preserve"> </w:t>
      </w:r>
      <w:r>
        <w:t xml:space="preserve">Quotation Estimate</w:t>
      </w:r>
      <w:r>
        <w:t xml:space="preserve">. The client shall be notified at each major transit milestone, and a dedicated logistics coordinator based in Khartoum shall be assigned to oversee the final delivery phase.</w:t>
      </w:r>
    </w:p>
    <w:bookmarkEnd w:id="23"/>
    <w:bookmarkStart w:id="24" w:name="payment-terms"/>
    <w:p>
      <w:pPr>
        <w:pStyle w:val="Heading2"/>
      </w:pPr>
      <w:r>
        <w:t xml:space="preserve">4. Payment Terms</w:t>
      </w:r>
    </w:p>
    <w:p>
      <w:pPr>
        <w:numPr>
          <w:ilvl w:val="0"/>
          <w:numId w:val="1001"/>
        </w:numPr>
        <w:pStyle w:val="Compact"/>
      </w:pPr>
      <w:r>
        <w:rPr>
          <w:bCs/>
          <w:b/>
        </w:rPr>
        <w:t xml:space="preserve">Advance Payment:</w:t>
      </w:r>
      <w:r>
        <w:t xml:space="preserve"> </w:t>
      </w:r>
      <w:r>
        <w:t xml:space="preserve">40% of the total</w:t>
      </w:r>
      <w:r>
        <w:t xml:space="preserve"> </w:t>
      </w:r>
      <w:r>
        <w:t xml:space="preserve">Quotation Estimate</w:t>
      </w:r>
      <w:r>
        <w:t xml:space="preserve"> </w:t>
      </w:r>
      <w:r>
        <w:t xml:space="preserve">value (USD 73,340.00) due within five (5) business days of signed acceptance, payable via irrevocable letter of credit through a recognized international bank with a branch in Khartoum.</w:t>
      </w:r>
    </w:p>
    <w:p>
      <w:pPr>
        <w:numPr>
          <w:ilvl w:val="0"/>
          <w:numId w:val="1001"/>
        </w:numPr>
        <w:pStyle w:val="Compact"/>
      </w:pPr>
      <w:r>
        <w:rPr>
          <w:bCs/>
          <w:b/>
        </w:rPr>
        <w:t xml:space="preserve">Balance Payment:</w:t>
      </w:r>
      <w:r>
        <w:t xml:space="preserve"> </w:t>
      </w:r>
      <w:r>
        <w:t xml:space="preserve">60% of the total</w:t>
      </w:r>
      <w:r>
        <w:t xml:space="preserve"> </w:t>
      </w:r>
      <w:r>
        <w:t xml:space="preserve">Quotation Estimate</w:t>
      </w:r>
      <w:r>
        <w:t xml:space="preserve"> </w:t>
      </w:r>
      <w:r>
        <w:t xml:space="preserve">value (USD 110,010.00) due upon confirmed delivery and handover of the</w:t>
      </w:r>
      <w:r>
        <w:t xml:space="preserve"> </w:t>
      </w:r>
      <w:r>
        <w:t xml:space="preserve">Diplomat</w:t>
      </w:r>
      <w:r>
        <w:t xml:space="preserve"> </w:t>
      </w:r>
      <w:r>
        <w:t xml:space="preserve">vehicle at the</w:t>
      </w:r>
      <w:r>
        <w:t xml:space="preserve"> </w:t>
      </w:r>
      <w:r>
        <w:t xml:space="preserve">Sudan Khartoum</w:t>
      </w:r>
      <w:r>
        <w:t xml:space="preserve"> </w:t>
      </w:r>
      <w:r>
        <w:t xml:space="preserve">delivery site, subject to a joint inspection and sign-off by both parties.</w:t>
      </w:r>
    </w:p>
    <w:p>
      <w:pPr>
        <w:numPr>
          <w:ilvl w:val="0"/>
          <w:numId w:val="1001"/>
        </w:numPr>
        <w:pStyle w:val="Compact"/>
      </w:pPr>
      <w:r>
        <w:t xml:space="preserve">All payments shall be made in United States Dollars (USD). No additional fees, surcharges, or currency conversion penalties shall apply beyond those explicitly stated in this</w:t>
      </w:r>
      <w:r>
        <w:t xml:space="preserve"> </w:t>
      </w:r>
      <w:r>
        <w:t xml:space="preserve">Quotation Estimate</w:t>
      </w:r>
      <w:r>
        <w:t xml:space="preserve">.</w:t>
      </w:r>
    </w:p>
    <w:bookmarkEnd w:id="24"/>
    <w:bookmarkStart w:id="25" w:name="terms-conditions"/>
    <w:p>
      <w:pPr>
        <w:pStyle w:val="Heading2"/>
      </w:pPr>
      <w:r>
        <w:t xml:space="preserve">5. Terms &amp;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due to fluctuations in international freight rates, exchange rates, or component costs.</w:t>
      </w:r>
    </w:p>
    <w:p>
      <w:pPr>
        <w:numPr>
          <w:ilvl w:val="0"/>
          <w:numId w:val="1002"/>
        </w:numPr>
        <w:pStyle w:val="Compact"/>
      </w:pPr>
      <w:r>
        <w:t xml:space="preserve">The</w:t>
      </w:r>
      <w:r>
        <w:t xml:space="preserve"> </w:t>
      </w:r>
      <w:r>
        <w:t xml:space="preserve">Diplomat</w:t>
      </w:r>
      <w:r>
        <w:t xml:space="preserve"> </w:t>
      </w:r>
      <w:r>
        <w:t xml:space="preserve">vehicle shall be delivered in factory-new condition, with a maximum of 50 kilometers on the odometer at the point of handover in</w:t>
      </w:r>
      <w:r>
        <w:t xml:space="preserve"> </w:t>
      </w:r>
      <w:r>
        <w:t xml:space="preserve">Sudan Khartoum</w:t>
      </w:r>
      <w:r>
        <w:t xml:space="preserve">.</w:t>
      </w:r>
    </w:p>
    <w:p>
      <w:pPr>
        <w:numPr>
          <w:ilvl w:val="0"/>
          <w:numId w:val="1002"/>
        </w:numPr>
        <w:pStyle w:val="Compact"/>
      </w:pPr>
      <w:r>
        <w:t xml:space="preserve">All diplomatic exemptions, tax waivers, and customs privileges referenced in this</w:t>
      </w:r>
      <w:r>
        <w:t xml:space="preserve"> </w:t>
      </w:r>
      <w:r>
        <w:t xml:space="preserve">Quotation Estimate</w:t>
      </w:r>
      <w:r>
        <w:t xml:space="preserve"> </w:t>
      </w:r>
      <w:r>
        <w:t xml:space="preserve">are contingent upon the client providing valid diplomatic accreditation documentation from the relevant Sudanese Ministry of Foreign Affairs prior to customs clearance at Port Sudan.</w:t>
      </w:r>
    </w:p>
    <w:p>
      <w:pPr>
        <w:numPr>
          <w:ilvl w:val="0"/>
          <w:numId w:val="1002"/>
        </w:numPr>
        <w:pStyle w:val="Compact"/>
      </w:pPr>
      <w:r>
        <w:t xml:space="preserve">Any modifications, upgrades, or changes to the</w:t>
      </w:r>
      <w:r>
        <w:t xml:space="preserve"> </w:t>
      </w:r>
      <w:r>
        <w:t xml:space="preserve">Diplomat</w:t>
      </w:r>
      <w:r>
        <w:t xml:space="preserve"> </w:t>
      </w:r>
      <w:r>
        <w:t xml:space="preserve">vehicle specification requested after the acceptance of this</w:t>
      </w:r>
      <w:r>
        <w:t xml:space="preserve"> </w:t>
      </w:r>
      <w:r>
        <w:t xml:space="preserve">Quotation Estimate</w:t>
      </w:r>
      <w:r>
        <w:t xml:space="preserve"> </w:t>
      </w:r>
      <w:r>
        <w:t xml:space="preserve">shall be subject to a supplementary quotation and may affect the delivery timeline.</w:t>
      </w:r>
    </w:p>
    <w:p>
      <w:pPr>
        <w:numPr>
          <w:ilvl w:val="0"/>
          <w:numId w:val="1002"/>
        </w:numPr>
        <w:pStyle w:val="Compact"/>
      </w:pPr>
      <w:r>
        <w:t xml:space="preserve">Disputes arising from this</w:t>
      </w:r>
      <w:r>
        <w:t xml:space="preserve"> </w:t>
      </w:r>
      <w:r>
        <w:t xml:space="preserve">Quotation Estimate</w:t>
      </w:r>
      <w:r>
        <w:t xml:space="preserve"> </w:t>
      </w:r>
      <w:r>
        <w:t xml:space="preserve">shall be resolved through arbitration in Khartoum, Sudan, in accordance with the Sudanese Commercial Arbitration Act.</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executed the formal Purchase Agreement in duplicate.</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 the</w:t>
      </w:r>
      <w:r>
        <w:t xml:space="preserve"> </w:t>
      </w:r>
      <w:r>
        <w:t xml:space="preserve">Diplomat</w:t>
      </w:r>
      <w:r>
        <w:t xml:space="preserve"> </w:t>
      </w:r>
      <w:r>
        <w:t xml:space="preserve">vehicle and confirms that all terms, conditions, pricing, and delivery specifications are understood and accepted. The signed copy of this</w:t>
      </w:r>
      <w:r>
        <w:t xml:space="preserve"> </w:t>
      </w:r>
      <w:r>
        <w:t xml:space="preserve">Quotation Estimate</w:t>
      </w:r>
      <w:r>
        <w:t xml:space="preserve"> </w:t>
      </w:r>
      <w:r>
        <w:t xml:space="preserve">shall serve as the basis for the subsequent Purchase Agreement governing the supply of the</w:t>
      </w:r>
      <w:r>
        <w:t xml:space="preserve"> </w:t>
      </w:r>
      <w:r>
        <w:t xml:space="preserve">Diplomat</w:t>
      </w:r>
      <w:r>
        <w:t xml:space="preserve"> </w:t>
      </w:r>
      <w:r>
        <w:t xml:space="preserve">vehicle to</w:t>
      </w:r>
      <w:r>
        <w:t xml:space="preserve"> </w:t>
      </w:r>
      <w:r>
        <w:t xml:space="preserve">Sudan Khartoum</w:t>
      </w:r>
      <w:r>
        <w:t xml:space="preserve">.</w:t>
      </w:r>
    </w:p>
    <w:p>
      <w:pPr>
        <w:pStyle w:val="BodyText"/>
      </w:pPr>
      <w:r>
        <w:rPr>
          <w:bCs/>
          <w:b/>
        </w:rPr>
        <w:t xml:space="preserve">For Meridian Automotive Trading &amp; Logistics Co.</w:t>
      </w:r>
      <w:r>
        <w:br/>
      </w:r>
      <w:r>
        <w:t xml:space="preserve">Name: Eng. Hassan El-Tahir</w:t>
      </w:r>
      <w:r>
        <w:br/>
      </w:r>
      <w:r>
        <w:t xml:space="preserve">Title: Senior Sales Director</w:t>
      </w:r>
      <w:r>
        <w:br/>
      </w:r>
      <w:r>
        <w:t xml:space="preserve">Date: ______________________</w:t>
      </w:r>
    </w:p>
    <w:p>
      <w:pPr>
        <w:pStyle w:val="BodyText"/>
      </w:pPr>
      <w:r>
        <w:rPr>
          <w:bCs/>
          <w:b/>
        </w:rPr>
        <w:t xml:space="preserve">For Al-Rashid Diplomatic Services Ltd.</w:t>
      </w:r>
      <w:r>
        <w:br/>
      </w:r>
      <w:r>
        <w:t xml:space="preserve">Name: ______________________</w:t>
      </w:r>
      <w:r>
        <w:br/>
      </w:r>
      <w:r>
        <w:t xml:space="preserve">Title: ______________________</w:t>
      </w:r>
      <w:r>
        <w:br/>
      </w:r>
      <w:r>
        <w:t xml:space="preserve">Date: ______________________</w:t>
      </w:r>
    </w:p>
    <w:p>
      <w:pPr>
        <w:pStyle w:val="BodyText"/>
      </w:pPr>
      <w:r>
        <w:t xml:space="preserve">This</w:t>
      </w:r>
      <w:r>
        <w:t xml:space="preserve"> </w:t>
      </w:r>
      <w:r>
        <w:t xml:space="preserve">Quotation Estimate</w:t>
      </w:r>
      <w:r>
        <w:t xml:space="preserve"> </w:t>
      </w:r>
      <w:r>
        <w:t xml:space="preserve">(Ref: ME-QE-2025-00847) is the property of Meridian Automotive Trading &amp; Logistics Co. and is issued exclusively for the client named herein. Unauthorized reproduction or distribution is prohibited. All references to the</w:t>
      </w:r>
      <w:r>
        <w:t xml:space="preserve"> </w:t>
      </w:r>
      <w:r>
        <w:t xml:space="preserve">Diplomat</w:t>
      </w:r>
      <w:r>
        <w:t xml:space="preserve"> </w:t>
      </w:r>
      <w:r>
        <w:t xml:space="preserve">vehicle and</w:t>
      </w:r>
      <w:r>
        <w:t xml:space="preserve"> </w:t>
      </w:r>
      <w:r>
        <w:t xml:space="preserve">Sudan Khartoum</w:t>
      </w:r>
      <w:r>
        <w:t xml:space="preserve"> </w:t>
      </w:r>
      <w:r>
        <w:t xml:space="preserve">delivery are specific to this transaction. © 2025 Meridian Automotive Trading &amp; Logistics Co. – Khartoum, Sudan.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Sudan Khartoum</dc:title>
  <dc:creator/>
  <dc:language>en</dc:language>
  <cp:keywords/>
  <dcterms:created xsi:type="dcterms:W3CDTF">2026-10-10T07:32:59Z</dcterms:created>
  <dcterms:modified xsi:type="dcterms:W3CDTF">2026-10-10T07:32:59Z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