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Diplomat Premium Office &amp; Diplomatic Furnishing Solutions</w:t>
      </w:r>
    </w:p>
    <w:p>
      <w:pPr>
        <w:pStyle w:val="BodyText"/>
      </w:pPr>
      <w:r>
        <w:t xml:space="preserve">Serving the Greater Houston, Texas Region — United States</w:t>
      </w:r>
    </w:p>
    <w:bookmarkEnd w:id="20"/>
    <w:p>
      <w:pPr>
        <w:pStyle w:val="BodyText"/>
      </w:pPr>
      <w:r>
        <w:rPr>
          <w:bCs/>
          <w:b/>
        </w:rPr>
        <w:t xml:space="preserve">Quotation No.:</w:t>
      </w:r>
      <w:r>
        <w:t xml:space="preserve"> </w:t>
      </w:r>
      <w:r>
        <w:t xml:space="preserve">DIP-HOU-2025-0487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Diplomat Corporate Sales Division</w:t>
      </w:r>
      <w:r>
        <w:br/>
      </w:r>
      <w:r>
        <w:rPr>
          <w:bCs/>
          <w:b/>
        </w:rPr>
        <w:t xml:space="preserve">Location:</w:t>
      </w:r>
      <w:r>
        <w:t xml:space="preserve"> </w:t>
      </w:r>
      <w:r>
        <w:t xml:space="preserve">2840 Post Oak Blvd, Suite 1200</w:t>
      </w:r>
      <w:r>
        <w:br/>
      </w:r>
      <w:r>
        <w:t xml:space="preserve">Houston, TX 77056, United States</w:t>
      </w:r>
      <w:r>
        <w:br/>
      </w:r>
      <w:r>
        <w:rPr>
          <w:bCs/>
          <w:b/>
        </w:rPr>
        <w:t xml:space="preserve">Contact:</w:t>
      </w:r>
      <w:r>
        <w:t xml:space="preserve"> </w:t>
      </w:r>
      <w:r>
        <w:t xml:space="preserve">sales.houston@diplomat-furnishings.com</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Meridian International Trade Group LLC</w:t>
            </w:r>
          </w:p>
        </w:tc>
        <w:tc>
          <w:tcPr/>
          <w:p>
            <w:pPr>
              <w:pStyle w:val="Compact"/>
              <w:jc w:val="left"/>
            </w:pPr>
            <w:r>
              <w:rPr>
                <w:bCs/>
                <w:b/>
              </w:rPr>
              <w:t xml:space="preserve">Client Address:</w:t>
            </w:r>
            <w:r>
              <w:t xml:space="preserve"> </w:t>
            </w:r>
            <w:r>
              <w:t xml:space="preserve">1200 Smith St, Houston, TX 77002, United States</w:t>
            </w:r>
          </w:p>
        </w:tc>
      </w:tr>
      <w:tr>
        <w:tc>
          <w:tcPr/>
          <w:p>
            <w:pPr>
              <w:pStyle w:val="Compact"/>
              <w:jc w:val="left"/>
            </w:pPr>
            <w:r>
              <w:rPr>
                <w:bCs/>
                <w:b/>
              </w:rPr>
              <w:t xml:space="preserve">Project Reference:</w:t>
            </w:r>
            <w:r>
              <w:t xml:space="preserve"> </w:t>
            </w:r>
            <w:r>
              <w:t xml:space="preserve">Diplomat Executive Suite Renovation — Houston HQ</w:t>
            </w:r>
          </w:p>
        </w:tc>
        <w:tc>
          <w:tcPr/>
          <w:p>
            <w:pPr>
              <w:pStyle w:val="Compact"/>
              <w:jc w:val="left"/>
            </w:pPr>
            <w:r>
              <w:rPr>
                <w:bCs/>
                <w:b/>
              </w:rPr>
              <w:t xml:space="preserve">Point of Contact:</w:t>
            </w:r>
            <w:r>
              <w:t xml:space="preserve"> </w:t>
            </w:r>
            <w:r>
              <w:t xml:space="preserve">Mr. James R. Whitfield, Director of Operations</w:t>
            </w:r>
          </w:p>
        </w:tc>
      </w:tr>
    </w:tbl>
    <w:p>
      <w:pPr>
        <w:pStyle w:val="BodyText"/>
      </w:pPr>
      <w:r>
        <w:t xml:space="preserve">Scope of Quotation Estimate</w:t>
      </w:r>
    </w:p>
    <w:p>
      <w:pPr>
        <w:pStyle w:val="BodyText"/>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Premium Office &amp; Diplomatic Furnishing Solutions in connection with the comprehensive furnishing, interior design, and installation services to be delivered at the client's corporate headquarters located in</w:t>
      </w:r>
      <w:r>
        <w:t xml:space="preserve"> </w:t>
      </w:r>
      <w:r>
        <w:t xml:space="preserve">United States Houston</w:t>
      </w:r>
      <w:r>
        <w:t xml:space="preserve">, Texas. The Diplomat team has conducted a full site assessment at the client's premises on June 3, 2025, and this estimate reflects all measurements, material selections, and labor requirements identified during that visit. All pricing is presented in United States Dollars (USD) and includes applicable Texas state and Harris County sales tax where noted.</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Diplomat Ambassador Executive Desk (Walnut Finish, 72" x 36", with integrated cable management and leather inlay)</w:t>
            </w:r>
          </w:p>
        </w:tc>
        <w:tc>
          <w:tcPr/>
          <w:p>
            <w:pPr>
              <w:pStyle w:val="Compact"/>
              <w:jc w:val="left"/>
            </w:pPr>
            <w:r>
              <w:t xml:space="preserve">4</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02</w:t>
            </w:r>
          </w:p>
        </w:tc>
        <w:tc>
          <w:tcPr/>
          <w:p>
            <w:pPr>
              <w:pStyle w:val="Compact"/>
              <w:jc w:val="left"/>
            </w:pPr>
            <w:r>
              <w:t xml:space="preserve">Diplomat Sovereign High-Back Executive Chair (Italian Full-Grain Leather, Chrome Base, Adjustable Lumbar)</w:t>
            </w:r>
          </w:p>
        </w:tc>
        <w:tc>
          <w:tcPr/>
          <w:p>
            <w:pPr>
              <w:pStyle w:val="Compact"/>
              <w:jc w:val="left"/>
            </w:pPr>
            <w:r>
              <w:t xml:space="preserve">8</w:t>
            </w:r>
          </w:p>
        </w:tc>
        <w:tc>
          <w:tcPr/>
          <w:p>
            <w:pPr>
              <w:pStyle w:val="Compact"/>
              <w:jc w:val="left"/>
            </w:pPr>
            <w:r>
              <w:t xml:space="preserve">$2,340.00</w:t>
            </w:r>
          </w:p>
        </w:tc>
        <w:tc>
          <w:tcPr/>
          <w:p>
            <w:pPr>
              <w:pStyle w:val="Compact"/>
              <w:jc w:val="left"/>
            </w:pPr>
            <w:r>
              <w:t xml:space="preserve">$18,720.00</w:t>
            </w:r>
          </w:p>
        </w:tc>
      </w:tr>
      <w:tr>
        <w:tc>
          <w:tcPr/>
          <w:p>
            <w:pPr>
              <w:pStyle w:val="Compact"/>
              <w:jc w:val="left"/>
            </w:pPr>
            <w:r>
              <w:t xml:space="preserve">03</w:t>
            </w:r>
          </w:p>
        </w:tc>
        <w:tc>
          <w:tcPr/>
          <w:p>
            <w:pPr>
              <w:pStyle w:val="Compact"/>
              <w:jc w:val="left"/>
            </w:pPr>
            <w:r>
              <w:t xml:space="preserve">Diplomat Consulate Conference Table (14-Seat, Oak Veneer, Built-in Power &amp; Data Ports, 180" x 60")</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Diplomat Consulate Conference Seating (Matching Leather Armchairs, Set of 14)</w:t>
            </w:r>
          </w:p>
        </w:tc>
        <w:tc>
          <w:tcPr/>
          <w:p>
            <w:pPr>
              <w:pStyle w:val="Compact"/>
              <w:jc w:val="left"/>
            </w:pPr>
            <w:r>
              <w:t xml:space="preserve">14</w:t>
            </w:r>
          </w:p>
        </w:tc>
        <w:tc>
          <w:tcPr/>
          <w:p>
            <w:pPr>
              <w:pStyle w:val="Compact"/>
              <w:jc w:val="left"/>
            </w:pPr>
            <w:r>
              <w:t xml:space="preserve">$1,180.00</w:t>
            </w:r>
          </w:p>
        </w:tc>
        <w:tc>
          <w:tcPr/>
          <w:p>
            <w:pPr>
              <w:pStyle w:val="Compact"/>
              <w:jc w:val="left"/>
            </w:pPr>
            <w:r>
              <w:t xml:space="preserve">$16,520.00</w:t>
            </w:r>
          </w:p>
        </w:tc>
      </w:tr>
      <w:tr>
        <w:tc>
          <w:tcPr/>
          <w:p>
            <w:pPr>
              <w:pStyle w:val="Compact"/>
              <w:jc w:val="left"/>
            </w:pPr>
            <w:r>
              <w:t xml:space="preserve">05</w:t>
            </w:r>
          </w:p>
        </w:tc>
        <w:tc>
          <w:tcPr/>
          <w:p>
            <w:pPr>
              <w:pStyle w:val="Compact"/>
              <w:jc w:val="left"/>
            </w:pPr>
            <w:r>
              <w:t xml:space="preserve">Diplomat Embassy Reception Desk (Curved, Marble Top, Brass Accents, 96" x 30")</w:t>
            </w:r>
          </w:p>
        </w:tc>
        <w:tc>
          <w:tcPr/>
          <w:p>
            <w:pPr>
              <w:pStyle w:val="Compact"/>
              <w:jc w:val="left"/>
            </w:pPr>
            <w:r>
              <w:t xml:space="preserve">1</w:t>
            </w:r>
          </w:p>
        </w:tc>
        <w:tc>
          <w:tcPr/>
          <w:p>
            <w:pPr>
              <w:pStyle w:val="Compact"/>
              <w:jc w:val="left"/>
            </w:pPr>
            <w:r>
              <w:t xml:space="preserve">$7,950.00</w:t>
            </w:r>
          </w:p>
        </w:tc>
        <w:tc>
          <w:tcPr/>
          <w:p>
            <w:pPr>
              <w:pStyle w:val="Compact"/>
              <w:jc w:val="left"/>
            </w:pPr>
            <w:r>
              <w:t xml:space="preserve">$7,950.00</w:t>
            </w:r>
          </w:p>
        </w:tc>
      </w:tr>
      <w:tr>
        <w:tc>
          <w:tcPr/>
          <w:p>
            <w:pPr>
              <w:pStyle w:val="Compact"/>
              <w:jc w:val="left"/>
            </w:pPr>
            <w:r>
              <w:t xml:space="preserve">06</w:t>
            </w:r>
          </w:p>
        </w:tc>
        <w:tc>
          <w:tcPr/>
          <w:p>
            <w:pPr>
              <w:pStyle w:val="Compact"/>
              <w:jc w:val="left"/>
            </w:pPr>
            <w:r>
              <w:t xml:space="preserve">Diplomat Diplomat Wall Paneling System (Acoustic, Walnut Slats, 480 sq. ft. total coverage for conference room)</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07</w:t>
            </w:r>
          </w:p>
        </w:tc>
        <w:tc>
          <w:tcPr/>
          <w:p>
            <w:pPr>
              <w:pStyle w:val="Compact"/>
              <w:jc w:val="left"/>
            </w:pPr>
            <w:r>
              <w:t xml:space="preserve">Diplomat Library Shelving Units (Modular, Oak, 84" x 36", with adjustable shelves — 6 units)</w:t>
            </w:r>
          </w:p>
        </w:tc>
        <w:tc>
          <w:tcPr/>
          <w:p>
            <w:pPr>
              <w:pStyle w:val="Compact"/>
              <w:jc w:val="left"/>
            </w:pPr>
            <w:r>
              <w:t xml:space="preserve">6</w:t>
            </w:r>
          </w:p>
        </w:tc>
        <w:tc>
          <w:tcPr/>
          <w:p>
            <w:pPr>
              <w:pStyle w:val="Compact"/>
              <w:jc w:val="left"/>
            </w:pPr>
            <w:r>
              <w:t xml:space="preserve">$1,875.00</w:t>
            </w:r>
          </w:p>
        </w:tc>
        <w:tc>
          <w:tcPr/>
          <w:p>
            <w:pPr>
              <w:pStyle w:val="Compact"/>
              <w:jc w:val="left"/>
            </w:pPr>
            <w:r>
              <w:t xml:space="preserve">$11,250.00</w:t>
            </w:r>
          </w:p>
        </w:tc>
      </w:tr>
      <w:tr>
        <w:tc>
          <w:tcPr/>
          <w:p>
            <w:pPr>
              <w:pStyle w:val="Compact"/>
              <w:jc w:val="left"/>
            </w:pPr>
            <w:r>
              <w:t xml:space="preserve">08</w:t>
            </w:r>
          </w:p>
        </w:tc>
        <w:tc>
          <w:tcPr/>
          <w:p>
            <w:pPr>
              <w:pStyle w:val="Compact"/>
              <w:jc w:val="left"/>
            </w:pPr>
            <w:r>
              <w:t xml:space="preserve">Diplomat Lounge Seating Collection (3-Seater Sofa, 2 Armchairs, Coffee Table — Houston Collection)</w:t>
            </w:r>
          </w:p>
        </w:tc>
        <w:tc>
          <w:tcPr/>
          <w:p>
            <w:pPr>
              <w:pStyle w:val="Compact"/>
              <w:jc w:val="left"/>
            </w:pPr>
            <w:r>
              <w:t xml:space="preserve">1</w:t>
            </w:r>
          </w:p>
        </w:tc>
        <w:tc>
          <w:tcPr/>
          <w:p>
            <w:pPr>
              <w:pStyle w:val="Compact"/>
              <w:jc w:val="left"/>
            </w:pPr>
            <w:r>
              <w:t xml:space="preserve">$8,300.00</w:t>
            </w:r>
          </w:p>
        </w:tc>
        <w:tc>
          <w:tcPr/>
          <w:p>
            <w:pPr>
              <w:pStyle w:val="Compact"/>
              <w:jc w:val="left"/>
            </w:pPr>
            <w:r>
              <w:t xml:space="preserve">$8,300.00</w:t>
            </w:r>
          </w:p>
        </w:tc>
      </w:tr>
      <w:tr>
        <w:tc>
          <w:tcPr/>
          <w:p>
            <w:pPr>
              <w:pStyle w:val="Compact"/>
              <w:jc w:val="left"/>
            </w:pPr>
            <w:r>
              <w:t xml:space="preserve">09</w:t>
            </w:r>
          </w:p>
        </w:tc>
        <w:tc>
          <w:tcPr/>
          <w:p>
            <w:pPr>
              <w:pStyle w:val="Compact"/>
              <w:jc w:val="left"/>
            </w:pPr>
            <w:r>
              <w:t xml:space="preserve">Professional Installation, Assembly &amp; Positioning Services (Houston, TX site — 3-day labor allocation)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10</w:t>
            </w:r>
          </w:p>
        </w:tc>
        <w:tc>
          <w:tcPr/>
          <w:p>
            <w:pPr>
              <w:pStyle w:val="Compact"/>
              <w:jc w:val="left"/>
            </w:pPr>
            <w:r>
              <w:t xml:space="preserve">Custom Area Rugs (Hand-Knotted Wool, Diplomat Heritage Pattern, 12' x 18' — 2 pieces)</w:t>
            </w:r>
          </w:p>
        </w:tc>
        <w:tc>
          <w:tcPr/>
          <w:p>
            <w:pPr>
              <w:pStyle w:val="Compact"/>
              <w:jc w:val="left"/>
            </w:pPr>
            <w:r>
              <w:t xml:space="preserve">2</w:t>
            </w:r>
          </w:p>
        </w:tc>
        <w:tc>
          <w:tcPr/>
          <w:p>
            <w:pPr>
              <w:pStyle w:val="Compact"/>
              <w:jc w:val="left"/>
            </w:pPr>
            <w:r>
              <w:t xml:space="preserve">$3,450.00</w:t>
            </w:r>
          </w:p>
        </w:tc>
        <w:tc>
          <w:tcPr/>
          <w:p>
            <w:pPr>
              <w:pStyle w:val="Compact"/>
              <w:jc w:val="left"/>
            </w:pPr>
            <w:r>
              <w:t xml:space="preserve">$6,900.00</w:t>
            </w:r>
          </w:p>
        </w:tc>
      </w:tr>
      <w:tr>
        <w:tc>
          <w:tcPr/>
          <w:p>
            <w:pPr>
              <w:pStyle w:val="Compact"/>
              <w:jc w:val="left"/>
            </w:pPr>
            <w:r>
              <w:t xml:space="preserve">11</w:t>
            </w:r>
          </w:p>
        </w:tc>
        <w:tc>
          <w:tcPr/>
          <w:p>
            <w:pPr>
              <w:pStyle w:val="Compact"/>
              <w:jc w:val="left"/>
            </w:pPr>
            <w:r>
              <w:t xml:space="preserve">Diplomat Decorative Accessories Package (Brass Lamps, Artwork Frames, Tabletop Objects — curated set)</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12</w:t>
            </w:r>
          </w:p>
        </w:tc>
        <w:tc>
          <w:tcPr/>
          <w:p>
            <w:pPr>
              <w:pStyle w:val="Compact"/>
              <w:jc w:val="left"/>
            </w:pPr>
            <w:r>
              <w:t xml:space="preserve">Freight, Crating &amp; White-Glove Delivery to Houston, TX (United States domestic shipping)</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left"/>
            </w:pPr>
            <w:r>
              <w:t xml:space="preserve">SUBTOTAL (Before Tax)</w:t>
            </w:r>
          </w:p>
        </w:tc>
        <w:tc>
          <w:tcPr/>
          <w:p>
            <w:pPr>
              <w:pStyle w:val="Compact"/>
              <w:jc w:val="left"/>
            </w:pPr>
            <w:r>
              <w:t xml:space="preserve">$125,790.00</w:t>
            </w:r>
          </w:p>
        </w:tc>
      </w:tr>
      <w:tr>
        <w:tc>
          <w:tcPr>
            <w:gridSpan w:val="4"/>
          </w:tcPr>
          <w:p>
            <w:pPr>
              <w:pStyle w:val="Compact"/>
              <w:jc w:val="left"/>
            </w:pPr>
            <w:r>
              <w:t xml:space="preserve">Texas State Sales Tax (8.25%) — Harris County, Houston</w:t>
            </w:r>
          </w:p>
        </w:tc>
        <w:tc>
          <w:tcPr/>
          <w:p>
            <w:pPr>
              <w:pStyle w:val="Compact"/>
              <w:jc w:val="left"/>
            </w:pPr>
            <w:r>
              <w:t xml:space="preserve">$10,377.68</w:t>
            </w:r>
          </w:p>
        </w:tc>
      </w:tr>
      <w:tr>
        <w:tc>
          <w:tcPr>
            <w:gridSpan w:val="4"/>
          </w:tcPr>
          <w:p>
            <w:pPr>
              <w:pStyle w:val="Compact"/>
              <w:jc w:val="left"/>
            </w:pPr>
            <w:r>
              <w:t xml:space="preserve">TOTAL QUOTATION ESTIMATE AMOUNT</w:t>
            </w:r>
          </w:p>
        </w:tc>
        <w:tc>
          <w:tcPr/>
          <w:p>
            <w:pPr>
              <w:pStyle w:val="Compact"/>
              <w:jc w:val="left"/>
            </w:pPr>
            <w:r>
              <w:t xml:space="preserve">$136,167.68</w:t>
            </w:r>
          </w:p>
        </w:tc>
      </w:tr>
    </w:tbl>
    <w:p>
      <w:pPr>
        <w:pStyle w:val="BodyText"/>
      </w:pPr>
      <w:r>
        <w:rPr>
          <w:bCs/>
          <w:b/>
        </w:rPr>
        <w:t xml:space="preserve">Note:</w:t>
      </w:r>
      <w:r>
        <w:t xml:space="preserve"> </w:t>
      </w:r>
      <w:r>
        <w:t xml:space="preserve">This Quotation Estimate from Diplomat is valid for thirty (30) calendar days from the date of issue. All Diplomat products listed above are manufactured to order and carry a standard lead time of eight to twelve (8–12) weeks from confirmed purchase order. Delivery and installation scheduling in United States Houston will be coordinated by the Diplomat project management team no fewer than fourteen (14) days prior to the agreed installation date.</w:t>
      </w:r>
    </w:p>
    <w:p>
      <w:pPr>
        <w:pStyle w:val="BodyText"/>
      </w:pPr>
      <w:r>
        <w:t xml:space="preserve">Terms and Conditions of This Quotation Estimate</w:t>
      </w:r>
    </w:p>
    <w:p>
      <w:pPr>
        <w:numPr>
          <w:ilvl w:val="0"/>
          <w:numId w:val="1001"/>
        </w:numPr>
        <w:pStyle w:val="Compact"/>
      </w:pPr>
      <w:r>
        <w:rPr>
          <w:bCs/>
          <w:b/>
        </w:rPr>
        <w:t xml:space="preserve">Acceptance:</w:t>
      </w:r>
      <w:r>
        <w:t xml:space="preserve"> </w:t>
      </w:r>
      <w:r>
        <w:t xml:space="preserve">This Quotation Estimate becomes a binding agreement upon written acceptance by the client and receipt of a 40% non-refundable deposit by Diplomat. The remaining 60% balance is due upon completion of installation at the Houston, Texas site.</w:t>
      </w:r>
    </w:p>
    <w:p>
      <w:pPr>
        <w:numPr>
          <w:ilvl w:val="0"/>
          <w:numId w:val="1001"/>
        </w:numPr>
        <w:pStyle w:val="Compact"/>
      </w:pPr>
      <w:r>
        <w:rPr>
          <w:bCs/>
          <w:b/>
        </w:rPr>
        <w:t xml:space="preserve">Payment Terms:</w:t>
      </w:r>
      <w:r>
        <w:t xml:space="preserve"> </w:t>
      </w:r>
      <w:r>
        <w:t xml:space="preserve">Net 30 days from invoice date for the final balance. Diplomat accepts wire transfer, certified check, or corporate purchase order. All payments are due in United States Dollars (USD).</w:t>
      </w:r>
    </w:p>
    <w:p>
      <w:pPr>
        <w:numPr>
          <w:ilvl w:val="0"/>
          <w:numId w:val="1001"/>
        </w:numPr>
        <w:pStyle w:val="Compact"/>
      </w:pPr>
      <w:r>
        <w:rPr>
          <w:bCs/>
          <w:b/>
        </w:rPr>
        <w:t xml:space="preserve">Warranty:</w:t>
      </w:r>
      <w:r>
        <w:t xml:space="preserve"> </w:t>
      </w:r>
      <w:r>
        <w:t xml:space="preserve">All Diplomat furniture items carry a five (5) year structural warranty and a two (2) year finish and upholstery warranty. Installation workmanship is guaranteed for one (1) year from the date of completion in Houston, TX.</w:t>
      </w:r>
    </w:p>
    <w:p>
      <w:pPr>
        <w:numPr>
          <w:ilvl w:val="0"/>
          <w:numId w:val="1001"/>
        </w:numPr>
        <w:pStyle w:val="Compact"/>
      </w:pPr>
      <w:r>
        <w:rPr>
          <w:bCs/>
          <w:b/>
        </w:rPr>
        <w:t xml:space="preserve">Changes and Revisions:</w:t>
      </w:r>
      <w:r>
        <w:t xml:space="preserve"> </w:t>
      </w:r>
      <w:r>
        <w:t xml:space="preserve">Any modifications to the scope of work outlined in this Quotation Estimate must be submitted in writing to the Diplomat project manager. Revised estimates will be issued within five (5) business days of receiving change requests.</w:t>
      </w:r>
    </w:p>
    <w:p>
      <w:pPr>
        <w:numPr>
          <w:ilvl w:val="0"/>
          <w:numId w:val="1001"/>
        </w:numPr>
        <w:pStyle w:val="Compact"/>
      </w:pPr>
      <w:r>
        <w:rPr>
          <w:bCs/>
          <w:b/>
        </w:rPr>
        <w:t xml:space="preserve">Delivery and Risk:</w:t>
      </w:r>
      <w:r>
        <w:t xml:space="preserve"> </w:t>
      </w:r>
      <w:r>
        <w:t xml:space="preserve">Title and risk of loss transfer to the client upon delivery and acceptance at the designated Houston, United States location. Diplomat's white-glove delivery team will handle all unloading, positioning, and final assembly.</w:t>
      </w:r>
    </w:p>
    <w:p>
      <w:pPr>
        <w:numPr>
          <w:ilvl w:val="0"/>
          <w:numId w:val="1001"/>
        </w:numPr>
        <w:pStyle w:val="Compact"/>
      </w:pPr>
      <w:r>
        <w:rPr>
          <w:bCs/>
          <w:b/>
        </w:rPr>
        <w:t xml:space="preserve">Dispute Resolution:</w:t>
      </w:r>
      <w:r>
        <w:t xml:space="preserve"> </w:t>
      </w:r>
      <w:r>
        <w:t xml:space="preserve">Any disputes arising from this Quotation Estimate shall be governed by the laws of the State of Texas, United States, with jurisdiction in the Harris County District Courts, Houston, TX.</w:t>
      </w:r>
    </w:p>
    <w:p>
      <w:pPr>
        <w:numPr>
          <w:ilvl w:val="0"/>
          <w:numId w:val="1001"/>
        </w:numPr>
        <w:pStyle w:val="Compact"/>
      </w:pPr>
      <w:r>
        <w:rPr>
          <w:bCs/>
          <w:b/>
        </w:rPr>
        <w:t xml:space="preserve">Confidentiality:</w:t>
      </w:r>
      <w:r>
        <w:t xml:space="preserve"> </w:t>
      </w:r>
      <w:r>
        <w:t xml:space="preserve">Diplomat agrees to maintain strict confidentiality regarding all client information, project specifications, and pricing contained within this Quotation Estimate document.</w:t>
      </w:r>
    </w:p>
    <w:p>
      <w:pPr>
        <w:pStyle w:val="FirstParagraph"/>
      </w:pPr>
      <w:r>
        <w:t xml:space="preserve">Acceptance and Authorization</w:t>
      </w:r>
    </w:p>
    <w:p>
      <w:pPr>
        <w:pStyle w:val="BodyText"/>
      </w:pPr>
      <w:r>
        <w:t xml:space="preserve">By signing below, the client acknowledges receipt of this Quotation Estimate from Diplomat and agrees to the terms, conditions, pricing, and scope of work as described herein for the project to be executed in United States Houston, Texas.</w:t>
      </w:r>
    </w:p>
    <w:p>
      <w:pPr>
        <w:pStyle w:val="BodyText"/>
      </w:pPr>
      <w:r>
        <w:rPr>
          <w:bCs/>
          <w:b/>
        </w:rPr>
        <w:t xml:space="preserve">For Diplomat Premium Office &amp; Diplomatic Furnishing Solutions</w:t>
      </w:r>
      <w:r>
        <w:br/>
      </w:r>
      <w:r>
        <w:t xml:space="preserve">Authorized Representative — Houston, TX Office</w:t>
      </w:r>
      <w:r>
        <w:br/>
      </w:r>
      <w:r>
        <w:t xml:space="preserve">Date: ______________________</w:t>
      </w:r>
    </w:p>
    <w:p>
      <w:pPr>
        <w:pStyle w:val="BodyText"/>
      </w:pPr>
      <w:r>
        <w:rPr>
          <w:bCs/>
          <w:b/>
        </w:rPr>
        <w:t xml:space="preserve">For Meridian International Trade Group LLC</w:t>
      </w:r>
      <w:r>
        <w:br/>
      </w:r>
      <w:r>
        <w:t xml:space="preserve">Client Authorized Signatory</w:t>
      </w:r>
      <w:r>
        <w:br/>
      </w:r>
      <w:r>
        <w:t xml:space="preserve">Date: ______________________</w:t>
      </w:r>
    </w:p>
    <w:p>
      <w:pPr>
        <w:pStyle w:val="BodyText"/>
      </w:pPr>
      <w:r>
        <w:t xml:space="preserve">Diplomat Premium Office &amp; Diplomatic Furnishing Solutions • 2840 Post Oak Blvd, Suite 1200, Houston, TX 77056, United States</w:t>
      </w:r>
      <w:r>
        <w:br/>
      </w:r>
      <w:r>
        <w:t xml:space="preserve">Phone: +1 (713) 555-0142 • Email: sales.houston@diplomat-furnishings.com • Quotation No. DIP-HOU-2025-0487</w:t>
      </w:r>
      <w:r>
        <w:br/>
      </w:r>
      <w:r>
        <w:t xml:space="preserve">This Quotation Estimate document is the property of Diplomat and is issued exclusively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United States Houston</dc:title>
  <dc:creator/>
  <dc:language>en</dc:language>
  <cp:keywords/>
  <dcterms:created xsi:type="dcterms:W3CDTF">2026-10-10T12:42:45Z</dcterms:created>
  <dcterms:modified xsi:type="dcterms:W3CDTF">2026-10-10T12:42:45Z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