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Economist Engagement Services</w:t>
      </w:r>
    </w:p>
    <w:p>
      <w:pPr>
        <w:pStyle w:val="BodyText"/>
      </w:pPr>
      <w:r>
        <w:t xml:space="preserve">South Africa Johannesburg | Gauteng Province</w:t>
      </w:r>
    </w:p>
    <w:p>
      <w:pPr>
        <w:pStyle w:val="BodyText"/>
      </w:pPr>
      <w:r>
        <w:t xml:space="preserve">Ref: QE/ECO/JHB/2025/0047</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Quotation No:</w:t>
      </w:r>
      <w:r>
        <w:t xml:space="preserve"> </w:t>
      </w:r>
      <w:r>
        <w:t xml:space="preserve">QE/ECO/JHB/2025/0047</w:t>
      </w:r>
    </w:p>
    <w:bookmarkStart w:id="21" w:name="provider-information"/>
    <w:p>
      <w:pPr>
        <w:pStyle w:val="Heading2"/>
      </w:pPr>
      <w:r>
        <w:t xml:space="preserve">1.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Economic Advisory (Pty) Ltd</w:t>
            </w:r>
          </w:p>
        </w:tc>
      </w:tr>
      <w:tr>
        <w:tc>
          <w:tcPr/>
          <w:p>
            <w:pPr>
              <w:pStyle w:val="Compact"/>
              <w:jc w:val="left"/>
            </w:pPr>
            <w:r>
              <w:rPr>
                <w:bCs/>
                <w:b/>
              </w:rPr>
              <w:t xml:space="preserve">Registration No:</w:t>
            </w:r>
          </w:p>
        </w:tc>
        <w:tc>
          <w:tcPr/>
          <w:p>
            <w:pPr>
              <w:pStyle w:val="Compact"/>
              <w:jc w:val="left"/>
            </w:pPr>
            <w:r>
              <w:t xml:space="preserve">2019/456789/07</w:t>
            </w:r>
          </w:p>
        </w:tc>
      </w:tr>
      <w:tr>
        <w:tc>
          <w:tcPr/>
          <w:p>
            <w:pPr>
              <w:pStyle w:val="Compact"/>
              <w:jc w:val="left"/>
            </w:pPr>
            <w:r>
              <w:rPr>
                <w:bCs/>
                <w:b/>
              </w:rPr>
              <w:t xml:space="preserve">Physical Address:</w:t>
            </w:r>
          </w:p>
        </w:tc>
        <w:tc>
          <w:tcPr/>
          <w:p>
            <w:pPr>
              <w:pStyle w:val="Compact"/>
              <w:jc w:val="left"/>
            </w:pPr>
            <w:r>
              <w:t xml:space="preserve">Suite 1204, 150 West Street, Sandton, Johannesburg, 2196, South Africa</w:t>
            </w:r>
          </w:p>
        </w:tc>
      </w:tr>
      <w:tr>
        <w:tc>
          <w:tcPr/>
          <w:p>
            <w:pPr>
              <w:pStyle w:val="Compact"/>
              <w:jc w:val="left"/>
            </w:pPr>
            <w:r>
              <w:rPr>
                <w:bCs/>
                <w:b/>
              </w:rPr>
              <w:t xml:space="preserve">Contact:</w:t>
            </w:r>
          </w:p>
        </w:tc>
        <w:tc>
          <w:tcPr/>
          <w:p>
            <w:pPr>
              <w:pStyle w:val="Compact"/>
              <w:jc w:val="left"/>
            </w:pPr>
            <w:r>
              <w:t xml:space="preserve">quotation@meridianadvisory.co.za | +27 (0)11 447 8200</w:t>
            </w:r>
          </w:p>
        </w:tc>
      </w:tr>
      <w:tr>
        <w:tc>
          <w:tcPr/>
          <w:p>
            <w:pPr>
              <w:pStyle w:val="Compact"/>
              <w:jc w:val="left"/>
            </w:pPr>
            <w:r>
              <w:rPr>
                <w:bCs/>
                <w:b/>
              </w:rPr>
              <w:t xml:space="preserve">VAT No:</w:t>
            </w:r>
          </w:p>
        </w:tc>
        <w:tc>
          <w:tcPr/>
          <w:p>
            <w:pPr>
              <w:pStyle w:val="Compact"/>
              <w:jc w:val="left"/>
            </w:pPr>
            <w:r>
              <w:t xml:space="preserve">4930123456</w:t>
            </w:r>
          </w:p>
        </w:tc>
      </w:tr>
    </w:tbl>
    <w:bookmarkEnd w:id="21"/>
    <w:bookmarkStart w:id="22" w:name="client-information"/>
    <w:p>
      <w:pPr>
        <w:pStyle w:val="Heading2"/>
      </w:pPr>
      <w:r>
        <w:t xml:space="preserve">2.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[Client Company Name]</w:t>
            </w:r>
          </w:p>
        </w:tc>
      </w:tr>
      <w:tr>
        <w:tc>
          <w:tcPr/>
          <w:p>
            <w:pPr>
              <w:pStyle w:val="Compact"/>
              <w:jc w:val="left"/>
            </w:pPr>
            <w:r>
              <w:rPr>
                <w:bCs/>
                <w:b/>
              </w:rPr>
              <w:t xml:space="preserve">Address:</w:t>
            </w:r>
          </w:p>
        </w:tc>
        <w:tc>
          <w:tcPr/>
          <w:p>
            <w:pPr>
              <w:pStyle w:val="Compact"/>
              <w:jc w:val="left"/>
            </w:pPr>
            <w:r>
              <w:t xml:space="preserve">[Client Address], Johannesburg, South Africa</w:t>
            </w:r>
          </w:p>
        </w:tc>
      </w:tr>
      <w:tr>
        <w:tc>
          <w:tcPr/>
          <w:p>
            <w:pPr>
              <w:pStyle w:val="Compact"/>
              <w:jc w:val="left"/>
            </w:pPr>
            <w:r>
              <w:rPr>
                <w:bCs/>
                <w:b/>
              </w:rPr>
              <w:t xml:space="preserve">Contact Person:</w:t>
            </w:r>
          </w:p>
        </w:tc>
        <w:tc>
          <w:tcPr/>
          <w:p>
            <w:pPr>
              <w:pStyle w:val="Compact"/>
              <w:jc w:val="left"/>
            </w:pPr>
            <w:r>
              <w:t xml:space="preserve">[Name and Title]</w:t>
            </w:r>
          </w:p>
        </w:tc>
      </w:tr>
      <w:tr>
        <w:tc>
          <w:tcPr/>
          <w:p>
            <w:pPr>
              <w:pStyle w:val="Compact"/>
              <w:jc w:val="left"/>
            </w:pPr>
            <w:r>
              <w:rPr>
                <w:bCs/>
                <w:b/>
              </w:rPr>
              <w:t xml:space="preserve">Email:</w:t>
            </w:r>
          </w:p>
        </w:tc>
        <w:tc>
          <w:tcPr/>
          <w:p>
            <w:pPr>
              <w:pStyle w:val="Compact"/>
              <w:jc w:val="left"/>
            </w:pPr>
            <w:r>
              <w:t xml:space="preserve">[client.email@company.co.za]</w:t>
            </w:r>
          </w:p>
        </w:tc>
      </w:tr>
    </w:tbl>
    <w:bookmarkEnd w:id="22"/>
    <w:bookmarkStart w:id="23" w:name="scope-of-services-economist-engagement"/>
    <w:p>
      <w:pPr>
        <w:pStyle w:val="Heading2"/>
      </w:pPr>
      <w:r>
        <w:t xml:space="preserve">3. Scope of Services – Economist Engagement</w:t>
      </w:r>
    </w:p>
    <w:p>
      <w:pPr>
        <w:pStyle w:val="FirstParagraph"/>
      </w:pPr>
      <w:r>
        <w:t xml:space="preserve">This</w:t>
      </w:r>
      <w:r>
        <w:t xml:space="preserve"> </w:t>
      </w:r>
      <w:r>
        <w:t xml:space="preserve">Quotation Estimate</w:t>
      </w:r>
      <w:r>
        <w:t xml:space="preserve"> </w:t>
      </w:r>
      <w:r>
        <w:t xml:space="preserve">is issued by Meridian Economic Advisory (Pty) Ltd for the professional engagement of a senior</w:t>
      </w:r>
      <w:r>
        <w:t xml:space="preserve"> </w:t>
      </w:r>
      <w:r>
        <w:t xml:space="preserve">Economist</w:t>
      </w:r>
      <w:r>
        <w:t xml:space="preserve"> </w:t>
      </w:r>
      <w:r>
        <w:t xml:space="preserve">to provide comprehensive economic analysis, forecasting, and strategic advisory services to the client. The services will be delivered on-site and remotely, with the primary operational base located in</w:t>
      </w:r>
      <w:r>
        <w:t xml:space="preserve"> </w:t>
      </w:r>
      <w:r>
        <w:t xml:space="preserve">South Africa Johannesburg</w:t>
      </w:r>
      <w:r>
        <w:t xml:space="preserve">, specifically within the Sandton and Rosebank business districts.</w:t>
      </w:r>
    </w:p>
    <w:p>
      <w:pPr>
        <w:pStyle w:val="BodyText"/>
      </w:pPr>
      <w:r>
        <w:t xml:space="preserve">The</w:t>
      </w:r>
      <w:r>
        <w:t xml:space="preserve"> </w:t>
      </w:r>
      <w:r>
        <w:t xml:space="preserve">Economist</w:t>
      </w:r>
      <w:r>
        <w:t xml:space="preserve"> </w:t>
      </w:r>
      <w:r>
        <w:t xml:space="preserve">engaged under this quotation holds a Doctorate in Economics from the University of the Witwatersrand, with over fifteen years of experience in macroeconomic modelling, fiscal policy analysis, and market forecasting within the South African and broader African economic landscape. The Economist will be available for a minimum of 60 hours per month, with flexibility for extended engagement during critical reporting periods.</w:t>
      </w:r>
    </w:p>
    <w:bookmarkEnd w:id="23"/>
    <w:bookmarkStart w:id="24" w:name="itemised-cost-breakdown"/>
    <w:p>
      <w:pPr>
        <w:pStyle w:val="Heading2"/>
      </w:pPr>
      <w:r>
        <w:t xml:space="preserve">4.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Economist – Monthly Retainer (on-site in Johannesburg, 60 hrs/month)</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Macroeconomic Forecasting &amp; Modelling (quarterly reports for South Africa Johannesburg market)</w:t>
            </w:r>
          </w:p>
        </w:tc>
        <w:tc>
          <w:tcPr/>
          <w:p>
            <w:pPr>
              <w:pStyle w:val="Compact"/>
              <w:jc w:val="left"/>
            </w:pPr>
            <w:r>
              <w:t xml:space="preserve">4 reports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Fiscal &amp; Monetary Policy Analysis – Ad-hoc Consultation</w:t>
            </w:r>
          </w:p>
        </w:tc>
        <w:tc>
          <w:tcPr/>
          <w:p>
            <w:pPr>
              <w:pStyle w:val="Compact"/>
              <w:jc w:val="left"/>
            </w:pPr>
            <w:r>
              <w:t xml:space="preserve">20 hours</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04</w:t>
            </w:r>
          </w:p>
        </w:tc>
        <w:tc>
          <w:tcPr/>
          <w:p>
            <w:pPr>
              <w:pStyle w:val="Compact"/>
              <w:jc w:val="left"/>
            </w:pPr>
            <w:r>
              <w:t xml:space="preserve">Industry-Specific Economic Impact Assessment (Johannesburg metro area)</w:t>
            </w:r>
          </w:p>
        </w:tc>
        <w:tc>
          <w:tcPr/>
          <w:p>
            <w:pPr>
              <w:pStyle w:val="Compact"/>
              <w:jc w:val="left"/>
            </w:pPr>
            <w:r>
              <w:t xml:space="preserve">1 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Board-Level Economic Briefings &amp; Presentation (monthly)</w:t>
            </w:r>
          </w:p>
        </w:tc>
        <w:tc>
          <w:tcPr/>
          <w:p>
            <w:pPr>
              <w:pStyle w:val="Compact"/>
              <w:jc w:val="left"/>
            </w:pPr>
            <w:r>
              <w:t xml:space="preserve">12 sessions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06</w:t>
            </w:r>
          </w:p>
        </w:tc>
        <w:tc>
          <w:tcPr/>
          <w:p>
            <w:pPr>
              <w:pStyle w:val="Compact"/>
              <w:jc w:val="left"/>
            </w:pPr>
            <w:r>
              <w:t xml:space="preserve">Travel &amp; Local Transport within South Africa Johannesburg (Sandton, Rosebank, CBD)</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07</w:t>
            </w:r>
          </w:p>
        </w:tc>
        <w:tc>
          <w:tcPr/>
          <w:p>
            <w:pPr>
              <w:pStyle w:val="Compact"/>
              <w:jc w:val="left"/>
            </w:pPr>
            <w:r>
              <w:t xml:space="preserve">Research Data Licensing &amp; Database Access (Stats SA, SARB, World Bank)</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08</w:t>
            </w:r>
          </w:p>
        </w:tc>
        <w:tc>
          <w:tcPr/>
          <w:p>
            <w:pPr>
              <w:pStyle w:val="Compact"/>
              <w:jc w:val="left"/>
            </w:pPr>
            <w:r>
              <w:t xml:space="preserve">Project Management &amp; Administrative Support</w:t>
            </w:r>
          </w:p>
        </w:tc>
        <w:tc>
          <w:tcPr/>
          <w:p>
            <w:pPr>
              <w:pStyle w:val="Compact"/>
              <w:jc w:val="left"/>
            </w:pPr>
            <w:r>
              <w:t xml:space="preserve">12 months</w:t>
            </w:r>
          </w:p>
        </w:tc>
        <w:tc>
          <w:tcPr/>
          <w:p>
            <w:pPr>
              <w:pStyle w:val="Compact"/>
              <w:jc w:val="left"/>
            </w:pPr>
            <w:r>
              <w:t xml:space="preserve">10,000.00</w:t>
            </w:r>
          </w:p>
        </w:tc>
        <w:tc>
          <w:tcPr/>
          <w:p>
            <w:pPr>
              <w:pStyle w:val="Compact"/>
              <w:jc w:val="left"/>
            </w:pPr>
            <w:r>
              <w:t xml:space="preserve">120,000.00</w:t>
            </w:r>
          </w:p>
        </w:tc>
      </w:tr>
      <w:tr>
        <w:tc>
          <w:tcPr>
            <w:gridSpan w:val="4"/>
          </w:tcPr>
          <w:p>
            <w:pPr>
              <w:pStyle w:val="Compact"/>
              <w:jc w:val="left"/>
            </w:pPr>
            <w:r>
              <w:t xml:space="preserve">Subtotal (excl. VAT)</w:t>
            </w:r>
          </w:p>
        </w:tc>
        <w:tc>
          <w:tcPr/>
          <w:p>
            <w:pPr>
              <w:pStyle w:val="Compact"/>
              <w:jc w:val="left"/>
            </w:pPr>
            <w:r>
              <w:t xml:space="preserve">R3,142,000.00</w:t>
            </w:r>
          </w:p>
        </w:tc>
      </w:tr>
      <w:tr>
        <w:tc>
          <w:tcPr>
            <w:gridSpan w:val="4"/>
          </w:tcPr>
          <w:p>
            <w:pPr>
              <w:pStyle w:val="Compact"/>
              <w:jc w:val="left"/>
            </w:pPr>
            <w:r>
              <w:t xml:space="preserve">VAT @ 15%</w:t>
            </w:r>
          </w:p>
        </w:tc>
        <w:tc>
          <w:tcPr/>
          <w:p>
            <w:pPr>
              <w:pStyle w:val="Compact"/>
              <w:jc w:val="left"/>
            </w:pPr>
            <w:r>
              <w:t xml:space="preserve">R471,300.00</w:t>
            </w:r>
          </w:p>
        </w:tc>
      </w:tr>
      <w:tr>
        <w:tc>
          <w:tcPr>
            <w:gridSpan w:val="4"/>
          </w:tcPr>
          <w:p>
            <w:pPr>
              <w:pStyle w:val="Compact"/>
              <w:jc w:val="left"/>
            </w:pPr>
            <w:r>
              <w:t xml:space="preserve">TOTAL (incl. VAT)</w:t>
            </w:r>
          </w:p>
        </w:tc>
        <w:tc>
          <w:tcPr/>
          <w:p>
            <w:pPr>
              <w:pStyle w:val="Compact"/>
              <w:jc w:val="left"/>
            </w:pPr>
            <w:r>
              <w:t xml:space="preserve">R3,613,300.00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economic conditions in South Africa Johannesburg.</w:t>
      </w:r>
    </w:p>
    <w:p>
      <w:pPr>
        <w:numPr>
          <w:ilvl w:val="0"/>
          <w:numId w:val="1001"/>
        </w:numPr>
        <w:pStyle w:val="Compact"/>
      </w:pPr>
      <w:r>
        <w:t xml:space="preserve">The</w:t>
      </w:r>
      <w:r>
        <w:t xml:space="preserve"> </w:t>
      </w:r>
      <w:r>
        <w:t xml:space="preserve">Economist</w:t>
      </w:r>
      <w:r>
        <w:t xml:space="preserve"> </w:t>
      </w:r>
      <w:r>
        <w:t xml:space="preserve">engaged under this agreement shall maintain full professional confidentiality regarding all client data, proprietary models, and strategic information shared during the engagement.</w:t>
      </w:r>
    </w:p>
    <w:p>
      <w:pPr>
        <w:numPr>
          <w:ilvl w:val="0"/>
          <w:numId w:val="1001"/>
        </w:numPr>
        <w:pStyle w:val="Compact"/>
      </w:pPr>
      <w:r>
        <w:t xml:space="preserve">All deliverables, including forecasts, reports, and presentations, shall be produced in English and formatted in accordance with South African statistical reporting standards as set by Statistics South Africa (Stats SA).</w:t>
      </w:r>
    </w:p>
    <w:p>
      <w:pPr>
        <w:numPr>
          <w:ilvl w:val="0"/>
          <w:numId w:val="1001"/>
        </w:numPr>
        <w:pStyle w:val="Compact"/>
      </w:pPr>
      <w:r>
        <w:t xml:space="preserve">Payment terms: 50% of the monthly retainer is due on the 1st of each month, and 50% on the 15th. Project-based fees (Items 02–05) are payable within fourteen (14) days of delivery and client sign-off.</w:t>
      </w:r>
    </w:p>
    <w:p>
      <w:pPr>
        <w:numPr>
          <w:ilvl w:val="0"/>
          <w:numId w:val="1001"/>
        </w:numPr>
        <w:pStyle w:val="Compact"/>
      </w:pPr>
      <w:r>
        <w:t xml:space="preserve">Any additional hours beyond the 60-hour monthly retainer will be billed at R3,500.00 per hour, subject to prior written approval by the client.</w:t>
      </w:r>
    </w:p>
    <w:p>
      <w:pPr>
        <w:numPr>
          <w:ilvl w:val="0"/>
          <w:numId w:val="1001"/>
        </w:numPr>
        <w:pStyle w:val="Compact"/>
      </w:pPr>
      <w:r>
        <w:t xml:space="preserve">This Quotation Estimate does not constitute a binding contract until signed and countersigned by both parties. A formal Service Level Agreement (SLA) will be executed upon acceptance.</w:t>
      </w:r>
    </w:p>
    <w:p>
      <w:pPr>
        <w:numPr>
          <w:ilvl w:val="0"/>
          <w:numId w:val="1001"/>
        </w:numPr>
        <w:pStyle w:val="Compact"/>
      </w:pPr>
      <w:r>
        <w:t xml:space="preserve">All services are governed by the laws of the Republic of South Africa. Any disputes shall be resolved through arbitration in Johannesburg, in accordance with the Arbitration Act 42 of 1965.</w:t>
      </w:r>
    </w:p>
    <w:p>
      <w:pPr>
        <w:numPr>
          <w:ilvl w:val="0"/>
          <w:numId w:val="1001"/>
        </w:numPr>
        <w:pStyle w:val="Compact"/>
      </w:pPr>
      <w:r>
        <w:t xml:space="preserve">The Economist reserves the right to decline engagement if the scope of work requires analysis that conflicts with professional ethical standards as defined by the South African Institute of Professional Accountants (SAIPA) or the South African Economic Association.</w:t>
      </w:r>
    </w:p>
    <w:p>
      <w:pPr>
        <w:numPr>
          <w:ilvl w:val="0"/>
          <w:numId w:val="1001"/>
        </w:numPr>
        <w:pStyle w:val="Compact"/>
      </w:pPr>
      <w:r>
        <w:t xml:space="preserve">Force majeure events, including but not limited to load-shedding disruptions affecting office operations in South Africa Johannesburg, shall not be considered a breach of contract. Affected timelines will be extended proportionally.</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the</w:t>
      </w:r>
      <w:r>
        <w:t xml:space="preserve"> </w:t>
      </w:r>
      <w:r>
        <w:t xml:space="preserve">Economist</w:t>
      </w:r>
      <w:r>
        <w:t xml:space="preserve"> </w:t>
      </w:r>
      <w:r>
        <w:t xml:space="preserve">as described herein. The client confirms that all terms, conditions, and cost structures outlined in this document for services to be rendered in</w:t>
      </w:r>
      <w:r>
        <w:t xml:space="preserve"> </w:t>
      </w:r>
      <w:r>
        <w:t xml:space="preserve">South Africa Johannesburg</w:t>
      </w:r>
      <w:r>
        <w:t xml:space="preserve"> </w:t>
      </w:r>
      <w:r>
        <w:t xml:space="preserve">are understood and agreed upon.</w:t>
      </w:r>
    </w:p>
    <w:p>
      <w:pPr>
        <w:pStyle w:val="BodyText"/>
      </w:pPr>
      <w:r>
        <w:rPr>
          <w:bCs/>
          <w:b/>
        </w:rPr>
        <w:t xml:space="preserve">For and on behalf of the Provider:</w:t>
      </w:r>
    </w:p>
    <w:p>
      <w:pPr>
        <w:pStyle w:val="BodyText"/>
      </w:pPr>
      <w:r>
        <w:t xml:space="preserve">Meridian Economic Advisory (Pty) Ltd</w:t>
      </w:r>
    </w:p>
    <w:p>
      <w:pPr>
        <w:pStyle w:val="BodyText"/>
      </w:pPr>
      <w:r>
        <w:t xml:space="preserve">Name: Dr. Thandiwe Mokoena, CEO</w:t>
      </w:r>
      <w:r>
        <w:br/>
      </w:r>
      <w:r>
        <w:t xml:space="preserve">Date: _________________________</w:t>
      </w:r>
      <w:r>
        <w:br/>
      </w:r>
      <w:r>
        <w:t xml:space="preserve">Signature: _________________________</w:t>
      </w:r>
    </w:p>
    <w:p>
      <w:pPr>
        <w:pStyle w:val="BodyText"/>
      </w:pPr>
      <w:r>
        <w:rPr>
          <w:bCs/>
          <w:b/>
        </w:rPr>
        <w:t xml:space="preserve">For and on behalf of the Client:</w:t>
      </w:r>
    </w:p>
    <w:p>
      <w:pPr>
        <w:pStyle w:val="BodyText"/>
      </w:pPr>
      <w:r>
        <w:t xml:space="preserve">[Client Company Name]</w:t>
      </w:r>
    </w:p>
    <w:p>
      <w:pPr>
        <w:pStyle w:val="BodyText"/>
      </w:pPr>
      <w:r>
        <w:t xml:space="preserve">Name: _________________________</w:t>
      </w:r>
      <w:r>
        <w:br/>
      </w:r>
      <w:r>
        <w:t xml:space="preserve">Date: _________________________</w:t>
      </w:r>
      <w:r>
        <w:br/>
      </w:r>
      <w:r>
        <w:t xml:space="preserve">Signature: _________________________</w:t>
      </w:r>
    </w:p>
    <w:p>
      <w:pPr>
        <w:pStyle w:val="BodyText"/>
      </w:pPr>
      <w:r>
        <w:t xml:space="preserve">Meridian Economic Advisory (Pty) Ltd | 150 West Street, Sandton, Johannesburg, 2196, South Africa</w:t>
      </w:r>
    </w:p>
    <w:p>
      <w:pPr>
        <w:pStyle w:val="BodyText"/>
      </w:pPr>
      <w:r>
        <w:t xml:space="preserve">This Quotation Estimate was prepared in accordance with South African financial reporting standards. All amounts are in South African Rand (ZAR).</w:t>
      </w:r>
    </w:p>
    <w:p>
      <w:pPr>
        <w:pStyle w:val="BodyText"/>
      </w:pPr>
      <w:r>
        <w:t xml:space="preserve">Document generated: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South Africa Johannesburg</dc:title>
  <dc:creator/>
  <dc:language>en</dc:language>
  <cp:keywords/>
  <dcterms:created xsi:type="dcterms:W3CDTF">2026-10-10T08:19:19Z</dcterms:created>
  <dcterms:modified xsi:type="dcterms:W3CDTF">2026-10-10T08:19:19Z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