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media-solutions-sarl"/>
    <w:p>
      <w:pPr>
        <w:pStyle w:val="Heading1"/>
      </w:pPr>
      <w:r>
        <w:t xml:space="preserve">Atlas Media Solutions SARL</w:t>
      </w:r>
    </w:p>
    <w:p>
      <w:pPr>
        <w:pStyle w:val="FirstParagraph"/>
      </w:pPr>
      <w:r>
        <w:t xml:space="preserve">Professional Editorial &amp; Content Services</w:t>
      </w:r>
    </w:p>
    <w:p>
      <w:pPr>
        <w:pStyle w:val="BodyText"/>
      </w:pPr>
      <w:r>
        <w:t xml:space="preserve">124 Boulevard Mohammed V, Casablanca 20250, Morocco</w:t>
      </w:r>
    </w:p>
    <w:p>
      <w:pPr>
        <w:pStyle w:val="BodyText"/>
      </w:pPr>
      <w:r>
        <w:t xml:space="preserve">Tel: +212 522-345-678 | Email: quotations@atlasmediasolutions.ma</w:t>
      </w:r>
    </w:p>
    <w:p>
      <w:pPr>
        <w:pStyle w:val="BodyText"/>
      </w:pPr>
      <w:r>
        <w:t xml:space="preserve">RC: 458721 Casablanca | ICE: 002345678000091 | IF: 45872100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QTE-CAS-2025-0472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(expires 14 July 2025)</w:t>
            </w:r>
          </w:p>
        </w:tc>
      </w:tr>
      <w:tr>
        <w:tc>
          <w:tcPr/>
          <w:p>
            <w:pPr>
              <w:pStyle w:val="Compact"/>
              <w:jc w:val="left"/>
            </w:pPr>
            <w:r>
              <w:t xml:space="preserve">Client Name</w:t>
            </w:r>
          </w:p>
        </w:tc>
        <w:tc>
          <w:tcPr/>
          <w:p>
            <w:pPr>
              <w:pStyle w:val="Compact"/>
              <w:jc w:val="left"/>
            </w:pPr>
            <w:r>
              <w:t xml:space="preserve">Maroc Digital Communications SARL</w:t>
            </w:r>
          </w:p>
        </w:tc>
      </w:tr>
      <w:tr>
        <w:tc>
          <w:tcPr/>
          <w:p>
            <w:pPr>
              <w:pStyle w:val="Compact"/>
              <w:jc w:val="left"/>
            </w:pPr>
            <w:r>
              <w:t xml:space="preserve">Client Address</w:t>
            </w:r>
          </w:p>
        </w:tc>
        <w:tc>
          <w:tcPr/>
          <w:p>
            <w:pPr>
              <w:pStyle w:val="Compact"/>
              <w:jc w:val="left"/>
            </w:pPr>
            <w:r>
              <w:t xml:space="preserve">45 Avenue Hassan II, Casablanca 20100, Morocco</w:t>
            </w:r>
          </w:p>
        </w:tc>
      </w:tr>
      <w:tr>
        <w:tc>
          <w:tcPr/>
          <w:p>
            <w:pPr>
              <w:pStyle w:val="Compact"/>
              <w:jc w:val="left"/>
            </w:pPr>
            <w:r>
              <w:t xml:space="preserve">Project Location</w:t>
            </w:r>
          </w:p>
        </w:tc>
        <w:tc>
          <w:tcPr/>
          <w:p>
            <w:pPr>
              <w:pStyle w:val="Compact"/>
              <w:jc w:val="left"/>
            </w:pPr>
            <w:r>
              <w:t xml:space="preserve">Casablanca, Morocco</w:t>
            </w:r>
          </w:p>
        </w:tc>
      </w:tr>
      <w:tr>
        <w:tc>
          <w:tcPr/>
          <w:p>
            <w:pPr>
              <w:pStyle w:val="Compact"/>
              <w:jc w:val="left"/>
            </w:pPr>
            <w:r>
              <w:t xml:space="preserve">Prepared By</w:t>
            </w:r>
          </w:p>
        </w:tc>
        <w:tc>
          <w:tcPr/>
          <w:p>
            <w:pPr>
              <w:pStyle w:val="Compact"/>
              <w:jc w:val="left"/>
            </w:pPr>
            <w:r>
              <w:t xml:space="preserve">Youssef El Amrani, Senior Account Manager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Atlas Media Solutions SARL to provide a comprehensive and transparent breakdown of costs associated with the provision of professional</w:t>
      </w:r>
      <w:r>
        <w:t xml:space="preserve"> </w:t>
      </w:r>
      <w:r>
        <w:t xml:space="preserve">Editor</w:t>
      </w:r>
      <w:r>
        <w:t xml:space="preserve"> </w:t>
      </w:r>
      <w:r>
        <w:t xml:space="preserve">services to be executed in</w:t>
      </w:r>
      <w:r>
        <w:t xml:space="preserve"> </w:t>
      </w:r>
      <w:r>
        <w:t xml:space="preserve">Morocco Casablanca</w:t>
      </w:r>
      <w:r>
        <w:t xml:space="preserve">. The purpose of this document is to outline the scope of work, deliverables, timelines, and financial terms governing the engagement of our certified</w:t>
      </w:r>
      <w:r>
        <w:t xml:space="preserve"> </w:t>
      </w:r>
      <w:r>
        <w:t xml:space="preserve">Editor</w:t>
      </w:r>
      <w:r>
        <w:t xml:space="preserve"> </w:t>
      </w:r>
      <w:r>
        <w:t xml:space="preserve">team for the production, post-production, and final delivery of multimedia content for the client's upcoming corporate campaign. All pricing presented in this</w:t>
      </w:r>
      <w:r>
        <w:t xml:space="preserve"> </w:t>
      </w:r>
      <w:r>
        <w:t xml:space="preserve">Quotation Estimate</w:t>
      </w:r>
      <w:r>
        <w:t xml:space="preserve"> </w:t>
      </w:r>
      <w:r>
        <w:t xml:space="preserve">reflects current market rates applicable to the</w:t>
      </w:r>
      <w:r>
        <w:t xml:space="preserve"> </w:t>
      </w:r>
      <w:r>
        <w:t xml:space="preserve">Morocco Casablanca</w:t>
      </w:r>
      <w:r>
        <w:t xml:space="preserve"> </w:t>
      </w:r>
      <w:r>
        <w:t xml:space="preserve">region and is subject to the terms and conditions detailed herein.</w:t>
      </w:r>
    </w:p>
    <w:bookmarkEnd w:id="21"/>
    <w:bookmarkStart w:id="22" w:name="scope-of-editor-services"/>
    <w:p>
      <w:pPr>
        <w:pStyle w:val="Heading2"/>
      </w:pPr>
      <w:r>
        <w:t xml:space="preserve">2. Scope of Editor Services</w:t>
      </w:r>
    </w:p>
    <w:p>
      <w:pPr>
        <w:pStyle w:val="FirstParagraph"/>
      </w:pPr>
      <w:r>
        <w:t xml:space="preserve">Atlas Media Solutions SARL is pleased to offer the following</w:t>
      </w:r>
      <w:r>
        <w:t xml:space="preserve"> </w:t>
      </w:r>
      <w:r>
        <w:t xml:space="preserve">Editor</w:t>
      </w:r>
      <w:r>
        <w:t xml:space="preserve"> </w:t>
      </w:r>
      <w:r>
        <w:t xml:space="preserve">services, to be performed at our dedicated studio facility located in the Anfa district of</w:t>
      </w:r>
      <w:r>
        <w:t xml:space="preserve"> </w:t>
      </w:r>
      <w:r>
        <w:t xml:space="preserve">Morocco Casablanca</w:t>
      </w:r>
      <w:r>
        <w:t xml:space="preserve">, or alternatively at the client's premises upon request:</w:t>
      </w:r>
    </w:p>
    <w:p>
      <w:pPr>
        <w:numPr>
          <w:ilvl w:val="0"/>
          <w:numId w:val="1001"/>
        </w:numPr>
        <w:pStyle w:val="Compact"/>
      </w:pPr>
      <w:r>
        <w:t xml:space="preserve">Professional video editing and post-production for a 12-minute corporate promotional film, including multi-cam synchronization, color grading, and audio mixing.</w:t>
      </w:r>
    </w:p>
    <w:p>
      <w:pPr>
        <w:numPr>
          <w:ilvl w:val="0"/>
          <w:numId w:val="1001"/>
        </w:numPr>
        <w:pStyle w:val="Compact"/>
      </w:pPr>
      <w:r>
        <w:t xml:space="preserve">Editorial content structuring and copywriting for a 40-page digital brochure, with full layout design and typographic refinement.</w:t>
      </w:r>
    </w:p>
    <w:p>
      <w:pPr>
        <w:numPr>
          <w:ilvl w:val="0"/>
          <w:numId w:val="1001"/>
        </w:numPr>
        <w:pStyle w:val="Compact"/>
      </w:pPr>
      <w:r>
        <w:t xml:space="preserve">Creation and editing of six (6) social media video clips (30 seconds each) optimized for Instagram, LinkedIn, and YouTube platforms.</w:t>
      </w:r>
    </w:p>
    <w:p>
      <w:pPr>
        <w:numPr>
          <w:ilvl w:val="0"/>
          <w:numId w:val="1001"/>
        </w:numPr>
        <w:pStyle w:val="Compact"/>
      </w:pPr>
      <w:r>
        <w:t xml:space="preserve">Subtitling and localization of all video content into French and Arabic, ensuring cultural relevance for the</w:t>
      </w:r>
      <w:r>
        <w:t xml:space="preserve"> </w:t>
      </w:r>
      <w:r>
        <w:t xml:space="preserve">Morocco Casablanca</w:t>
      </w:r>
      <w:r>
        <w:t xml:space="preserve"> </w:t>
      </w:r>
      <w:r>
        <w:t xml:space="preserve">audience.</w:t>
      </w:r>
    </w:p>
    <w:p>
      <w:pPr>
        <w:numPr>
          <w:ilvl w:val="0"/>
          <w:numId w:val="1001"/>
        </w:numPr>
        <w:pStyle w:val="Compact"/>
      </w:pPr>
      <w:r>
        <w:t xml:space="preserve">Final quality assurance review, file formatting, and delivery in all required codecs and resolutions.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Editor – Video Post-Production (12-min corporate film)</w:t>
            </w:r>
          </w:p>
        </w:tc>
        <w:tc>
          <w:tcPr/>
          <w:p>
            <w:pPr>
              <w:pStyle w:val="Compact"/>
              <w:jc w:val="left"/>
            </w:pPr>
            <w:r>
              <w:t xml:space="preserve">18 working days</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Editorial Content Writer &amp; Layout Designer (40-page brochure)</w:t>
            </w:r>
          </w:p>
        </w:tc>
        <w:tc>
          <w:tcPr/>
          <w:p>
            <w:pPr>
              <w:pStyle w:val="Compact"/>
              <w:jc w:val="left"/>
            </w:pPr>
            <w:r>
              <w:t xml:space="preserve">10 working days</w:t>
            </w:r>
          </w:p>
        </w:tc>
        <w:tc>
          <w:tcPr/>
          <w:p>
            <w:pPr>
              <w:pStyle w:val="Compact"/>
              <w:jc w:val="left"/>
            </w:pPr>
            <w:r>
              <w:t xml:space="preserve">1,950.00</w:t>
            </w:r>
          </w:p>
        </w:tc>
        <w:tc>
          <w:tcPr/>
          <w:p>
            <w:pPr>
              <w:pStyle w:val="Compact"/>
              <w:jc w:val="left"/>
            </w:pPr>
            <w:r>
              <w:t xml:space="preserve">19,500.00</w:t>
            </w:r>
          </w:p>
        </w:tc>
      </w:tr>
      <w:tr>
        <w:tc>
          <w:tcPr/>
          <w:p>
            <w:pPr>
              <w:pStyle w:val="Compact"/>
              <w:jc w:val="left"/>
            </w:pPr>
            <w:r>
              <w:t xml:space="preserve">03</w:t>
            </w:r>
          </w:p>
        </w:tc>
        <w:tc>
          <w:tcPr/>
          <w:p>
            <w:pPr>
              <w:pStyle w:val="Compact"/>
              <w:jc w:val="left"/>
            </w:pPr>
            <w:r>
              <w:t xml:space="preserve">Social Media Video Editor – 6 clips (30 sec each)</w:t>
            </w:r>
          </w:p>
        </w:tc>
        <w:tc>
          <w:tcPr/>
          <w:p>
            <w:pPr>
              <w:pStyle w:val="Compact"/>
              <w:jc w:val="left"/>
            </w:pPr>
            <w:r>
              <w:t xml:space="preserve">6 clips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Localization &amp; Subtitling (French / Arabic) – All video assets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Quality Assurance, Final Rendering &amp; Delivery</w:t>
            </w:r>
          </w:p>
        </w:tc>
        <w:tc>
          <w:tcPr/>
          <w:p>
            <w:pPr>
              <w:pStyle w:val="Compact"/>
              <w:jc w:val="left"/>
            </w:pPr>
            <w:r>
              <w:t xml:space="preserve">3 working days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On-site Supervision &amp; Client Review Sessions in Casablanca</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left"/>
            </w:pPr>
            <w:r>
              <w:t xml:space="preserve">Subtotal (MAD)</w:t>
            </w:r>
          </w:p>
        </w:tc>
        <w:tc>
          <w:tcPr/>
          <w:p>
            <w:pPr>
              <w:pStyle w:val="Compact"/>
              <w:jc w:val="left"/>
            </w:pPr>
            <w:r>
              <w:t xml:space="preserve">106,600.00</w:t>
            </w:r>
          </w:p>
        </w:tc>
      </w:tr>
      <w:tr>
        <w:tc>
          <w:tcPr>
            <w:gridSpan w:val="4"/>
          </w:tcPr>
          <w:p>
            <w:pPr>
              <w:pStyle w:val="Compact"/>
              <w:jc w:val="left"/>
            </w:pPr>
            <w:r>
              <w:t xml:space="preserve">VAT (20%) – Morocco</w:t>
            </w:r>
          </w:p>
        </w:tc>
        <w:tc>
          <w:tcPr/>
          <w:p>
            <w:pPr>
              <w:pStyle w:val="Compact"/>
              <w:jc w:val="left"/>
            </w:pPr>
            <w:r>
              <w:t xml:space="preserve">21,320.00</w:t>
            </w:r>
          </w:p>
        </w:tc>
      </w:tr>
      <w:tr>
        <w:tc>
          <w:tcPr>
            <w:gridSpan w:val="4"/>
          </w:tcPr>
          <w:p>
            <w:pPr>
              <w:pStyle w:val="Compact"/>
              <w:jc w:val="left"/>
            </w:pPr>
            <w:r>
              <w:t xml:space="preserve">Grand Total (MAD)</w:t>
            </w:r>
          </w:p>
        </w:tc>
        <w:tc>
          <w:tcPr/>
          <w:p>
            <w:pPr>
              <w:pStyle w:val="Compact"/>
              <w:jc w:val="left"/>
            </w:pPr>
            <w:r>
              <w:t xml:space="preserve">127,920.00</w:t>
            </w:r>
          </w:p>
        </w:tc>
      </w:tr>
    </w:tbl>
    <w:bookmarkEnd w:id="23"/>
    <w:bookmarkStart w:id="24" w:name="project-timeline"/>
    <w:p>
      <w:pPr>
        <w:pStyle w:val="Heading2"/>
      </w:pPr>
      <w:r>
        <w:t xml:space="preserve">4. Project Timeline</w:t>
      </w:r>
    </w:p>
    <w:p>
      <w:pPr>
        <w:pStyle w:val="FirstParagraph"/>
      </w:pPr>
      <w:r>
        <w:t xml:space="preserve">The entire</w:t>
      </w:r>
      <w:r>
        <w:t xml:space="preserve"> </w:t>
      </w:r>
      <w:r>
        <w:t xml:space="preserve">Editor</w:t>
      </w:r>
      <w:r>
        <w:t xml:space="preserve"> </w:t>
      </w:r>
      <w:r>
        <w:t xml:space="preserve">engagement is scheduled to commence on 1 July 2025 and is projected for completion by 29 July 2025, subject to timely receipt of all raw footage, brand assets, and client approvals. All work will be conducted within the</w:t>
      </w:r>
      <w:r>
        <w:t xml:space="preserve"> </w:t>
      </w:r>
      <w:r>
        <w:t xml:space="preserve">Morocco Casablanca</w:t>
      </w:r>
      <w:r>
        <w:t xml:space="preserve"> </w:t>
      </w:r>
      <w:r>
        <w:t xml:space="preserve">metropolitan area, with weekly progress reports submitted to the client's project manager. Any delays attributable to the client's late delivery of materials will extend the timeline proportionally without additional cost to the client.</w:t>
      </w:r>
    </w:p>
    <w:bookmarkEnd w:id="24"/>
    <w:bookmarkStart w:id="25" w:name="payment-terms"/>
    <w:p>
      <w:pPr>
        <w:pStyle w:val="Heading2"/>
      </w:pPr>
      <w:r>
        <w:t xml:space="preserve">5. Payment Terms</w:t>
      </w:r>
    </w:p>
    <w:p>
      <w:pPr>
        <w:numPr>
          <w:ilvl w:val="0"/>
          <w:numId w:val="1002"/>
        </w:numPr>
        <w:pStyle w:val="Compact"/>
      </w:pPr>
      <w:r>
        <w:t xml:space="preserve">A non-refundable deposit of 40% (MAD 51,168.00) is due upon acceptance of this</w:t>
      </w:r>
      <w:r>
        <w:t xml:space="preserve"> </w:t>
      </w:r>
      <w:r>
        <w:t xml:space="preserve">Quotation Estimate</w:t>
      </w:r>
      <w:r>
        <w:t xml:space="preserve"> </w:t>
      </w:r>
      <w:r>
        <w:t xml:space="preserve">and signing of the service agreement.</w:t>
      </w:r>
    </w:p>
    <w:p>
      <w:pPr>
        <w:numPr>
          <w:ilvl w:val="0"/>
          <w:numId w:val="1002"/>
        </w:numPr>
        <w:pStyle w:val="Compact"/>
      </w:pPr>
      <w:r>
        <w:t xml:space="preserve">A second installment of 40% (MAD 51,168.00) is due upon completion of the mid-project review milestone (end of Week 2).</w:t>
      </w:r>
    </w:p>
    <w:p>
      <w:pPr>
        <w:numPr>
          <w:ilvl w:val="0"/>
          <w:numId w:val="1002"/>
        </w:numPr>
        <w:pStyle w:val="Compact"/>
      </w:pPr>
      <w:r>
        <w:t xml:space="preserve">The final balance of 20% (MAD 25,584.00) is due upon final delivery and written acceptance of all deliverables.</w:t>
      </w:r>
    </w:p>
    <w:p>
      <w:pPr>
        <w:numPr>
          <w:ilvl w:val="0"/>
          <w:numId w:val="1002"/>
        </w:numPr>
        <w:pStyle w:val="Compact"/>
      </w:pPr>
      <w:r>
        <w:t xml:space="preserve">All payments shall be made via bank transfer to the following account: Bank Al Maghrib, IBAN: MA64 4002 1000 1234 5678 9012 345, in favor of Atlas Media Solutions SARL.</w:t>
      </w:r>
    </w:p>
    <w:p>
      <w:pPr>
        <w:numPr>
          <w:ilvl w:val="0"/>
          <w:numId w:val="1002"/>
        </w:numPr>
        <w:pStyle w:val="Compact"/>
      </w:pPr>
      <w:r>
        <w:t xml:space="preserve">Late payments shall incur a penalty of 1.5% per month, in accordance with Moroccan commercial law.</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resource availability or market conditions in</w:t>
      </w:r>
      <w:r>
        <w:t xml:space="preserve"> </w:t>
      </w:r>
      <w:r>
        <w:t xml:space="preserve">Morocco Casablanca</w:t>
      </w:r>
      <w:r>
        <w:t xml:space="preserve">.</w:t>
      </w:r>
    </w:p>
    <w:p>
      <w:pPr>
        <w:numPr>
          <w:ilvl w:val="0"/>
          <w:numId w:val="1003"/>
        </w:numPr>
        <w:pStyle w:val="Compact"/>
      </w:pPr>
      <w:r>
        <w:t xml:space="preserve">All</w:t>
      </w:r>
      <w:r>
        <w:t xml:space="preserve"> </w:t>
      </w:r>
      <w:r>
        <w:t xml:space="preserve">Editor</w:t>
      </w:r>
      <w:r>
        <w:t xml:space="preserve"> </w:t>
      </w:r>
      <w:r>
        <w:t xml:space="preserve">deliverables shall be the exclusive intellectual property of the client upon full and final payment. Atlas Media Solutions SARL retains the right to display completed work in its professional portfolio with prior written consent.</w:t>
      </w:r>
    </w:p>
    <w:p>
      <w:pPr>
        <w:numPr>
          <w:ilvl w:val="0"/>
          <w:numId w:val="1003"/>
        </w:numPr>
        <w:pStyle w:val="Compact"/>
      </w:pPr>
      <w:r>
        <w:t xml:space="preserve">A maximum of two (2) rounds of revisions are included per deliverable. Additional revision cycles will be billed at MAD 1,500.00 per round per asset.</w:t>
      </w:r>
    </w:p>
    <w:p>
      <w:pPr>
        <w:numPr>
          <w:ilvl w:val="0"/>
          <w:numId w:val="1003"/>
        </w:numPr>
        <w:pStyle w:val="Compact"/>
      </w:pPr>
      <w:r>
        <w:t xml:space="preserve">This engagement is governed by the laws of the Kingdom of Morocco. Any disputes arising from this</w:t>
      </w:r>
      <w:r>
        <w:t xml:space="preserve"> </w:t>
      </w:r>
      <w:r>
        <w:t xml:space="preserve">Quotation Estimate</w:t>
      </w:r>
      <w:r>
        <w:t xml:space="preserve"> </w:t>
      </w:r>
      <w:r>
        <w:t xml:space="preserve">or the resulting service agreement shall be subject to the exclusive jurisdiction of the Commercial Court of Casablanca.</w:t>
      </w:r>
    </w:p>
    <w:p>
      <w:pPr>
        <w:numPr>
          <w:ilvl w:val="0"/>
          <w:numId w:val="1003"/>
        </w:numPr>
        <w:pStyle w:val="Compact"/>
      </w:pPr>
      <w:r>
        <w:t xml:space="preserve">Atlas Media Solutions SARL shall maintain professional liability insurance covering all</w:t>
      </w:r>
      <w:r>
        <w:t xml:space="preserve"> </w:t>
      </w:r>
      <w:r>
        <w:t xml:space="preserve">Editor</w:t>
      </w:r>
      <w:r>
        <w:t xml:space="preserve"> </w:t>
      </w:r>
      <w:r>
        <w:t xml:space="preserve">personnel operating in</w:t>
      </w:r>
      <w:r>
        <w:t xml:space="preserve"> </w:t>
      </w:r>
      <w:r>
        <w:t xml:space="preserve">Morocco Casablanca</w:t>
      </w:r>
      <w:r>
        <w:t xml:space="preserve"> </w:t>
      </w:r>
      <w:r>
        <w:t xml:space="preserve">for the duration of the project.</w:t>
      </w:r>
    </w:p>
    <w:p>
      <w:pPr>
        <w:numPr>
          <w:ilvl w:val="0"/>
          <w:numId w:val="1003"/>
        </w:numPr>
        <w:pStyle w:val="Compact"/>
      </w:pPr>
      <w:r>
        <w:t xml:space="preserve">Force majeure events, including but not limited to natural disasters, government-mandated closures, or civil unrest affecting the</w:t>
      </w:r>
      <w:r>
        <w:t xml:space="preserve"> </w:t>
      </w:r>
      <w:r>
        <w:t xml:space="preserve">Morocco Casablanca</w:t>
      </w:r>
      <w:r>
        <w:t xml:space="preserve"> </w:t>
      </w:r>
      <w:r>
        <w:t xml:space="preserve">region, shall suspend project timelines without penalty to either party.</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confirms understanding of all terms and conditions, and authorizes Atlas Media Solutions SARL to proceed with the engagement of the</w:t>
      </w:r>
      <w:r>
        <w:t xml:space="preserve"> </w:t>
      </w:r>
      <w:r>
        <w:t xml:space="preserve">Editor</w:t>
      </w:r>
      <w:r>
        <w:t xml:space="preserve"> </w:t>
      </w:r>
      <w:r>
        <w:t xml:space="preserve">team in</w:t>
      </w:r>
      <w:r>
        <w:t xml:space="preserve"> </w:t>
      </w:r>
      <w:r>
        <w:t xml:space="preserve">Morocco Casablanca</w:t>
      </w:r>
      <w:r>
        <w:t xml:space="preserve"> </w:t>
      </w:r>
      <w:r>
        <w:t xml:space="preserve">as described herein.</w:t>
      </w:r>
    </w:p>
    <w:p>
      <w:pPr>
        <w:pStyle w:val="BodyText"/>
      </w:pPr>
      <w:r>
        <w:rPr>
          <w:bCs/>
          <w:b/>
        </w:rPr>
        <w:t xml:space="preserve">For Atlas Media Solutions SARL</w:t>
      </w:r>
    </w:p>
    <w:p>
      <w:pPr>
        <w:pStyle w:val="BodyText"/>
      </w:pPr>
      <w:r>
        <w:t xml:space="preserve">Youssef El Amrani</w:t>
      </w:r>
      <w:r>
        <w:br/>
      </w:r>
      <w:r>
        <w:t xml:space="preserve">Senior Account Manager</w:t>
      </w:r>
      <w:r>
        <w:br/>
      </w:r>
      <w:r>
        <w:t xml:space="preserve">Date: _______________</w:t>
      </w:r>
    </w:p>
    <w:p>
      <w:pPr>
        <w:pStyle w:val="BodyText"/>
      </w:pPr>
      <w:r>
        <w:rPr>
          <w:bCs/>
          <w:b/>
        </w:rPr>
        <w:t xml:space="preserve">For Maroc Digital Communications SARL</w:t>
      </w:r>
    </w:p>
    <w:p>
      <w:pPr>
        <w:pStyle w:val="BodyText"/>
      </w:pPr>
      <w:r>
        <w:t xml:space="preserve">Authorized Signatory</w:t>
      </w:r>
      <w:r>
        <w:br/>
      </w:r>
      <w:r>
        <w:t xml:space="preserve">Name: _______________</w:t>
      </w:r>
      <w:r>
        <w:br/>
      </w:r>
      <w:r>
        <w:t xml:space="preserve">Date: _______________</w:t>
      </w:r>
    </w:p>
    <w:p>
      <w:pPr>
        <w:pStyle w:val="BodyText"/>
      </w:pPr>
      <w:r>
        <w:t xml:space="preserve">Quotation Estimate QTE-CAS-2025-0472 | Atlas Media Solutions SARL | Casablanca, Morocco</w:t>
      </w:r>
    </w:p>
    <w:p>
      <w:pPr>
        <w:pStyle w:val="BodyText"/>
      </w:pPr>
      <w:r>
        <w:t xml:space="preserve">This document is generated electronically and is valid without a physical stamp.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Morocco Casablanca</dc:title>
  <dc:creator/>
  <dc:language>en</dc:language>
  <cp:keywords/>
  <dcterms:created xsi:type="dcterms:W3CDTF">2026-10-10T05:07:18Z</dcterms:created>
  <dcterms:modified xsi:type="dcterms:W3CDTF">2026-10-10T05:07:18Z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