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X0372868520add75f55c1c1d03f94126b7644e0c"/>
    <w:p>
      <w:pPr>
        <w:pStyle w:val="Heading1"/>
      </w:pPr>
      <w:r>
        <w:t xml:space="preserve">Kampala Creative Editorial Solutions Ltd.</w:t>
      </w:r>
    </w:p>
    <w:p>
      <w:pPr>
        <w:pStyle w:val="FirstParagraph"/>
      </w:pPr>
      <w:r>
        <w:t xml:space="preserve">Plot 14, Kampala Road, P.O. Box 2345, Kampala, Uganda</w:t>
      </w:r>
    </w:p>
    <w:p>
      <w:pPr>
        <w:pStyle w:val="BodyText"/>
      </w:pPr>
      <w:r>
        <w:t xml:space="preserve">Tel: +256 772 345 678 | Email: info@kampalaeditorial.co.ug</w:t>
      </w:r>
    </w:p>
    <w:p>
      <w:pPr>
        <w:pStyle w:val="BodyText"/>
      </w:pPr>
      <w:r>
        <w:t xml:space="preserve">Uganda Registration No. 012-345678 | TIN: 100-234-567-K</w:t>
      </w:r>
    </w:p>
    <w:bookmarkEnd w:id="20"/>
    <w:bookmarkStart w:id="26" w:name="quotation-estimate"/>
    <w:p>
      <w:pPr>
        <w:pStyle w:val="Heading2"/>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KCES-QE-2025-00847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days from date of issue)</w:t>
            </w:r>
          </w:p>
        </w:tc>
      </w:tr>
      <w:tr>
        <w:tc>
          <w:tcPr/>
          <w:p>
            <w:pPr>
              <w:pStyle w:val="Compact"/>
              <w:jc w:val="left"/>
            </w:pPr>
            <w:r>
              <w:t xml:space="preserve">Prepared For:</w:t>
            </w:r>
          </w:p>
        </w:tc>
        <w:tc>
          <w:tcPr/>
          <w:p>
            <w:pPr>
              <w:pStyle w:val="Compact"/>
              <w:jc w:val="left"/>
            </w:pPr>
            <w:r>
              <w:t xml:space="preserve">Client Name / Organization (to be confirmed)</w:t>
            </w:r>
          </w:p>
        </w:tc>
      </w:tr>
      <w:tr>
        <w:tc>
          <w:tcPr/>
          <w:p>
            <w:pPr>
              <w:pStyle w:val="Compact"/>
              <w:jc w:val="left"/>
            </w:pPr>
            <w:r>
              <w:t xml:space="preserve">Client Address:</w:t>
            </w:r>
          </w:p>
        </w:tc>
        <w:tc>
          <w:tcPr/>
          <w:p>
            <w:pPr>
              <w:pStyle w:val="Compact"/>
              <w:jc w:val="left"/>
            </w:pPr>
            <w:r>
              <w:t xml:space="preserve">Kampala, Central Division, Uganda</w:t>
            </w:r>
          </w:p>
        </w:tc>
      </w:tr>
      <w:tr>
        <w:tc>
          <w:tcPr/>
          <w:p>
            <w:pPr>
              <w:pStyle w:val="Compact"/>
              <w:jc w:val="left"/>
            </w:pPr>
            <w:r>
              <w:t xml:space="preserve">Prepared By:</w:t>
            </w:r>
          </w:p>
        </w:tc>
        <w:tc>
          <w:tcPr/>
          <w:p>
            <w:pPr>
              <w:pStyle w:val="Compact"/>
              <w:jc w:val="left"/>
            </w:pPr>
            <w:r>
              <w:t xml:space="preserve">Eng. Sarah Nakato, Senior Account Manager</w:t>
            </w:r>
          </w:p>
        </w:tc>
      </w:tr>
      <w:tr>
        <w:tc>
          <w:tcPr/>
          <w:p>
            <w:pPr>
              <w:pStyle w:val="Compact"/>
              <w:jc w:val="left"/>
            </w:pPr>
            <w:r>
              <w:t xml:space="preserve">Project Location:</w:t>
            </w:r>
          </w:p>
        </w:tc>
        <w:tc>
          <w:tcPr/>
          <w:p>
            <w:pPr>
              <w:pStyle w:val="Compact"/>
              <w:jc w:val="left"/>
            </w:pPr>
            <w:r>
              <w:t xml:space="preserve">Kampala, Uganda – On-site and Remote Hybrid</w:t>
            </w:r>
          </w:p>
        </w:tc>
      </w:tr>
    </w:tbl>
    <w:p>
      <w:pPr>
        <w:pStyle w:val="BodyText"/>
      </w:pPr>
      <w:r>
        <w:t xml:space="preserve">Dear Valued Client,</w:t>
      </w:r>
    </w:p>
    <w:p>
      <w:pPr>
        <w:pStyle w:val="BodyText"/>
      </w:pPr>
      <w:r>
        <w:t xml:space="preserve">Thank you for considering</w:t>
      </w:r>
      <w:r>
        <w:t xml:space="preserve"> </w:t>
      </w:r>
      <w:r>
        <w:t xml:space="preserve">Kampala Creative Editorial Solutions Ltd.</w:t>
      </w:r>
      <w:r>
        <w:t xml:space="preserve"> </w:t>
      </w:r>
      <w:r>
        <w:t xml:space="preserve">for your editorial requirements. This</w:t>
      </w:r>
      <w:r>
        <w:t xml:space="preserve"> </w:t>
      </w:r>
      <w:r>
        <w:t xml:space="preserve">Quotation Estimate</w:t>
      </w:r>
      <w:r>
        <w:t xml:space="preserve"> </w:t>
      </w:r>
      <w:r>
        <w:t xml:space="preserve">has been carefully prepared to outline the full scope of</w:t>
      </w:r>
      <w:r>
        <w:t xml:space="preserve"> </w:t>
      </w:r>
      <w:r>
        <w:t xml:space="preserve">Editor</w:t>
      </w:r>
      <w:r>
        <w:t xml:space="preserve"> </w:t>
      </w:r>
      <w:r>
        <w:t xml:space="preserve">services that we will deliver to your organization here in</w:t>
      </w:r>
      <w:r>
        <w:t xml:space="preserve"> </w:t>
      </w:r>
      <w:r>
        <w:t xml:space="preserve">Uganda Kampala</w:t>
      </w:r>
      <w:r>
        <w:t xml:space="preserve">. We understand the unique demands of the Ugandan media, publishing, and corporate communication landscape, and this estimate reflects our commitment to providing world-class editorial expertise tailored specifically to the Kampala market.</w:t>
      </w:r>
    </w:p>
    <w:p>
      <w:pPr>
        <w:pStyle w:val="BodyText"/>
      </w:pPr>
      <w:r>
        <w:t xml:space="preserve">Our team of professional</w:t>
      </w:r>
      <w:r>
        <w:t xml:space="preserve"> </w:t>
      </w:r>
      <w:r>
        <w:t xml:space="preserve">Editor</w:t>
      </w:r>
      <w:r>
        <w:t xml:space="preserve"> </w:t>
      </w:r>
      <w:r>
        <w:t xml:space="preserve">specialists brings over fifteen years of combined experience in content editing, copywriting, proofreading, and editorial management. Whether your project involves corporate reports, academic publications, marketing collateral, broadcast scripts, or digital content, our</w:t>
      </w:r>
      <w:r>
        <w:t xml:space="preserve"> </w:t>
      </w:r>
      <w:r>
        <w:t xml:space="preserve">Editor</w:t>
      </w:r>
      <w:r>
        <w:t xml:space="preserve"> </w:t>
      </w:r>
      <w:r>
        <w:t xml:space="preserve">team in</w:t>
      </w:r>
      <w:r>
        <w:t xml:space="preserve"> </w:t>
      </w:r>
      <w:r>
        <w:t xml:space="preserve">Uganda Kampala</w:t>
      </w:r>
      <w:r>
        <w:t xml:space="preserve"> </w:t>
      </w:r>
      <w:r>
        <w:t xml:space="preserve">is equipped to deliver precision, clarity, and professionalism at every stage of the editorial process.</w:t>
      </w:r>
    </w:p>
    <w:bookmarkStart w:id="21" w:name="scope-of-editor-services"/>
    <w:p>
      <w:pPr>
        <w:pStyle w:val="Heading3"/>
      </w:pPr>
      <w:r>
        <w:t xml:space="preserve">Scope of Editor Services</w:t>
      </w:r>
    </w:p>
    <w:p>
      <w:pPr>
        <w:pStyle w:val="FirstParagraph"/>
      </w:pPr>
      <w:r>
        <w:t xml:space="preserve">The following</w:t>
      </w:r>
      <w:r>
        <w:t xml:space="preserve"> </w:t>
      </w:r>
      <w:r>
        <w:t xml:space="preserve">Quotation Estimate</w:t>
      </w:r>
      <w:r>
        <w:t xml:space="preserve"> </w:t>
      </w:r>
      <w:r>
        <w:t xml:space="preserve">covers a comprehensive package of</w:t>
      </w:r>
      <w:r>
        <w:t xml:space="preserve"> </w:t>
      </w:r>
      <w:r>
        <w:t xml:space="preserve">Editor</w:t>
      </w:r>
      <w:r>
        <w:t xml:space="preserve"> </w:t>
      </w:r>
      <w:r>
        <w:t xml:space="preserve">services to be executed in</w:t>
      </w:r>
      <w:r>
        <w:t xml:space="preserve"> </w:t>
      </w:r>
      <w:r>
        <w:t xml:space="preserve">Uganda Kampala</w:t>
      </w:r>
      <w:r>
        <w:t xml:space="preserve"> </w:t>
      </w:r>
      <w:r>
        <w:t xml:space="preserve">over a period of three (3) months. The services include but are not limited to:</w:t>
      </w:r>
    </w:p>
    <w:p>
      <w:pPr>
        <w:numPr>
          <w:ilvl w:val="0"/>
          <w:numId w:val="1001"/>
        </w:numPr>
        <w:pStyle w:val="Compact"/>
      </w:pPr>
      <w:r>
        <w:t xml:space="preserve">Full editorial review and revision of all submitted manuscripts, reports, and documents (up to 50,000 words per month).</w:t>
      </w:r>
    </w:p>
    <w:p>
      <w:pPr>
        <w:numPr>
          <w:ilvl w:val="0"/>
          <w:numId w:val="1001"/>
        </w:numPr>
        <w:pStyle w:val="Compact"/>
      </w:pPr>
      <w:r>
        <w:t xml:space="preserve">Copy editing for grammar, syntax, punctuation, style consistency, and factual accuracy.</w:t>
      </w:r>
    </w:p>
    <w:p>
      <w:pPr>
        <w:numPr>
          <w:ilvl w:val="0"/>
          <w:numId w:val="1001"/>
        </w:numPr>
        <w:pStyle w:val="Compact"/>
      </w:pPr>
      <w:r>
        <w:t xml:space="preserve">Structural editing to improve narrative flow, argumentation, and logical organization of content.</w:t>
      </w:r>
    </w:p>
    <w:p>
      <w:pPr>
        <w:numPr>
          <w:ilvl w:val="0"/>
          <w:numId w:val="1001"/>
        </w:numPr>
        <w:pStyle w:val="Compact"/>
      </w:pPr>
      <w:r>
        <w:t xml:space="preserve">Proofreading of final drafts prior to publication or distribution.</w:t>
      </w:r>
    </w:p>
    <w:p>
      <w:pPr>
        <w:numPr>
          <w:ilvl w:val="0"/>
          <w:numId w:val="1001"/>
        </w:numPr>
        <w:pStyle w:val="Compact"/>
      </w:pPr>
      <w:r>
        <w:t xml:space="preserve">Adaptation of content to conform to Ugandan English conventions, local cultural references, and regional audience expectations specific to</w:t>
      </w:r>
      <w:r>
        <w:t xml:space="preserve"> </w:t>
      </w:r>
      <w:r>
        <w:t xml:space="preserve">Uganda Kampala</w:t>
      </w:r>
      <w:r>
        <w:t xml:space="preserve">.</w:t>
      </w:r>
    </w:p>
    <w:p>
      <w:pPr>
        <w:numPr>
          <w:ilvl w:val="0"/>
          <w:numId w:val="1001"/>
        </w:numPr>
        <w:pStyle w:val="Compact"/>
      </w:pPr>
      <w:r>
        <w:t xml:space="preserve">Editorial consultation sessions (two per month) held at our Kampala office or via video conference.</w:t>
      </w:r>
    </w:p>
    <w:p>
      <w:pPr>
        <w:numPr>
          <w:ilvl w:val="0"/>
          <w:numId w:val="1001"/>
        </w:numPr>
        <w:pStyle w:val="Compact"/>
      </w:pPr>
      <w:r>
        <w:t xml:space="preserve">Management of editorial style guides and brand voice documentation for the client.</w:t>
      </w:r>
    </w:p>
    <w:p>
      <w:pPr>
        <w:numPr>
          <w:ilvl w:val="0"/>
          <w:numId w:val="1001"/>
        </w:numPr>
        <w:pStyle w:val="Compact"/>
      </w:pPr>
      <w:r>
        <w:t xml:space="preserve">Coordination with translators for any Luganda, Swahili, or other local language content requiring bilingual editorial oversight.</w:t>
      </w:r>
    </w:p>
    <w:bookmarkEnd w:id="21"/>
    <w:bookmarkStart w:id="22" w:name="itemized-cost-breakdown"/>
    <w:p>
      <w:pPr>
        <w:pStyle w:val="Heading3"/>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Editor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01</w:t>
            </w:r>
          </w:p>
        </w:tc>
        <w:tc>
          <w:tcPr/>
          <w:p>
            <w:pPr>
              <w:pStyle w:val="Compact"/>
              <w:jc w:val="left"/>
            </w:pPr>
            <w:r>
              <w:t xml:space="preserve">Senior Editor – Full Manuscript Editing (up to 50,000 words/month)</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02</w:t>
            </w:r>
          </w:p>
        </w:tc>
        <w:tc>
          <w:tcPr/>
          <w:p>
            <w:pPr>
              <w:pStyle w:val="Compact"/>
              <w:jc w:val="left"/>
            </w:pPr>
            <w:r>
              <w:t xml:space="preserve">Copy Editor – Marketing &amp; Corporate Documents</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03</w:t>
            </w:r>
          </w:p>
        </w:tc>
        <w:tc>
          <w:tcPr/>
          <w:p>
            <w:pPr>
              <w:pStyle w:val="Compact"/>
              <w:jc w:val="left"/>
            </w:pPr>
            <w:r>
              <w:t xml:space="preserve">Proofreading &amp; Final Quality Assurance</w:t>
            </w:r>
          </w:p>
        </w:tc>
        <w:tc>
          <w:tcPr/>
          <w:p>
            <w:pPr>
              <w:pStyle w:val="Compact"/>
              <w:jc w:val="left"/>
            </w:pPr>
            <w:r>
              <w:t xml:space="preserve">Month</w:t>
            </w:r>
          </w:p>
        </w:tc>
        <w:tc>
          <w:tcPr/>
          <w:p>
            <w:pPr>
              <w:pStyle w:val="Compact"/>
              <w:jc w:val="left"/>
            </w:pPr>
            <w:r>
              <w:t xml:space="preserve">3</w:t>
            </w:r>
          </w:p>
        </w:tc>
        <w:tc>
          <w:tcPr/>
          <w:p>
            <w:pPr>
              <w:pStyle w:val="Compact"/>
              <w:jc w:val="left"/>
            </w:pPr>
            <w:r>
              <w:t xml:space="preserve">750,000</w:t>
            </w:r>
          </w:p>
        </w:tc>
        <w:tc>
          <w:tcPr/>
          <w:p>
            <w:pPr>
              <w:pStyle w:val="Compact"/>
              <w:jc w:val="left"/>
            </w:pPr>
            <w:r>
              <w:t xml:space="preserve">2,250,000</w:t>
            </w:r>
          </w:p>
        </w:tc>
      </w:tr>
      <w:tr>
        <w:tc>
          <w:tcPr/>
          <w:p>
            <w:pPr>
              <w:pStyle w:val="Compact"/>
              <w:jc w:val="left"/>
            </w:pPr>
            <w:r>
              <w:t xml:space="preserve">04</w:t>
            </w:r>
          </w:p>
        </w:tc>
        <w:tc>
          <w:tcPr/>
          <w:p>
            <w:pPr>
              <w:pStyle w:val="Compact"/>
              <w:jc w:val="left"/>
            </w:pPr>
            <w:r>
              <w:t xml:space="preserve">Editorial Consultation &amp; Strategy Sessions (2 per month)</w:t>
            </w:r>
          </w:p>
        </w:tc>
        <w:tc>
          <w:tcPr/>
          <w:p>
            <w:pPr>
              <w:pStyle w:val="Compact"/>
              <w:jc w:val="left"/>
            </w:pPr>
            <w:r>
              <w:t xml:space="preserve">Session</w:t>
            </w:r>
          </w:p>
        </w:tc>
        <w:tc>
          <w:tcPr/>
          <w:p>
            <w:pPr>
              <w:pStyle w:val="Compact"/>
              <w:jc w:val="left"/>
            </w:pPr>
            <w:r>
              <w:t xml:space="preserve">6</w:t>
            </w:r>
          </w:p>
        </w:tc>
        <w:tc>
          <w:tcPr/>
          <w:p>
            <w:pPr>
              <w:pStyle w:val="Compact"/>
              <w:jc w:val="left"/>
            </w:pPr>
            <w:r>
              <w:t xml:space="preserve">350,000</w:t>
            </w:r>
          </w:p>
        </w:tc>
        <w:tc>
          <w:tcPr/>
          <w:p>
            <w:pPr>
              <w:pStyle w:val="Compact"/>
              <w:jc w:val="left"/>
            </w:pPr>
            <w:r>
              <w:t xml:space="preserve">2,100,000</w:t>
            </w:r>
          </w:p>
        </w:tc>
      </w:tr>
      <w:tr>
        <w:tc>
          <w:tcPr/>
          <w:p>
            <w:pPr>
              <w:pStyle w:val="Compact"/>
              <w:jc w:val="left"/>
            </w:pPr>
            <w:r>
              <w:t xml:space="preserve">05</w:t>
            </w:r>
          </w:p>
        </w:tc>
        <w:tc>
          <w:tcPr/>
          <w:p>
            <w:pPr>
              <w:pStyle w:val="Compact"/>
              <w:jc w:val="left"/>
            </w:pPr>
            <w:r>
              <w:t xml:space="preserve">Style Guide Development &amp; Brand Voice Documentation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Bilingual Editorial Oversight (English / Luganda)</w:t>
            </w:r>
          </w:p>
        </w:tc>
        <w:tc>
          <w:tcPr/>
          <w:p>
            <w:pPr>
              <w:pStyle w:val="Compact"/>
              <w:jc w:val="left"/>
            </w:pPr>
            <w:r>
              <w:t xml:space="preserve">Month</w:t>
            </w:r>
          </w:p>
        </w:tc>
        <w:tc>
          <w:tcPr/>
          <w:p>
            <w:pPr>
              <w:pStyle w:val="Compact"/>
              <w:jc w:val="left"/>
            </w:pPr>
            <w:r>
              <w:t xml:space="preserve">3</w:t>
            </w:r>
          </w:p>
        </w:tc>
        <w:tc>
          <w:tcPr/>
          <w:p>
            <w:pPr>
              <w:pStyle w:val="Compact"/>
              <w:jc w:val="left"/>
            </w:pPr>
            <w:r>
              <w:t xml:space="preserve">900,000</w:t>
            </w:r>
          </w:p>
        </w:tc>
        <w:tc>
          <w:tcPr/>
          <w:p>
            <w:pPr>
              <w:pStyle w:val="Compact"/>
              <w:jc w:val="left"/>
            </w:pPr>
            <w:r>
              <w:t xml:space="preserve">2,700,000</w:t>
            </w:r>
          </w:p>
        </w:tc>
      </w:tr>
      <w:tr>
        <w:tc>
          <w:tcPr/>
          <w:p>
            <w:pPr>
              <w:pStyle w:val="Compact"/>
              <w:jc w:val="left"/>
            </w:pPr>
            <w:r>
              <w:t xml:space="preserve">07</w:t>
            </w:r>
          </w:p>
        </w:tc>
        <w:tc>
          <w:tcPr/>
          <w:p>
            <w:pPr>
              <w:pStyle w:val="Compact"/>
              <w:jc w:val="left"/>
            </w:pPr>
            <w:r>
              <w:t xml:space="preserve">On-site Editor Support in Kampala (2 days/month)</w:t>
            </w:r>
          </w:p>
        </w:tc>
        <w:tc>
          <w:tcPr/>
          <w:p>
            <w:pPr>
              <w:pStyle w:val="Compact"/>
              <w:jc w:val="left"/>
            </w:pPr>
            <w:r>
              <w:t xml:space="preserve">Day</w:t>
            </w:r>
          </w:p>
        </w:tc>
        <w:tc>
          <w:tcPr/>
          <w:p>
            <w:pPr>
              <w:pStyle w:val="Compact"/>
              <w:jc w:val="left"/>
            </w:pPr>
            <w:r>
              <w:t xml:space="preserve">6</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08</w:t>
            </w:r>
          </w:p>
        </w:tc>
        <w:tc>
          <w:tcPr/>
          <w:p>
            <w:pPr>
              <w:pStyle w:val="Compact"/>
              <w:jc w:val="left"/>
            </w:pPr>
            <w:r>
              <w:t xml:space="preserve">Project Management &amp; Coordination (Kampala office)</w:t>
            </w:r>
          </w:p>
        </w:tc>
        <w:tc>
          <w:tcPr/>
          <w:p>
            <w:pPr>
              <w:pStyle w:val="Compact"/>
              <w:jc w:val="left"/>
            </w:pPr>
            <w:r>
              <w:t xml:space="preserve">Month</w:t>
            </w:r>
          </w:p>
        </w:tc>
        <w:tc>
          <w:tcPr/>
          <w:p>
            <w:pPr>
              <w:pStyle w:val="Compact"/>
              <w:jc w:val="left"/>
            </w:pPr>
            <w:r>
              <w:t xml:space="preserve">3</w:t>
            </w:r>
          </w:p>
        </w:tc>
        <w:tc>
          <w:tcPr/>
          <w:p>
            <w:pPr>
              <w:pStyle w:val="Compact"/>
              <w:jc w:val="left"/>
            </w:pPr>
            <w:r>
              <w:t xml:space="preserve">600,000</w:t>
            </w:r>
          </w:p>
        </w:tc>
        <w:tc>
          <w:tcPr/>
          <w:p>
            <w:pPr>
              <w:pStyle w:val="Compact"/>
              <w:jc w:val="left"/>
            </w:pPr>
            <w:r>
              <w:t xml:space="preserve">1,800,000</w:t>
            </w:r>
          </w:p>
        </w:tc>
      </w:tr>
      <w:tr>
        <w:tc>
          <w:tcPr>
            <w:gridSpan w:val="5"/>
          </w:tcPr>
          <w:p>
            <w:pPr>
              <w:pStyle w:val="Compact"/>
              <w:jc w:val="left"/>
            </w:pPr>
            <w:r>
              <w:t xml:space="preserve">Subtotal (UGX)</w:t>
            </w:r>
          </w:p>
        </w:tc>
        <w:tc>
          <w:tcPr/>
          <w:p>
            <w:pPr>
              <w:pStyle w:val="Compact"/>
              <w:jc w:val="left"/>
            </w:pPr>
            <w:r>
              <w:t xml:space="preserve">22,200,000</w:t>
            </w:r>
          </w:p>
        </w:tc>
      </w:tr>
      <w:tr>
        <w:tc>
          <w:tcPr>
            <w:gridSpan w:val="5"/>
          </w:tcPr>
          <w:p>
            <w:pPr>
              <w:pStyle w:val="Compact"/>
              <w:jc w:val="left"/>
            </w:pPr>
            <w:r>
              <w:t xml:space="preserve">VAT @ 18% (Uganda Revenue Authority)</w:t>
            </w:r>
          </w:p>
        </w:tc>
        <w:tc>
          <w:tcPr/>
          <w:p>
            <w:pPr>
              <w:pStyle w:val="Compact"/>
              <w:jc w:val="left"/>
            </w:pPr>
            <w:r>
              <w:t xml:space="preserve">3,996,000</w:t>
            </w:r>
          </w:p>
        </w:tc>
      </w:tr>
      <w:tr>
        <w:tc>
          <w:tcPr>
            <w:gridSpan w:val="5"/>
          </w:tcPr>
          <w:p>
            <w:pPr>
              <w:pStyle w:val="Compact"/>
              <w:jc w:val="left"/>
            </w:pPr>
            <w:r>
              <w:t xml:space="preserve">TOTAL ESTIMATED COST (UGX)</w:t>
            </w:r>
          </w:p>
        </w:tc>
        <w:tc>
          <w:tcPr/>
          <w:p>
            <w:pPr>
              <w:pStyle w:val="Compact"/>
              <w:jc w:val="left"/>
            </w:pPr>
            <w:r>
              <w:t xml:space="preserve">26,196,000</w:t>
            </w:r>
          </w:p>
        </w:tc>
      </w:tr>
    </w:tbl>
    <w:p>
      <w:pPr>
        <w:pStyle w:val="BodyText"/>
      </w:pPr>
      <w:r>
        <w:rPr>
          <w:iCs/>
          <w:i/>
        </w:rPr>
        <w:t xml:space="preserve">Amount in words: Twenty-Six Million, One Hundred and Ninety-Six Thousand Uganda Shillings only.</w:t>
      </w:r>
    </w:p>
    <w:bookmarkEnd w:id="22"/>
    <w:bookmarkStart w:id="23" w:name="payment-terms"/>
    <w:p>
      <w:pPr>
        <w:pStyle w:val="Heading3"/>
      </w:pPr>
      <w:r>
        <w:t xml:space="preserve">Payment Terms</w:t>
      </w:r>
    </w:p>
    <w:p>
      <w:pPr>
        <w:pStyle w:val="FirstParagraph"/>
      </w:pPr>
      <w:r>
        <w:t xml:space="preserve">This</w:t>
      </w:r>
      <w:r>
        <w:t xml:space="preserve"> </w:t>
      </w:r>
      <w:r>
        <w:t xml:space="preserve">Quotation Estimate</w:t>
      </w:r>
      <w:r>
        <w:t xml:space="preserve"> </w:t>
      </w:r>
      <w:r>
        <w:t xml:space="preserve">is subject to the following payment schedule, which is standard for</w:t>
      </w:r>
      <w:r>
        <w:t xml:space="preserve"> </w:t>
      </w:r>
      <w:r>
        <w:t xml:space="preserve">Editor</w:t>
      </w:r>
      <w:r>
        <w:t xml:space="preserve"> </w:t>
      </w:r>
      <w:r>
        <w:t xml:space="preserve">engagements in</w:t>
      </w:r>
      <w:r>
        <w:t xml:space="preserve"> </w:t>
      </w:r>
      <w:r>
        <w:t xml:space="preserve">Uganda Kampala</w:t>
      </w:r>
      <w:r>
        <w:t xml:space="preserve">:</w:t>
      </w:r>
    </w:p>
    <w:p>
      <w:pPr>
        <w:numPr>
          <w:ilvl w:val="0"/>
          <w:numId w:val="1002"/>
        </w:numPr>
        <w:pStyle w:val="Compact"/>
      </w:pPr>
      <w:r>
        <w:rPr>
          <w:bCs/>
          <w:b/>
        </w:rPr>
        <w:t xml:space="preserve">30% Advance Payment:</w:t>
      </w:r>
      <w:r>
        <w:t xml:space="preserve"> </w:t>
      </w:r>
      <w:r>
        <w:t xml:space="preserve">Due upon acceptance of this Quotation Estimate and signing of the service agreement. This secures the allocation of our dedicated Editor team for your project.</w:t>
      </w:r>
    </w:p>
    <w:p>
      <w:pPr>
        <w:numPr>
          <w:ilvl w:val="0"/>
          <w:numId w:val="1002"/>
        </w:numPr>
        <w:pStyle w:val="Compact"/>
      </w:pPr>
      <w:r>
        <w:rPr>
          <w:bCs/>
          <w:b/>
        </w:rPr>
        <w:t xml:space="preserve">40% Mid-Project Payment:</w:t>
      </w:r>
      <w:r>
        <w:t xml:space="preserve"> </w:t>
      </w:r>
      <w:r>
        <w:t xml:space="preserve">Due at the completion of the second month of service delivery.</w:t>
      </w:r>
    </w:p>
    <w:p>
      <w:pPr>
        <w:numPr>
          <w:ilvl w:val="0"/>
          <w:numId w:val="1002"/>
        </w:numPr>
        <w:pStyle w:val="Compact"/>
      </w:pPr>
      <w:r>
        <w:rPr>
          <w:bCs/>
          <w:b/>
        </w:rPr>
        <w:t xml:space="preserve">30% Final Payment:</w:t>
      </w:r>
      <w:r>
        <w:t xml:space="preserve"> </w:t>
      </w:r>
      <w:r>
        <w:t xml:space="preserve">Due upon successful completion of all deliverables and client sign-off at the end of the three-month engagement period.</w:t>
      </w:r>
    </w:p>
    <w:p>
      <w:pPr>
        <w:pStyle w:val="FirstParagraph"/>
      </w:pPr>
      <w:r>
        <w:t xml:space="preserve">All payments shall be made in Uganda Shillings (UGX) via bank transfer to our account at Stanbic Bank Uganda, Kampala Branch, or by certified cheque. Payment is due within fourteen (14) calendar days of invoice issuance. Late payments shall attract a penalty of 2% per month as per Ugandan commercial law.</w:t>
      </w:r>
    </w:p>
    <w:bookmarkEnd w:id="23"/>
    <w:bookmarkStart w:id="24" w:name="terms-and-conditions"/>
    <w:p>
      <w:pPr>
        <w:pStyle w:val="Heading3"/>
      </w:pPr>
      <w:r>
        <w:t xml:space="preserve">Terms and Conditions</w:t>
      </w:r>
    </w:p>
    <w:p>
      <w:pPr>
        <w:numPr>
          <w:ilvl w:val="0"/>
          <w:numId w:val="1003"/>
        </w:numPr>
        <w:pStyle w:val="Compact"/>
      </w:pPr>
      <w:r>
        <w:t xml:space="preserve">This Quotation Estimate is valid for thirty (30) days from the date of issue. After this period, pricing may be subject to revision due to market conditions in Uganda Kampala.</w:t>
      </w:r>
    </w:p>
    <w:p>
      <w:pPr>
        <w:numPr>
          <w:ilvl w:val="0"/>
          <w:numId w:val="1003"/>
        </w:numPr>
        <w:pStyle w:val="Compact"/>
      </w:pPr>
      <w:r>
        <w:t xml:space="preserve">All Editor services will be performed in strict confidence. A Non-Disclosure Agreement (NDA) will be executed prior to the commencement of work.</w:t>
      </w:r>
    </w:p>
    <w:p>
      <w:pPr>
        <w:numPr>
          <w:ilvl w:val="0"/>
          <w:numId w:val="1003"/>
        </w:numPr>
        <w:pStyle w:val="Compact"/>
      </w:pPr>
      <w:r>
        <w:t xml:space="preserve">The Editor team will operate from our office at Plot 14, Kampala Road, Kampala, Uganda, with remote access available for the client's convenience.</w:t>
      </w:r>
    </w:p>
    <w:p>
      <w:pPr>
        <w:numPr>
          <w:ilvl w:val="0"/>
          <w:numId w:val="1003"/>
        </w:numPr>
        <w:pStyle w:val="Compact"/>
      </w:pPr>
      <w:r>
        <w:t xml:space="preserve">Any additional editorial work beyond the scope defined in this Quotation Estimate will be billed separately at the rates specified in our standard rate card.</w:t>
      </w:r>
    </w:p>
    <w:p>
      <w:pPr>
        <w:numPr>
          <w:ilvl w:val="0"/>
          <w:numId w:val="1003"/>
        </w:numPr>
        <w:pStyle w:val="Compact"/>
      </w:pPr>
      <w:r>
        <w:t xml:space="preserve">Revisions are limited to two (2) rounds per document. Additional revision cycles will be charged at 50% of the original editing rate.</w:t>
      </w:r>
    </w:p>
    <w:p>
      <w:pPr>
        <w:numPr>
          <w:ilvl w:val="0"/>
          <w:numId w:val="1003"/>
        </w:numPr>
        <w:pStyle w:val="Compact"/>
      </w:pPr>
      <w:r>
        <w:t xml:space="preserve">This Quotation Estimate does not include printing, typesetting, or graphic design services. These may be quoted separately upon request.</w:t>
      </w:r>
    </w:p>
    <w:p>
      <w:pPr>
        <w:numPr>
          <w:ilvl w:val="0"/>
          <w:numId w:val="1003"/>
        </w:numPr>
        <w:pStyle w:val="Compact"/>
      </w:pPr>
      <w:r>
        <w:t xml:space="preserve">Disputes arising from this engagement shall be resolved through arbitration in Kampala, Uganda, in accordance with the Arbitration Act of Uganda.</w:t>
      </w:r>
    </w:p>
    <w:p>
      <w:pPr>
        <w:numPr>
          <w:ilvl w:val="0"/>
          <w:numId w:val="1003"/>
        </w:numPr>
        <w:pStyle w:val="Compact"/>
      </w:pPr>
      <w:r>
        <w:t xml:space="preserve">Our Editor team reserves the right to decline any content that violates Ugandan law, public order, or professional editorial ethics.</w:t>
      </w:r>
    </w:p>
    <w:bookmarkEnd w:id="24"/>
    <w:bookmarkStart w:id="25" w:name="acceptance"/>
    <w:p>
      <w:pPr>
        <w:pStyle w:val="Heading3"/>
      </w:pPr>
      <w:r>
        <w:t xml:space="preserve">Acceptance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Editor</w:t>
      </w:r>
      <w:r>
        <w:t xml:space="preserve"> </w:t>
      </w:r>
      <w:r>
        <w:t xml:space="preserve">services to be delivered in</w:t>
      </w:r>
      <w:r>
        <w:t xml:space="preserve"> </w:t>
      </w:r>
      <w:r>
        <w:t xml:space="preserve">Uganda Kampala</w:t>
      </w:r>
      <w:r>
        <w:t xml:space="preserve"> </w:t>
      </w:r>
      <w:r>
        <w:t xml:space="preserve">under the terms and conditions stated herein. This document, once signed by both parties, constitutes a binding service agreement.</w:t>
      </w:r>
    </w:p>
    <w:p>
      <w:pPr>
        <w:pStyle w:val="BodyText"/>
      </w:pPr>
      <w:r>
        <w:rPr>
          <w:bCs/>
          <w:b/>
        </w:rPr>
        <w:t xml:space="preserve">For Kampala Creative Editorial Solutions Ltd.</w:t>
      </w:r>
      <w:r>
        <w:br/>
      </w:r>
      <w:r>
        <w:br/>
      </w:r>
      <w:r>
        <w:t xml:space="preserve">______________________________</w:t>
      </w:r>
      <w:r>
        <w:br/>
      </w:r>
      <w:r>
        <w:t xml:space="preserve">Name: Eng. Sarah Nakato</w:t>
      </w:r>
      <w:r>
        <w:br/>
      </w:r>
      <w:r>
        <w:t xml:space="preserve">Title: Senior Account Manager</w:t>
      </w:r>
      <w:r>
        <w:br/>
      </w:r>
      <w:r>
        <w:t xml:space="preserve">Date: _______________</w:t>
      </w:r>
    </w:p>
    <w:p>
      <w:pPr>
        <w:pStyle w:val="BodyText"/>
      </w:pPr>
      <w:r>
        <w:rPr>
          <w:bCs/>
          <w:b/>
        </w:rPr>
        <w:t xml:space="preserve">For the Client</w:t>
      </w:r>
      <w:r>
        <w:br/>
      </w:r>
      <w:r>
        <w:br/>
      </w:r>
      <w:r>
        <w:t xml:space="preserve">______________________________</w:t>
      </w:r>
      <w:r>
        <w:br/>
      </w:r>
      <w:r>
        <w:t xml:space="preserve">Name: _______________________</w:t>
      </w:r>
      <w:r>
        <w:br/>
      </w:r>
      <w:r>
        <w:t xml:space="preserve">Title: ________________________</w:t>
      </w:r>
      <w:r>
        <w:br/>
      </w:r>
      <w:r>
        <w:t xml:space="preserve">Date: _______________</w:t>
      </w:r>
    </w:p>
    <w:p>
      <w:pPr>
        <w:pStyle w:val="BodyText"/>
      </w:pPr>
      <w:r>
        <w:t xml:space="preserve">Kampala Creative Editorial Solutions Ltd. | Plot 14, Kampala Road, Kampala, Uganda</w:t>
      </w:r>
      <w:r>
        <w:br/>
      </w:r>
      <w:r>
        <w:t xml:space="preserve">This Quotation Estimate is the property of Kampala Creative Editorial Solutions Ltd. and is intended solely for the named client. Unauthorized reproduction or distribution is prohibited.</w:t>
      </w:r>
      <w:r>
        <w:br/>
      </w:r>
      <w:r>
        <w:t xml:space="preserve">Quotation No. KCES-QE-2025-00847 | Page 1 of 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Editorial Services - Uganda Kampala</dc:title>
  <dc:creator/>
  <dc:language>en</dc:language>
  <cp:keywords/>
  <dcterms:created xsi:type="dcterms:W3CDTF">2026-10-10T04:01:23Z</dcterms:created>
  <dcterms:modified xsi:type="dcterms:W3CDTF">2026-10-10T04:01:23Z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