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Education Administrator Services — Singapore Singapore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QE-SG-2025-04782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Talent Solutions Pte. Ltd., 12 Marina View, #28-01, Singapore Singapore 018961</w:t>
            </w:r>
          </w:p>
        </w:tc>
      </w:tr>
      <w:tr>
        <w:tc>
          <w:tcPr/>
          <w:p>
            <w:pPr>
              <w:pStyle w:val="Compact"/>
              <w:jc w:val="left"/>
            </w:pPr>
            <w:r>
              <w:t xml:space="preserve">Prepared For:</w:t>
            </w:r>
          </w:p>
        </w:tc>
        <w:tc>
          <w:tcPr/>
          <w:p>
            <w:pPr>
              <w:pStyle w:val="Compact"/>
              <w:jc w:val="left"/>
            </w:pPr>
            <w:r>
              <w:t xml:space="preserve">Northbridge International Academy, 45 Orchard Boulevard, Singapore Singapore 249264</w:t>
            </w:r>
          </w:p>
        </w:tc>
      </w:tr>
      <w:tr>
        <w:tc>
          <w:tcPr/>
          <w:p>
            <w:pPr>
              <w:pStyle w:val="Compact"/>
              <w:jc w:val="left"/>
            </w:pPr>
            <w:r>
              <w:t xml:space="preserve">Contact Person:</w:t>
            </w:r>
          </w:p>
        </w:tc>
        <w:tc>
          <w:tcPr/>
          <w:p>
            <w:pPr>
              <w:pStyle w:val="Compact"/>
              <w:jc w:val="left"/>
            </w:pPr>
            <w:r>
              <w:t xml:space="preserve">Mr. Tan Wei Ming, Director of Operations</w:t>
            </w:r>
          </w:p>
        </w:tc>
      </w:tr>
      <w:tr>
        <w:tc>
          <w:tcPr/>
          <w:p>
            <w:pPr>
              <w:pStyle w:val="Compact"/>
              <w:jc w:val="left"/>
            </w:pPr>
            <w:r>
              <w:t xml:space="preserve">Currency:</w:t>
            </w:r>
          </w:p>
        </w:tc>
        <w:tc>
          <w:tcPr/>
          <w:p>
            <w:pPr>
              <w:pStyle w:val="Compact"/>
              <w:jc w:val="left"/>
            </w:pPr>
            <w:r>
              <w:t xml:space="preserve">Singapore Dollars (SGD)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Talent Solutions Pte. Ltd. to provide a comprehensive and transparent cost breakdown for the recruitment, onboarding, and first-year engagement of a qualified</w:t>
      </w:r>
      <w:r>
        <w:t xml:space="preserve"> </w:t>
      </w:r>
      <w:r>
        <w:t xml:space="preserve">Education Administrator</w:t>
      </w:r>
      <w:r>
        <w:t xml:space="preserve"> </w:t>
      </w:r>
      <w:r>
        <w:t xml:space="preserve">for Northbridge International Academy, located in Singapore Singapore. This document serves as a formal</w:t>
      </w:r>
      <w:r>
        <w:t xml:space="preserve"> </w:t>
      </w:r>
      <w:r>
        <w:t xml:space="preserve">Quotation Estimate</w:t>
      </w:r>
      <w:r>
        <w:t xml:space="preserve"> </w:t>
      </w:r>
      <w:r>
        <w:t xml:space="preserve">outlining all fees, deliverables, timelines, and conditions associated with securing a dedicated</w:t>
      </w:r>
      <w:r>
        <w:t xml:space="preserve"> </w:t>
      </w:r>
      <w:r>
        <w:t xml:space="preserve">Education Administrator</w:t>
      </w:r>
      <w:r>
        <w:t xml:space="preserve"> </w:t>
      </w:r>
      <w:r>
        <w:t xml:space="preserve">who will manage the day-to-day operational, academic, and administrative functions of the institution within the Singapore Singapore education landscape.</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will be responsible for the following core duties within the Singapore Singapore context:</w:t>
      </w:r>
    </w:p>
    <w:p>
      <w:pPr>
        <w:numPr>
          <w:ilvl w:val="0"/>
          <w:numId w:val="1001"/>
        </w:numPr>
        <w:pStyle w:val="Compact"/>
      </w:pPr>
      <w:r>
        <w:t xml:space="preserve">Overseeing academic scheduling, timetabling, and curriculum coordination across all departments of the institution in Singapore Singapore.</w:t>
      </w:r>
    </w:p>
    <w:p>
      <w:pPr>
        <w:numPr>
          <w:ilvl w:val="0"/>
          <w:numId w:val="1001"/>
        </w:numPr>
        <w:pStyle w:val="Compact"/>
      </w:pPr>
      <w:r>
        <w:t xml:space="preserve">Managing student records, enrollment processing, and compliance with the Singapore Singapore Ministry of Education (MOE) regulatory requirements.</w:t>
      </w:r>
    </w:p>
    <w:p>
      <w:pPr>
        <w:numPr>
          <w:ilvl w:val="0"/>
          <w:numId w:val="1001"/>
        </w:numPr>
        <w:pStyle w:val="Compact"/>
      </w:pPr>
      <w:r>
        <w:t xml:space="preserve">Coordinating communication between faculty, parents, and the Singapore Singapore education board to ensure seamless institutional operations.</w:t>
      </w:r>
    </w:p>
    <w:p>
      <w:pPr>
        <w:numPr>
          <w:ilvl w:val="0"/>
          <w:numId w:val="1001"/>
        </w:numPr>
        <w:pStyle w:val="Compact"/>
      </w:pPr>
      <w:r>
        <w:t xml:space="preserve">Administering budget planning, procurement of educational materials, and vendor management specific to the Singapore Singapore market.</w:t>
      </w:r>
    </w:p>
    <w:p>
      <w:pPr>
        <w:numPr>
          <w:ilvl w:val="0"/>
          <w:numId w:val="1001"/>
        </w:numPr>
        <w:pStyle w:val="Compact"/>
      </w:pPr>
      <w:r>
        <w:t xml:space="preserve">Organising and supervising examination periods, accreditation audits, and quality assurance reviews mandated by Singapore Singapore educational authorities.</w:t>
      </w:r>
    </w:p>
    <w:p>
      <w:pPr>
        <w:numPr>
          <w:ilvl w:val="0"/>
          <w:numId w:val="1001"/>
        </w:numPr>
        <w:pStyle w:val="Compact"/>
      </w:pPr>
      <w:r>
        <w:t xml:space="preserve">Liaising with government agencies, including the Singapore Singapore Education Ministry and the Council for Private Education, to maintain institutional licensing and accreditation.</w:t>
      </w:r>
    </w:p>
    <w:p>
      <w:pPr>
        <w:numPr>
          <w:ilvl w:val="0"/>
          <w:numId w:val="1001"/>
        </w:numPr>
        <w:pStyle w:val="Compact"/>
      </w:pPr>
      <w:r>
        <w:t xml:space="preserve">Implementing and maintaining internal administrative systems, including student information management software tailored for Singapore Singapore institutions.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Recruitment and sourcing of a qualified Education Administrator for the Singapore Singapore market (includes job advertising, screening, interviews, and reference checks)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Pre-employment medical examination and work pass application processing (EP/S Pass) for the Education Administrator in Singapore Singapore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Onboarding and orientation programme for the Education Administrator, including Singapore Singapore education policy briefing and institutional familiarisation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First-year salary and statutory contributions (CPF, insurance) for the Education Administrator, payable monthly over 12 months in Singapore Singapore</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Annual professional development and CPD training for the Education Administrator aligned with Singapore Singapore educational standards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Administrative software licence and IT infrastructure setup for the Education Administrator workstation in Singapore Singapore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Compliance and regulatory advisory retainer (quarterly reviews) for the Education Administrator role in Singapore Singapore</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Contingency and miscellaneous administrative expenses (Singapore Singapore local taxes, permits, and filings)</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gridSpan w:val="4"/>
          </w:tcPr>
          <w:p>
            <w:pPr>
              <w:pStyle w:val="Compact"/>
              <w:jc w:val="left"/>
            </w:pPr>
            <w:r>
              <w:t xml:space="preserve">TOTAL QUOTATION ESTIMATE AMOUNT (SGD)</w:t>
            </w:r>
          </w:p>
        </w:tc>
        <w:tc>
          <w:tcPr/>
          <w:p>
            <w:pPr>
              <w:pStyle w:val="Compact"/>
              <w:jc w:val="left"/>
            </w:pPr>
            <w:r>
              <w:t xml:space="preserve">106,500.00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20% advance payment upon acceptance of this</w:t>
      </w:r>
      <w:r>
        <w:t xml:space="preserve"> </w:t>
      </w:r>
      <w:r>
        <w:t xml:space="preserve">Quotation Estimate</w:t>
      </w:r>
      <w:r>
        <w:t xml:space="preserve">, 50% upon successful onboarding of the</w:t>
      </w:r>
      <w:r>
        <w:t xml:space="preserve"> </w:t>
      </w:r>
      <w:r>
        <w:t xml:space="preserve">Education Administrator</w:t>
      </w:r>
      <w:r>
        <w:t xml:space="preserve">, and the remaining 30% to be settled in monthly instalments aligned with the salary disbursement schedule for the</w:t>
      </w:r>
      <w:r>
        <w:t xml:space="preserve"> </w:t>
      </w:r>
      <w:r>
        <w:t xml:space="preserve">Education Administrator</w:t>
      </w:r>
      <w:r>
        <w:t xml:space="preserve"> </w:t>
      </w:r>
      <w:r>
        <w:t xml:space="preserve">in Singapore Singapore. All payments shall be made in Singapore Dollars (SGD) via bank transfer to the account designated by Meridian Talent Solutions Pte. Ltd.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for the</w:t>
      </w:r>
      <w:r>
        <w:t xml:space="preserve"> </w:t>
      </w:r>
      <w:r>
        <w:t xml:space="preserve">Education Administrator</w:t>
      </w:r>
      <w:r>
        <w:t xml:space="preserve"> </w:t>
      </w:r>
      <w:r>
        <w:t xml:space="preserve">engagement in Singapore Singapore are subject to revision.</w:t>
      </w:r>
    </w:p>
    <w:p>
      <w:pPr>
        <w:numPr>
          <w:ilvl w:val="0"/>
          <w:numId w:val="1002"/>
        </w:numPr>
        <w:pStyle w:val="Compact"/>
      </w:pPr>
      <w:r>
        <w:t xml:space="preserve">All services described in this</w:t>
      </w:r>
      <w:r>
        <w:t xml:space="preserve"> </w:t>
      </w:r>
      <w:r>
        <w:t xml:space="preserve">Quotation Estimate</w:t>
      </w:r>
      <w:r>
        <w:t xml:space="preserve"> </w:t>
      </w:r>
      <w:r>
        <w:t xml:space="preserve">are governed by the laws of the Republic of Singapore Singapore and shall be interpreted in accordance with Singapore Singapore commercial and employment legislation.</w:t>
      </w:r>
    </w:p>
    <w:p>
      <w:pPr>
        <w:numPr>
          <w:ilvl w:val="0"/>
          <w:numId w:val="1002"/>
        </w:numPr>
        <w:pStyle w:val="Compact"/>
      </w:pPr>
      <w:r>
        <w:t xml:space="preserve">The</w:t>
      </w:r>
      <w:r>
        <w:t xml:space="preserve"> </w:t>
      </w:r>
      <w:r>
        <w:t xml:space="preserve">Education Administrator</w:t>
      </w:r>
      <w:r>
        <w:t xml:space="preserve"> </w:t>
      </w:r>
      <w:r>
        <w:t xml:space="preserve">shall be subject to a minimum engagement period of twelve (12) months. Early termination may incur a pro-rata fee as stipulated in the separate employment agreement.</w:t>
      </w:r>
    </w:p>
    <w:p>
      <w:pPr>
        <w:numPr>
          <w:ilvl w:val="0"/>
          <w:numId w:val="1002"/>
        </w:numPr>
        <w:pStyle w:val="Compact"/>
      </w:pPr>
      <w:r>
        <w:t xml:space="preserve">Meridian Talent Solutions Pte. Ltd. reserves the right to substitute the</w:t>
      </w:r>
      <w:r>
        <w:t xml:space="preserve"> </w:t>
      </w:r>
      <w:r>
        <w:t xml:space="preserve">Education Administrator</w:t>
      </w:r>
      <w:r>
        <w:t xml:space="preserve"> </w:t>
      </w:r>
      <w:r>
        <w:t xml:space="preserve">candidate with an equally qualified professional if the initially identified candidate is unavailable, provided the substitution does not alter the total</w:t>
      </w:r>
      <w:r>
        <w:t xml:space="preserve"> </w:t>
      </w:r>
      <w:r>
        <w:t xml:space="preserve">Quotation Estimate</w:t>
      </w:r>
      <w:r>
        <w:t xml:space="preserve"> </w:t>
      </w:r>
      <w:r>
        <w:t xml:space="preserve">amount.</w:t>
      </w:r>
    </w:p>
    <w:p>
      <w:pPr>
        <w:numPr>
          <w:ilvl w:val="0"/>
          <w:numId w:val="1002"/>
        </w:numPr>
        <w:pStyle w:val="Compact"/>
      </w:pPr>
      <w:r>
        <w:t xml:space="preserve">All personal data collected during the recruitment and onboarding of the</w:t>
      </w:r>
      <w:r>
        <w:t xml:space="preserve"> </w:t>
      </w:r>
      <w:r>
        <w:t xml:space="preserve">Education Administrator</w:t>
      </w:r>
      <w:r>
        <w:t xml:space="preserve"> </w:t>
      </w:r>
      <w:r>
        <w:t xml:space="preserve">shall be handled in strict compliance with the Singapore Singapore Personal Data Protection Act (PDPA).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an</w:t>
      </w:r>
      <w:r>
        <w:t xml:space="preserve"> </w:t>
      </w:r>
      <w:r>
        <w:t xml:space="preserve">Education Administrator</w:t>
      </w:r>
      <w:r>
        <w:t xml:space="preserve"> </w:t>
      </w:r>
      <w:r>
        <w:t xml:space="preserve">in Singapore Singapore, and agrees to all terms, conditions, and cost structures outlined herein.</w:t>
      </w:r>
    </w:p>
    <w:p>
      <w:pPr>
        <w:pStyle w:val="BodyText"/>
      </w:pPr>
      <w:r>
        <w:rPr>
          <w:bCs/>
          <w:b/>
        </w:rPr>
        <w:t xml:space="preserve">For and on behalf of Meridian Talent Solutions Pte. Ltd.</w:t>
      </w:r>
      <w:r>
        <w:br/>
      </w:r>
      <w:r>
        <w:t xml:space="preserve">Name: ___________________________</w:t>
      </w:r>
      <w:r>
        <w:br/>
      </w:r>
      <w:r>
        <w:t xml:space="preserve">Designation: ___________________________</w:t>
      </w:r>
      <w:r>
        <w:br/>
      </w:r>
      <w:r>
        <w:t xml:space="preserve">Signature: ___________________________</w:t>
      </w:r>
      <w:r>
        <w:br/>
      </w:r>
      <w:r>
        <w:t xml:space="preserve">Date: ___________________________</w:t>
      </w:r>
      <w:r>
        <w:br/>
      </w:r>
      <w:r>
        <w:t xml:space="preserve">Stamp:</w:t>
      </w:r>
    </w:p>
    <w:p>
      <w:pPr>
        <w:pStyle w:val="BodyText"/>
      </w:pPr>
      <w:r>
        <w:rPr>
          <w:bCs/>
          <w:b/>
        </w:rPr>
        <w:t xml:space="preserve">For and on behalf of Northbridge International Academy, Singapore Singapore</w:t>
      </w:r>
      <w:r>
        <w:br/>
      </w:r>
      <w:r>
        <w:t xml:space="preserve">Name: ___________________________</w:t>
      </w:r>
      <w:r>
        <w:br/>
      </w:r>
      <w:r>
        <w:t xml:space="preserve">Designation: ___________________________</w:t>
      </w:r>
      <w:r>
        <w:br/>
      </w:r>
      <w:r>
        <w:t xml:space="preserve">Signature: ___________________________</w:t>
      </w:r>
      <w:r>
        <w:br/>
      </w:r>
      <w:r>
        <w:t xml:space="preserve">Date: ___________________________</w:t>
      </w:r>
      <w:r>
        <w:br/>
      </w:r>
      <w:r>
        <w:t xml:space="preserve">Stamp:</w:t>
      </w:r>
    </w:p>
    <w:p>
      <w:pPr>
        <w:pStyle w:val="BodyText"/>
      </w:pPr>
      <w:r>
        <w:t xml:space="preserve">This Quotation Estimate document (QE-SG-2025-04782) was prepared exclusively for the engagement of an Education Administrator in Singapore Singapore. It is the property of Meridian Talent Solutions Pte. Ltd. and shall not be reproduced or distributed without prior written consent. All references to Singapore Singapore denote the jurisdiction and operational base for all services described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Singapore Singapore</dc:title>
  <dc:creator/>
  <dc:language>en</dc:language>
  <cp:keywords/>
  <dcterms:created xsi:type="dcterms:W3CDTF">2026-10-10T07:00:20Z</dcterms:created>
  <dcterms:modified xsi:type="dcterms:W3CDTF">2026-10-10T07:00:20Z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