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quotation-estimate"/>
    <w:p>
      <w:pPr>
        <w:pStyle w:val="Heading1"/>
      </w:pPr>
      <w:r>
        <w:t xml:space="preserve">QUOTATION ESTIMATE</w:t>
      </w:r>
    </w:p>
    <w:p>
      <w:pPr>
        <w:pStyle w:val="FirstParagraph"/>
      </w:pPr>
      <w:r>
        <w:rPr>
          <w:bCs/>
          <w:b/>
        </w:rPr>
        <w:t xml:space="preserve">Bay Area Educational Staffing Solutions, Inc.</w:t>
      </w:r>
      <w:r>
        <w:br/>
      </w:r>
      <w:r>
        <w:t xml:space="preserve">1250 Market Street, Suite 480</w:t>
      </w:r>
      <w:r>
        <w:br/>
      </w:r>
      <w:r>
        <w:t xml:space="preserve">San Francisco, CA 94102</w:t>
      </w:r>
      <w:r>
        <w:br/>
      </w:r>
      <w:r>
        <w:t xml:space="preserve">United States</w:t>
      </w:r>
      <w:r>
        <w:br/>
      </w:r>
      <w:r>
        <w:t xml:space="preserve">Phone: (415) 555-0187</w:t>
      </w:r>
      <w:r>
        <w:br/>
      </w:r>
      <w:r>
        <w:t xml:space="preserve">Email: estimates@baesstaffing.com</w:t>
      </w:r>
      <w:r>
        <w:br/>
      </w:r>
      <w:r>
        <w:t xml:space="preserve">CA Business License #1847293</w:t>
      </w:r>
    </w:p>
    <w:p>
      <w:pPr>
        <w:pStyle w:val="BodyText"/>
      </w:pPr>
      <w:r>
        <w:t xml:space="preserve">QTE-2025-SF-0472</w:t>
      </w:r>
      <w:r>
        <w:br/>
      </w:r>
      <w:r>
        <w:br/>
      </w:r>
      <w:r>
        <w:t xml:space="preserve">Date Issued: June 12, 2025</w:t>
      </w:r>
      <w:r>
        <w:br/>
      </w:r>
      <w:r>
        <w:t xml:space="preserve">Valid Until: July 12, 2025</w:t>
      </w:r>
      <w:r>
        <w:br/>
      </w:r>
      <w:r>
        <w:t xml:space="preserve">Currency: USD ($)</w:t>
      </w:r>
    </w:p>
    <w:p>
      <w:pPr>
        <w:pStyle w:val="BodyText"/>
      </w:pPr>
      <w:r>
        <w:rPr>
          <w:bCs/>
          <w:b/>
        </w:rPr>
        <w:t xml:space="preserve">Prepared For:</w:t>
      </w:r>
      <w:r>
        <w:br/>
      </w:r>
      <w:r>
        <w:t xml:space="preserve">San Francisco Unified School District – Office of Human Resources</w:t>
      </w:r>
      <w:r>
        <w:br/>
      </w:r>
      <w:r>
        <w:t xml:space="preserve">Attn: Dr. Margaret Chen, Director of Administrative Services</w:t>
      </w:r>
      <w:r>
        <w:br/>
      </w:r>
      <w:r>
        <w:t xml:space="preserve">180 Berry Street, San Francisco, CA 94158</w:t>
      </w:r>
      <w:r>
        <w:br/>
      </w:r>
      <w:r>
        <w:t xml:space="preserve">United States</w:t>
      </w:r>
      <w:r>
        <w:br/>
      </w:r>
      <w:r>
        <w:br/>
      </w:r>
      <w:r>
        <w:rPr>
          <w:bCs/>
          <w:b/>
        </w:rPr>
        <w:t xml:space="preserve">Subject:</w:t>
      </w:r>
      <w:r>
        <w:t xml:space="preserve"> </w:t>
      </w:r>
      <w:r>
        <w:t xml:space="preserve">Quotation Estimate for the Recruitment, Placement, and Onboarding of a Full-Time Education Administrator</w:t>
      </w:r>
    </w:p>
    <w:bookmarkStart w:id="20" w:name="purpose-of-this-quotation-estimate"/>
    <w:p>
      <w:pPr>
        <w:pStyle w:val="Heading2"/>
      </w:pPr>
      <w:r>
        <w:t xml:space="preserve">1. Purpose of This Quotation Estimate</w:t>
      </w:r>
    </w:p>
    <w:p>
      <w:pPr>
        <w:pStyle w:val="FirstParagraph"/>
      </w:pPr>
      <w:r>
        <w:t xml:space="preserve">This Quotation Estimate is issued by Bay Area Educational Staffing Solutions, Inc. to provide a comprehensive, itemized cost breakdown for the full-cycle recruitment, placement, and onboarding of a qualified</w:t>
      </w:r>
      <w:r>
        <w:t xml:space="preserve"> </w:t>
      </w:r>
      <w:r>
        <w:rPr>
          <w:bCs/>
          <w:b/>
        </w:rPr>
        <w:t xml:space="preserve">Education Administrator</w:t>
      </w:r>
      <w:r>
        <w:t xml:space="preserve"> </w:t>
      </w:r>
      <w:r>
        <w:t xml:space="preserve">for the San Francisco Unified School District. This document serves as a formal financial proposal and is intended to be used exclusively within the United States San Francisco metropolitan area for the fiscal year 2025–2026. All pricing, labor classifications, and regulatory references contained herein comply with California state labor laws, the City and County of San Francisco minimum wage ordinances, and applicable federal employment regulations.</w:t>
      </w:r>
    </w:p>
    <w:bookmarkEnd w:id="20"/>
    <w:bookmarkStart w:id="21" w:name="scope-of-services"/>
    <w:p>
      <w:pPr>
        <w:pStyle w:val="Heading2"/>
      </w:pPr>
      <w:r>
        <w:t xml:space="preserve">2. Scope of Services</w:t>
      </w:r>
    </w:p>
    <w:p>
      <w:pPr>
        <w:pStyle w:val="FirstParagraph"/>
      </w:pPr>
      <w:r>
        <w:t xml:space="preserve">The services outlined in this Quotation Estimate encompass the following deliverables for the Education Administrator position:</w:t>
      </w:r>
    </w:p>
    <w:p>
      <w:pPr>
        <w:numPr>
          <w:ilvl w:val="0"/>
          <w:numId w:val="1001"/>
        </w:numPr>
        <w:pStyle w:val="Compact"/>
      </w:pPr>
      <w:r>
        <w:t xml:space="preserve">Full job market analysis and compensation benchmarking specific to the United States San Francisco education sector.</w:t>
      </w:r>
    </w:p>
    <w:p>
      <w:pPr>
        <w:numPr>
          <w:ilvl w:val="0"/>
          <w:numId w:val="1001"/>
        </w:numPr>
        <w:pStyle w:val="Compact"/>
      </w:pPr>
      <w:r>
        <w:t xml:space="preserve">Development and publication of a detailed job description for the Education Administrator role, including required credentials (Master's degree in Education Administration or equivalent, CDE administrative credential).</w:t>
      </w:r>
    </w:p>
    <w:p>
      <w:pPr>
        <w:numPr>
          <w:ilvl w:val="0"/>
          <w:numId w:val="1001"/>
        </w:numPr>
        <w:pStyle w:val="Compact"/>
      </w:pPr>
      <w:r>
        <w:t xml:space="preserve">Sourcing, screening, and shortlisting of a minimum of twelve (12) qualified Education Administrator candidates.</w:t>
      </w:r>
    </w:p>
    <w:p>
      <w:pPr>
        <w:numPr>
          <w:ilvl w:val="0"/>
          <w:numId w:val="1001"/>
        </w:numPr>
        <w:pStyle w:val="Compact"/>
      </w:pPr>
      <w:r>
        <w:t xml:space="preserve">Conducting structured interviews (two rounds) and reference verification for the top three candidates.</w:t>
      </w:r>
    </w:p>
    <w:p>
      <w:pPr>
        <w:numPr>
          <w:ilvl w:val="0"/>
          <w:numId w:val="1001"/>
        </w:numPr>
        <w:pStyle w:val="Compact"/>
      </w:pPr>
      <w:r>
        <w:t xml:space="preserve">Administrative credential verification through the California Commission on Teacher Credentialing (CTC).</w:t>
      </w:r>
    </w:p>
    <w:p>
      <w:pPr>
        <w:numPr>
          <w:ilvl w:val="0"/>
          <w:numId w:val="1001"/>
        </w:numPr>
        <w:pStyle w:val="Compact"/>
      </w:pPr>
      <w:r>
        <w:t xml:space="preserve">Background check, fingerprint clearance, and drug screening in compliance with San Francisco municipal and California state requirements.</w:t>
      </w:r>
    </w:p>
    <w:p>
      <w:pPr>
        <w:numPr>
          <w:ilvl w:val="0"/>
          <w:numId w:val="1001"/>
        </w:numPr>
        <w:pStyle w:val="Compact"/>
      </w:pPr>
      <w:r>
        <w:t xml:space="preserve">Onboarding coordination, including orientation scheduling, benefits enrollment, and first-year performance milestone planning.</w:t>
      </w:r>
    </w:p>
    <w:p>
      <w:pPr>
        <w:numPr>
          <w:ilvl w:val="0"/>
          <w:numId w:val="1001"/>
        </w:numPr>
        <w:pStyle w:val="Compact"/>
      </w:pPr>
      <w:r>
        <w:t xml:space="preserve">Ninety (90) days of post-placement support and performance check-in for the Education Administrator.</w:t>
      </w:r>
    </w:p>
    <w:bookmarkEnd w:id="21"/>
    <w:bookmarkStart w:id="22"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Job Market Analysis &amp; Compensation Benchmarking – Education Administrator, San Francisco</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Job Description Development &amp; Regulatory Compliance Review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Candidate Sourcing &amp; Screening (Education Administrator pool)</w:t>
            </w:r>
          </w:p>
        </w:tc>
        <w:tc>
          <w:tcPr/>
          <w:p>
            <w:pPr>
              <w:pStyle w:val="Compact"/>
              <w:jc w:val="left"/>
            </w:pPr>
            <w:r>
              <w:t xml:space="preserve">12 candidates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Structured Interview Facilitation (2 rounds × 3 finalists)</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CTC Credential Verification &amp; Background/Fingerprint Clearance</w:t>
            </w:r>
          </w:p>
        </w:tc>
        <w:tc>
          <w:tcPr/>
          <w:p>
            <w:pPr>
              <w:pStyle w:val="Compact"/>
              <w:jc w:val="left"/>
            </w:pPr>
            <w:r>
              <w:t xml:space="preserve">3 candidates</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6</w:t>
            </w:r>
          </w:p>
        </w:tc>
        <w:tc>
          <w:tcPr/>
          <w:p>
            <w:pPr>
              <w:pStyle w:val="Compact"/>
              <w:jc w:val="left"/>
            </w:pPr>
            <w:r>
              <w:t xml:space="preserve">Reference Verification &amp; Due Diligence Report</w:t>
            </w:r>
          </w:p>
        </w:tc>
        <w:tc>
          <w:tcPr/>
          <w:p>
            <w:pPr>
              <w:pStyle w:val="Compact"/>
              <w:jc w:val="left"/>
            </w:pPr>
            <w:r>
              <w:t xml:space="preserve">3 candidates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Onboarding Coordination &amp; Benefits Enrollment Support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90-Day Post-Placement Support &amp; Performance Check-Ins</w:t>
            </w:r>
          </w:p>
        </w:tc>
        <w:tc>
          <w:tcPr/>
          <w:p>
            <w:pPr>
              <w:pStyle w:val="Compact"/>
              <w:jc w:val="left"/>
            </w:pPr>
            <w:r>
              <w:t xml:space="preserve">3 check-ins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Contingency &amp; Administrative Overhead (8%)</w:t>
            </w:r>
          </w:p>
        </w:tc>
        <w:tc>
          <w:tcPr/>
          <w:p>
            <w:pPr>
              <w:pStyle w:val="Compact"/>
              <w:jc w:val="left"/>
            </w:pPr>
            <w:r>
              <w:t xml:space="preserve">1</w:t>
            </w:r>
          </w:p>
        </w:tc>
        <w:tc>
          <w:tcPr/>
          <w:p>
            <w:pPr>
              <w:pStyle w:val="Compact"/>
              <w:jc w:val="left"/>
            </w:pPr>
            <w:r>
              <w:t xml:space="preserve">—</w:t>
            </w:r>
          </w:p>
        </w:tc>
        <w:tc>
          <w:tcPr/>
          <w:p>
            <w:pPr>
              <w:pStyle w:val="Compact"/>
              <w:jc w:val="left"/>
            </w:pPr>
            <w:r>
              <w:t xml:space="preserve">$1,134.00</w:t>
            </w:r>
          </w:p>
        </w:tc>
      </w:tr>
      <w:tr>
        <w:tc>
          <w:tcPr>
            <w:gridSpan w:val="4"/>
          </w:tcPr>
          <w:p>
            <w:pPr>
              <w:pStyle w:val="Compact"/>
              <w:jc w:val="right"/>
            </w:pPr>
            <w:r>
              <w:t xml:space="preserve">Subtotal (Pre-Tax)</w:t>
            </w:r>
          </w:p>
        </w:tc>
        <w:tc>
          <w:tcPr/>
          <w:p>
            <w:pPr>
              <w:pStyle w:val="Compact"/>
              <w:jc w:val="left"/>
            </w:pPr>
            <w:r>
              <w:t xml:space="preserve">$16,359.00</w:t>
            </w:r>
          </w:p>
        </w:tc>
      </w:tr>
      <w:tr>
        <w:tc>
          <w:tcPr>
            <w:gridSpan w:val="4"/>
          </w:tcPr>
          <w:p>
            <w:pPr>
              <w:pStyle w:val="Compact"/>
              <w:jc w:val="right"/>
            </w:pPr>
            <w:r>
              <w:t xml:space="preserve">California Sales &amp; Service Tax (8.63% – San Francisco)</w:t>
            </w:r>
          </w:p>
        </w:tc>
        <w:tc>
          <w:tcPr/>
          <w:p>
            <w:pPr>
              <w:pStyle w:val="Compact"/>
              <w:jc w:val="left"/>
            </w:pPr>
            <w:r>
              <w:t xml:space="preserve">$1,411.78</w:t>
            </w:r>
          </w:p>
        </w:tc>
      </w:tr>
      <w:tr>
        <w:tc>
          <w:tcPr>
            <w:gridSpan w:val="4"/>
          </w:tcPr>
          <w:p>
            <w:pPr>
              <w:pStyle w:val="Compact"/>
              <w:jc w:val="right"/>
            </w:pPr>
            <w:r>
              <w:t xml:space="preserve">TOTAL ESTIMATED COST</w:t>
            </w:r>
          </w:p>
        </w:tc>
        <w:tc>
          <w:tcPr/>
          <w:p>
            <w:pPr>
              <w:pStyle w:val="Compact"/>
              <w:jc w:val="left"/>
            </w:pPr>
            <w:r>
              <w:t xml:space="preserve">$17,770.78</w:t>
            </w:r>
          </w:p>
        </w:tc>
      </w:tr>
    </w:tbl>
    <w:bookmarkEnd w:id="22"/>
    <w:bookmarkStart w:id="23"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Kickoff</w:t>
            </w:r>
          </w:p>
        </w:tc>
        <w:tc>
          <w:tcPr/>
          <w:p>
            <w:pPr>
              <w:pStyle w:val="Compact"/>
              <w:jc w:val="left"/>
            </w:pPr>
            <w:r>
              <w:t xml:space="preserve">30%</w:t>
            </w:r>
          </w:p>
        </w:tc>
        <w:tc>
          <w:tcPr/>
          <w:p>
            <w:pPr>
              <w:pStyle w:val="Compact"/>
              <w:jc w:val="left"/>
            </w:pPr>
            <w:r>
              <w:t xml:space="preserve">$5,331.23</w:t>
            </w:r>
          </w:p>
        </w:tc>
        <w:tc>
          <w:tcPr/>
          <w:p>
            <w:pPr>
              <w:pStyle w:val="Compact"/>
              <w:jc w:val="left"/>
            </w:pPr>
            <w:r>
              <w:t xml:space="preserve">Within 5 business days of acceptance</w:t>
            </w:r>
          </w:p>
        </w:tc>
      </w:tr>
      <w:tr>
        <w:tc>
          <w:tcPr/>
          <w:p>
            <w:pPr>
              <w:pStyle w:val="Compact"/>
              <w:jc w:val="left"/>
            </w:pPr>
            <w:r>
              <w:t xml:space="preserve">Shortlist Presentation (12 candidates)</w:t>
            </w:r>
          </w:p>
        </w:tc>
        <w:tc>
          <w:tcPr/>
          <w:p>
            <w:pPr>
              <w:pStyle w:val="Compact"/>
              <w:jc w:val="left"/>
            </w:pPr>
            <w:r>
              <w:t xml:space="preserve">30%</w:t>
            </w:r>
          </w:p>
        </w:tc>
        <w:tc>
          <w:tcPr/>
          <w:p>
            <w:pPr>
              <w:pStyle w:val="Compact"/>
              <w:jc w:val="left"/>
            </w:pPr>
            <w:r>
              <w:t xml:space="preserve">$5,331.23</w:t>
            </w:r>
          </w:p>
        </w:tc>
        <w:tc>
          <w:tcPr/>
          <w:p>
            <w:pPr>
              <w:pStyle w:val="Compact"/>
              <w:jc w:val="left"/>
            </w:pPr>
            <w:r>
              <w:t xml:space="preserve">Upon delivery of shortlist</w:t>
            </w:r>
          </w:p>
        </w:tc>
      </w:tr>
      <w:tr>
        <w:tc>
          <w:tcPr/>
          <w:p>
            <w:pPr>
              <w:pStyle w:val="Compact"/>
              <w:jc w:val="left"/>
            </w:pPr>
            <w:r>
              <w:t xml:space="preserve">Final Placement &amp; Onboarding Completion</w:t>
            </w:r>
          </w:p>
        </w:tc>
        <w:tc>
          <w:tcPr/>
          <w:p>
            <w:pPr>
              <w:pStyle w:val="Compact"/>
              <w:jc w:val="left"/>
            </w:pPr>
            <w:r>
              <w:t xml:space="preserve">30%</w:t>
            </w:r>
          </w:p>
        </w:tc>
        <w:tc>
          <w:tcPr/>
          <w:p>
            <w:pPr>
              <w:pStyle w:val="Compact"/>
              <w:jc w:val="left"/>
            </w:pPr>
            <w:r>
              <w:t xml:space="preserve">$5,331.23</w:t>
            </w:r>
          </w:p>
        </w:tc>
        <w:tc>
          <w:tcPr/>
          <w:p>
            <w:pPr>
              <w:pStyle w:val="Compact"/>
              <w:jc w:val="left"/>
            </w:pPr>
            <w:r>
              <w:t xml:space="preserve">Upon Education Administrator start date</w:t>
            </w:r>
          </w:p>
        </w:tc>
      </w:tr>
      <w:tr>
        <w:tc>
          <w:tcPr/>
          <w:p>
            <w:pPr>
              <w:pStyle w:val="Compact"/>
              <w:jc w:val="left"/>
            </w:pPr>
            <w:r>
              <w:t xml:space="preserve">90-Day Support Completion</w:t>
            </w:r>
          </w:p>
        </w:tc>
        <w:tc>
          <w:tcPr/>
          <w:p>
            <w:pPr>
              <w:pStyle w:val="Compact"/>
              <w:jc w:val="left"/>
            </w:pPr>
            <w:r>
              <w:t xml:space="preserve">10%</w:t>
            </w:r>
          </w:p>
        </w:tc>
        <w:tc>
          <w:tcPr/>
          <w:p>
            <w:pPr>
              <w:pStyle w:val="Compact"/>
              <w:jc w:val="left"/>
            </w:pPr>
            <w:r>
              <w:t xml:space="preserve">$1,777.09</w:t>
            </w:r>
          </w:p>
        </w:tc>
        <w:tc>
          <w:tcPr/>
          <w:p>
            <w:pPr>
              <w:pStyle w:val="Compact"/>
              <w:jc w:val="left"/>
            </w:pPr>
            <w:r>
              <w:t xml:space="preserve">Upon completion of final check-in</w:t>
            </w:r>
          </w:p>
        </w:tc>
      </w:tr>
    </w:tbl>
    <w:bookmarkEnd w:id="23"/>
    <w:bookmarkStart w:id="24"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issuance. After July 12, 2025, all rates are subject to revision based on current United States San Francisco labor market conditions.</w:t>
      </w:r>
    </w:p>
    <w:p>
      <w:pPr>
        <w:numPr>
          <w:ilvl w:val="0"/>
          <w:numId w:val="1002"/>
        </w:numPr>
        <w:pStyle w:val="Compact"/>
      </w:pPr>
      <w:r>
        <w:t xml:space="preserve">All services will be performed in accordance with the California Labor Code, the San Francisco Administrative Code, and applicable federal statutes including the Fair Labor Standards Act and Title VII of the Civil Rights Act.</w:t>
      </w:r>
    </w:p>
    <w:p>
      <w:pPr>
        <w:numPr>
          <w:ilvl w:val="0"/>
          <w:numId w:val="1002"/>
        </w:numPr>
        <w:pStyle w:val="Compact"/>
      </w:pPr>
      <w:r>
        <w:t xml:space="preserve">The Education Administrator position described herein is a full-time, exempt role. The placed candidate will be employed directly by the San Francisco Unified School District; Bay Area Educational Staffing Solutions, Inc. acts solely as a recruitment and placement intermediary.</w:t>
      </w:r>
    </w:p>
    <w:p>
      <w:pPr>
        <w:numPr>
          <w:ilvl w:val="0"/>
          <w:numId w:val="1002"/>
        </w:numPr>
        <w:pStyle w:val="Compact"/>
      </w:pPr>
      <w:r>
        <w:t xml:space="preserve">Should the placed Education Administrator resign or be terminated for cause within the first ninety (90) days, a replacement candidate will be sourced at no additional charge to the District.</w:t>
      </w:r>
    </w:p>
    <w:p>
      <w:pPr>
        <w:numPr>
          <w:ilvl w:val="0"/>
          <w:numId w:val="1002"/>
        </w:numPr>
        <w:pStyle w:val="Compact"/>
      </w:pPr>
      <w:r>
        <w:t xml:space="preserve">All personal data collected during the screening process will be handled in compliance with the California Consumer Privacy Act (CCPA) and the San Francisco Data Privacy Ordinance.</w:t>
      </w:r>
    </w:p>
    <w:p>
      <w:pPr>
        <w:numPr>
          <w:ilvl w:val="0"/>
          <w:numId w:val="1002"/>
        </w:numPr>
        <w:pStyle w:val="Compact"/>
      </w:pPr>
      <w:r>
        <w:t xml:space="preserve">Disputes arising from this Quotation Estimate shall be resolved through binding arbitration in San Francisco, California, in accordance with the rules of the American Arbitration Association.</w:t>
      </w:r>
    </w:p>
    <w:p>
      <w:pPr>
        <w:numPr>
          <w:ilvl w:val="0"/>
          <w:numId w:val="1002"/>
        </w:numPr>
        <w:pStyle w:val="Compact"/>
      </w:pPr>
      <w:r>
        <w:t xml:space="preserve">This Quotation Estimate does not constitute a guarantee of placement. Final hiring decisions rest exclusively with the San Francisco Unified School District.</w:t>
      </w:r>
    </w:p>
    <w:bookmarkEnd w:id="24"/>
    <w:bookmarkStart w:id="25" w:name="assumptions-and-exclusions"/>
    <w:p>
      <w:pPr>
        <w:pStyle w:val="Heading2"/>
      </w:pPr>
      <w:r>
        <w:t xml:space="preserve">6. Assumptions and Exclusions</w:t>
      </w:r>
    </w:p>
    <w:p>
      <w:pPr>
        <w:pStyle w:val="FirstParagraph"/>
      </w:pPr>
      <w:r>
        <w:t xml:space="preserve">This Quotation Estimate assumes that the Education Administrator role will be based at the District's central administrative office in San Francisco, California, with a standard 40-hour work week. Costs for relocation assistance, housing stipends, or visa sponsorship for the Education Administrator are excluded from this estimate and may be quoted separately upon request. Travel expenses beyond the San Francisco Bay Area are not included.</w:t>
      </w:r>
    </w:p>
    <w:bookmarkEnd w:id="25"/>
    <w:bookmarkStart w:id="26" w:name="acceptance-and-authorization"/>
    <w:p>
      <w:pPr>
        <w:pStyle w:val="Heading2"/>
      </w:pPr>
      <w:r>
        <w:t xml:space="preserve">7. Acceptance and Authorization</w:t>
      </w:r>
    </w:p>
    <w:p>
      <w:pPr>
        <w:pStyle w:val="FirstParagraph"/>
      </w:pPr>
      <w:r>
        <w:t xml:space="preserve">By signing below, the authorized representative of the San Francisco Unified School District acknowledges receipt of this Quotation Estimate and agrees to the terms, conditions, and pricing outlined herein for the recruitment and placement of the Education Administrator.</w:t>
      </w:r>
    </w:p>
    <w:p>
      <w:pPr>
        <w:pStyle w:val="BodyText"/>
      </w:pPr>
      <w:r>
        <w:rPr>
          <w:bCs/>
          <w:b/>
        </w:rPr>
        <w:t xml:space="preserve">For: Bay Area Educational Staffing Solutions, Inc.</w:t>
      </w:r>
    </w:p>
    <w:p>
      <w:pPr>
        <w:pStyle w:val="BodyText"/>
      </w:pPr>
      <w:r>
        <w:t xml:space="preserve">James R. Whitfield, VP of Operations</w:t>
      </w:r>
      <w:r>
        <w:br/>
      </w:r>
      <w:r>
        <w:t xml:space="preserve">Date: _______________</w:t>
      </w:r>
    </w:p>
    <w:p>
      <w:pPr>
        <w:pStyle w:val="BodyText"/>
      </w:pPr>
      <w:r>
        <w:rPr>
          <w:bCs/>
          <w:b/>
        </w:rPr>
        <w:t xml:space="preserve">For: San Francisco Unified School District</w:t>
      </w:r>
    </w:p>
    <w:p>
      <w:pPr>
        <w:pStyle w:val="BodyText"/>
      </w:pPr>
      <w:r>
        <w:t xml:space="preserve">Dr. Margaret Chen, Director of Admin. Services</w:t>
      </w:r>
      <w:r>
        <w:br/>
      </w:r>
      <w:r>
        <w:t xml:space="preserve">Date: _______________</w:t>
      </w:r>
    </w:p>
    <w:p>
      <w:pPr>
        <w:pStyle w:val="BodyText"/>
      </w:pPr>
      <w:r>
        <w:t xml:space="preserve">Bay Area Educational Staffing Solutions, Inc. | 1250 Market Street, Suite 480, San Francisco, CA 94102, United States</w:t>
      </w:r>
      <w:r>
        <w:br/>
      </w:r>
      <w:r>
        <w:t xml:space="preserve">This Quotation Estimate (QTE-2025-SF-0472) is the property of Bay Area Educational Staffing Solutions, Inc. and is intended solely for the use of the San Francisco Unified School District. Unauthorized reproduction or distribution is prohibited.</w:t>
      </w:r>
      <w:r>
        <w:br/>
      </w:r>
      <w:r>
        <w:t xml:space="preserve">Page 1 of 1 | Generated: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States San Francisco</dc:title>
  <dc:creator/>
  <dc:language>en</dc:language>
  <cp:keywords/>
  <dcterms:created xsi:type="dcterms:W3CDTF">2026-10-10T08:41:41Z</dcterms:created>
  <dcterms:modified xsi:type="dcterms:W3CDTF">2026-10-10T08:41:41Z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