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andes-electrical-engineering-s.a."/>
    <w:p>
      <w:pPr>
        <w:pStyle w:val="Heading1"/>
      </w:pPr>
      <w:r>
        <w:t xml:space="preserve">Andes Electrical Engineering S.A.</w:t>
      </w:r>
    </w:p>
    <w:p>
      <w:pPr>
        <w:pStyle w:val="FirstParagraph"/>
      </w:pPr>
      <w:r>
        <w:t xml:space="preserve">Av. Corrientes 2340, Piso 12, C1043AAB</w:t>
      </w:r>
    </w:p>
    <w:p>
      <w:pPr>
        <w:pStyle w:val="BodyText"/>
      </w:pPr>
      <w:r>
        <w:t xml:space="preserve">Buenos Aires, Argentina</w:t>
      </w:r>
    </w:p>
    <w:p>
      <w:pPr>
        <w:pStyle w:val="BodyText"/>
      </w:pPr>
      <w:r>
        <w:t xml:space="preserve">Tel: +54 11 4321-5678 | Email: quotes@andes-electrical.com.ar</w:t>
      </w:r>
    </w:p>
    <w:p>
      <w:pPr>
        <w:pStyle w:val="BodyText"/>
      </w:pPr>
      <w:r>
        <w:t xml:space="preserve">CUIT: 30-71234567-8 | Inscripto AFIP</w:t>
      </w:r>
    </w:p>
    <w:bookmarkEnd w:id="20"/>
    <w:p>
      <w:pPr>
        <w:pStyle w:val="BodyText"/>
      </w:pPr>
      <w:r>
        <w:t xml:space="preserve">Commercial Registration No. 4521-B</w:t>
      </w:r>
    </w:p>
    <w:p>
      <w:pPr>
        <w:pStyle w:val="BodyText"/>
      </w:pPr>
      <w:r>
        <w:t xml:space="preserve">Chamber of Commerce: Buenos Aires</w:t>
      </w:r>
    </w:p>
    <w:bookmarkStart w:id="21" w:name="quotation-estimate"/>
    <w:p>
      <w:pPr>
        <w:pStyle w:val="Heading2"/>
      </w:pPr>
      <w:r>
        <w:t xml:space="preserve">QUOTATION ESTIMATE</w:t>
      </w:r>
    </w:p>
    <w:p>
      <w:pPr>
        <w:pStyle w:val="FirstParagraph"/>
      </w:pPr>
      <w:r>
        <w:t xml:space="preserve">Professional Electrical Engineer Services — Argentina Buenos Aires</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QE-2025-0847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Client Name:</w:t>
            </w:r>
          </w:p>
        </w:tc>
        <w:tc>
          <w:tcPr/>
          <w:p>
            <w:pPr>
              <w:pStyle w:val="Compact"/>
              <w:jc w:val="left"/>
            </w:pPr>
            <w:r>
              <w:t xml:space="preserve">Torres &amp; Asociados Inmobiliarios S.R.L.</w:t>
            </w:r>
          </w:p>
        </w:tc>
      </w:tr>
      <w:tr>
        <w:tc>
          <w:tcPr/>
          <w:p>
            <w:pPr>
              <w:pStyle w:val="Compact"/>
              <w:jc w:val="left"/>
            </w:pPr>
            <w:r>
              <w:t xml:space="preserve">Client Address:</w:t>
            </w:r>
          </w:p>
        </w:tc>
        <w:tc>
          <w:tcPr/>
          <w:p>
            <w:pPr>
              <w:pStyle w:val="Compact"/>
              <w:jc w:val="left"/>
            </w:pPr>
            <w:r>
              <w:t xml:space="preserve">Calle San Martín 1892, Piso 8, C1010AAG, Buenos Aires, Argentina</w:t>
            </w:r>
          </w:p>
        </w:tc>
      </w:tr>
      <w:tr>
        <w:tc>
          <w:tcPr/>
          <w:p>
            <w:pPr>
              <w:pStyle w:val="Compact"/>
              <w:jc w:val="left"/>
            </w:pPr>
            <w:r>
              <w:t xml:space="preserve">Project Location:</w:t>
            </w:r>
          </w:p>
        </w:tc>
        <w:tc>
          <w:tcPr/>
          <w:p>
            <w:pPr>
              <w:pStyle w:val="Compact"/>
              <w:jc w:val="left"/>
            </w:pPr>
            <w:r>
              <w:t xml:space="preserve">Edificio Corporativo, Av. 9 de Julio 1500, Buenos Aires, Argentina</w:t>
            </w:r>
          </w:p>
        </w:tc>
      </w:tr>
      <w:tr>
        <w:tc>
          <w:tcPr/>
          <w:p>
            <w:pPr>
              <w:pStyle w:val="Compact"/>
              <w:jc w:val="left"/>
            </w:pPr>
            <w:r>
              <w:t xml:space="preserve">Prepared By:</w:t>
            </w:r>
          </w:p>
        </w:tc>
        <w:tc>
          <w:tcPr/>
          <w:p>
            <w:pPr>
              <w:pStyle w:val="Compact"/>
              <w:jc w:val="left"/>
            </w:pPr>
            <w:r>
              <w:t xml:space="preserve">Ing. Electr. Martín R. Gutiérrez, M.P. 12.847 (Colegio de Ingenieros de la Provincia de Buenos Aires)</w:t>
            </w:r>
          </w:p>
        </w:tc>
      </w:tr>
    </w:tbl>
    <w:bookmarkStart w:id="22" w:name="Xe8d89cf7a9403ee6a57a4955980dd78c4c14bd0"/>
    <w:p>
      <w:pPr>
        <w:pStyle w:val="Heading3"/>
      </w:pPr>
      <w:r>
        <w:t xml:space="preserve">1. Scope of Work — Electrical Engineer Services in Argentina Buenos Aires</w:t>
      </w:r>
    </w:p>
    <w:p>
      <w:pPr>
        <w:pStyle w:val="FirstParagraph"/>
      </w:pPr>
      <w:r>
        <w:t xml:space="preserve">This</w:t>
      </w:r>
      <w:r>
        <w:t xml:space="preserve"> </w:t>
      </w:r>
      <w:r>
        <w:t xml:space="preserve">Quotation Estimate</w:t>
      </w:r>
      <w:r>
        <w:t xml:space="preserve"> </w:t>
      </w:r>
      <w:r>
        <w:t xml:space="preserve">is issued by Andes Electrical Engineering S.A. to formally present the professional fees, technical deliverables, and associated costs for the engagement of a licensed</w:t>
      </w:r>
      <w:r>
        <w:t xml:space="preserve"> </w:t>
      </w:r>
      <w:r>
        <w:t xml:space="preserve">Electrical Engineer</w:t>
      </w:r>
      <w:r>
        <w:t xml:space="preserve"> </w:t>
      </w:r>
      <w:r>
        <w:t xml:space="preserve">to perform comprehensive electrical design, inspection, and compliance services for the above-referenced commercial building project located in</w:t>
      </w:r>
      <w:r>
        <w:t xml:space="preserve"> </w:t>
      </w:r>
      <w:r>
        <w:t xml:space="preserve">Argentina Buenos Aires</w:t>
      </w:r>
      <w:r>
        <w:t xml:space="preserve">. The scope encompasses all phases of electrical engineering work required to bring the facility into full compliance with the Argentine National Electrical Code (IRAM 1000), the Buenos Aires City Building Code (Código de Edificación de la Ciudad Autónoma de Buenos Aires), and all applicable regulations enforced by the local electrical authority (Dirección General de Catastros y Obras Particulares).</w:t>
      </w:r>
    </w:p>
    <w:p>
      <w:pPr>
        <w:pStyle w:val="BodyText"/>
      </w:pPr>
      <w:r>
        <w:t xml:space="preserve">The</w:t>
      </w:r>
      <w:r>
        <w:t xml:space="preserve"> </w:t>
      </w:r>
      <w:r>
        <w:t xml:space="preserve">Electrical Engineer</w:t>
      </w:r>
      <w:r>
        <w:t xml:space="preserve"> </w:t>
      </w:r>
      <w:r>
        <w:t xml:space="preserve">assigned to this project will hold a valid professional license issued by the Colegio de Ingenieros de la Provincia de Buenos Aires and will possess a minimum of fifteen (15) years of experience in commercial and industrial electrical systems within the metropolitan area of</w:t>
      </w:r>
      <w:r>
        <w:t xml:space="preserve"> </w:t>
      </w:r>
      <w:r>
        <w:t xml:space="preserve">Argentina Buenos Aires</w:t>
      </w:r>
      <w:r>
        <w:t xml:space="preserve">. All technical documentation, stamped drawings, and compliance certificates will be issued in accordance with Argentine regulatory standards and will be accepted by the relevant municipal authorities in Buenos Aires.</w:t>
      </w:r>
    </w:p>
    <w:bookmarkEnd w:id="22"/>
    <w:bookmarkStart w:id="23" w:name="detailed-line-items-pricing"/>
    <w:p>
      <w:pPr>
        <w:pStyle w:val="Heading3"/>
      </w:pPr>
      <w:r>
        <w:t xml:space="preserve">2. Detailed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Initial site survey and electrical load assessment at the project location in Buenos Aires, Argentina. Includes measurement of existing infrastructure, identification of deficiencies, and preliminary feasibility report.</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Complete electrical design package: single-line diagrams, power distribution layout, lighting plan, grounding and lightning protection system, and emergency power (generator) integration. All drawings prepared to IRAM 1000 and Buenos Aires municipal standards.</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1,250,000.00</w:t>
            </w:r>
          </w:p>
        </w:tc>
      </w:tr>
      <w:tr>
        <w:tc>
          <w:tcPr/>
          <w:p>
            <w:pPr>
              <w:pStyle w:val="Compact"/>
              <w:jc w:val="left"/>
            </w:pPr>
            <w:r>
              <w:t xml:space="preserve">3</w:t>
            </w:r>
          </w:p>
        </w:tc>
        <w:tc>
          <w:tcPr/>
          <w:p>
            <w:pPr>
              <w:pStyle w:val="Compact"/>
              <w:jc w:val="left"/>
            </w:pPr>
            <w:r>
              <w:t xml:space="preserve">Preparation and submission of technical documentation to the Dirección General de Catastros y Obras Particulares for building permit approval. Includes all required stamped plans, calculations, and compliance declarations.</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320,000.00</w:t>
            </w:r>
          </w:p>
        </w:tc>
      </w:tr>
      <w:tr>
        <w:tc>
          <w:tcPr/>
          <w:p>
            <w:pPr>
              <w:pStyle w:val="Compact"/>
              <w:jc w:val="left"/>
            </w:pPr>
            <w:r>
              <w:t xml:space="preserve">4</w:t>
            </w:r>
          </w:p>
        </w:tc>
        <w:tc>
          <w:tcPr/>
          <w:p>
            <w:pPr>
              <w:pStyle w:val="Compact"/>
              <w:jc w:val="left"/>
            </w:pPr>
            <w:r>
              <w:t xml:space="preserve">On-site supervision during electrical installation phase. The Electrical Engineer will conduct weekly inspections (minimum 8 visits) to verify workmanship, material quality, and adherence to the approved design. Reports issued after each visit.</w:t>
            </w:r>
          </w:p>
        </w:tc>
        <w:tc>
          <w:tcPr/>
          <w:p>
            <w:pPr>
              <w:pStyle w:val="Compact"/>
              <w:jc w:val="left"/>
            </w:pPr>
            <w:r>
              <w:t xml:space="preserve">Per Visit</w:t>
            </w:r>
          </w:p>
        </w:tc>
        <w:tc>
          <w:tcPr/>
          <w:p>
            <w:pPr>
              <w:pStyle w:val="Compact"/>
              <w:jc w:val="left"/>
            </w:pPr>
            <w:r>
              <w:t xml:space="preserve">8</w:t>
            </w:r>
          </w:p>
        </w:tc>
        <w:tc>
          <w:tcPr/>
          <w:p>
            <w:pPr>
              <w:pStyle w:val="Compact"/>
              <w:jc w:val="left"/>
            </w:pPr>
            <w:r>
              <w:t xml:space="preserve">96,000.00 each</w:t>
            </w:r>
          </w:p>
        </w:tc>
      </w:tr>
      <w:tr>
        <w:tc>
          <w:tcPr/>
          <w:p>
            <w:pPr>
              <w:pStyle w:val="Compact"/>
              <w:jc w:val="left"/>
            </w:pPr>
            <w:r>
              <w:t xml:space="preserve">5</w:t>
            </w:r>
          </w:p>
        </w:tc>
        <w:tc>
          <w:tcPr/>
          <w:p>
            <w:pPr>
              <w:pStyle w:val="Compact"/>
              <w:jc w:val="left"/>
            </w:pPr>
            <w:r>
              <w:t xml:space="preserve">Final electrical inspection, testing, and commissioning. Includes insulation resistance testing, earth continuity verification, load balancing, and issuance of the "Certificado de Conformidad Eléctrica" required for occupancy in Buenos Aires, Argentina.</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275,000.00</w:t>
            </w:r>
          </w:p>
        </w:tc>
      </w:tr>
      <w:tr>
        <w:tc>
          <w:tcPr/>
          <w:p>
            <w:pPr>
              <w:pStyle w:val="Compact"/>
              <w:jc w:val="left"/>
            </w:pPr>
            <w:r>
              <w:t xml:space="preserve">6</w:t>
            </w:r>
          </w:p>
        </w:tc>
        <w:tc>
          <w:tcPr/>
          <w:p>
            <w:pPr>
              <w:pStyle w:val="Compact"/>
              <w:jc w:val="left"/>
            </w:pPr>
            <w:r>
              <w:t xml:space="preserve">As-built documentation and final technical report. Complete set of as-built drawings, equipment schedules, test results, and a 50-page technical report suitable for long-term facility management.</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195,000.00</w:t>
            </w:r>
          </w:p>
        </w:tc>
      </w:tr>
      <w:tr>
        <w:tc>
          <w:tcPr/>
          <w:p>
            <w:pPr>
              <w:pStyle w:val="Compact"/>
              <w:jc w:val="left"/>
            </w:pPr>
            <w:r>
              <w:t xml:space="preserve">7</w:t>
            </w:r>
          </w:p>
        </w:tc>
        <w:tc>
          <w:tcPr/>
          <w:p>
            <w:pPr>
              <w:pStyle w:val="Compact"/>
              <w:jc w:val="left"/>
            </w:pPr>
            <w:r>
              <w:t xml:space="preserve">Post-commissioning support and warranty period consultation (90 days). The Electrical Engineer remains available for technical queries, minor design clarifications, and coordination with utility provider (EDERSA) for final connection in Buenos Aires.</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140,000.00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1–7):</w:t>
            </w:r>
          </w:p>
        </w:tc>
        <w:tc>
          <w:tcPr/>
          <w:p>
            <w:pPr>
              <w:pStyle w:val="Compact"/>
              <w:jc w:val="left"/>
            </w:pPr>
            <w:r>
              <w:t xml:space="preserve">ARS 2,421,000.00</w:t>
            </w:r>
          </w:p>
        </w:tc>
      </w:tr>
      <w:tr>
        <w:tc>
          <w:tcPr/>
          <w:p>
            <w:pPr>
              <w:pStyle w:val="Compact"/>
              <w:jc w:val="left"/>
            </w:pPr>
            <w:r>
              <w:t xml:space="preserve">IVA (21% — Argentine Value Added Tax):</w:t>
            </w:r>
          </w:p>
        </w:tc>
        <w:tc>
          <w:tcPr/>
          <w:p>
            <w:pPr>
              <w:pStyle w:val="Compact"/>
              <w:jc w:val="left"/>
            </w:pPr>
            <w:r>
              <w:t xml:space="preserve">ARS 508,410.00</w:t>
            </w:r>
          </w:p>
        </w:tc>
      </w:tr>
      <w:tr>
        <w:tc>
          <w:tcPr/>
          <w:p>
            <w:pPr>
              <w:pStyle w:val="Compact"/>
              <w:jc w:val="left"/>
            </w:pPr>
            <w:r>
              <w:t xml:space="preserve">Tax on Professional Services (Ingresos Brutos, CABA 3%):</w:t>
            </w:r>
          </w:p>
        </w:tc>
        <w:tc>
          <w:tcPr/>
          <w:p>
            <w:pPr>
              <w:pStyle w:val="Compact"/>
              <w:jc w:val="left"/>
            </w:pPr>
            <w:r>
              <w:t xml:space="preserve">ARS 72,630.00</w:t>
            </w:r>
          </w:p>
        </w:tc>
      </w:tr>
      <w:tr>
        <w:tc>
          <w:tcPr/>
          <w:p>
            <w:pPr>
              <w:pStyle w:val="Compact"/>
              <w:jc w:val="left"/>
            </w:pPr>
            <w:r>
              <w:t xml:space="preserve">TOTAL QUOTATION ESTIMATE:</w:t>
            </w:r>
          </w:p>
        </w:tc>
        <w:tc>
          <w:tcPr/>
          <w:p>
            <w:pPr>
              <w:pStyle w:val="Compact"/>
              <w:jc w:val="left"/>
            </w:pPr>
            <w:r>
              <w:t xml:space="preserve">ARS 3,002,040.00</w:t>
            </w:r>
          </w:p>
        </w:tc>
      </w:tr>
    </w:tbl>
    <w:bookmarkEnd w:id="23"/>
    <w:bookmarkStart w:id="24" w:name="terms-and-conditions"/>
    <w:p>
      <w:pPr>
        <w:pStyle w:val="Heading3"/>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due to market fluctuations in materials, labor rates, or regulatory changes within</w:t>
      </w:r>
      <w:r>
        <w:t xml:space="preserve"> </w:t>
      </w:r>
      <w:r>
        <w:t xml:space="preserve">Argentina Buenos Aires</w:t>
      </w:r>
      <w:r>
        <w:t xml:space="preserve">.</w:t>
      </w:r>
    </w:p>
    <w:p>
      <w:pPr>
        <w:numPr>
          <w:ilvl w:val="0"/>
          <w:numId w:val="1001"/>
        </w:numPr>
        <w:pStyle w:val="Compact"/>
      </w:pPr>
      <w:r>
        <w:t xml:space="preserve">Payment terms: 40% upon signing of the professional services contract, 40% upon completion of the design and permit submission phase, and 20% upon delivery of the final as-built documentation and commissioning certificate.</w:t>
      </w:r>
    </w:p>
    <w:p>
      <w:pPr>
        <w:numPr>
          <w:ilvl w:val="0"/>
          <w:numId w:val="1001"/>
        </w:numPr>
        <w:pStyle w:val="Compact"/>
      </w:pPr>
      <w:r>
        <w:t xml:space="preserve">All payments shall be made in Argentine Pesos (ARS) via bank transfer to the account of Andes Electrical Engineering S.A., Banco de la Nación Argentina, Sucursal Buenos Aires, CBU: 0110001234567890123456.</w:t>
      </w:r>
    </w:p>
    <w:p>
      <w:pPr>
        <w:numPr>
          <w:ilvl w:val="0"/>
          <w:numId w:val="1001"/>
        </w:numPr>
        <w:pStyle w:val="Compact"/>
      </w:pPr>
      <w:r>
        <w:t xml:space="preserve">The</w:t>
      </w:r>
      <w:r>
        <w:t xml:space="preserve"> </w:t>
      </w:r>
      <w:r>
        <w:t xml:space="preserve">Electrical Engineer</w:t>
      </w:r>
      <w:r>
        <w:t xml:space="preserve"> </w:t>
      </w:r>
      <w:r>
        <w:t xml:space="preserve">shall maintain professional liability insurance with a minimum coverage of ARS 50,000,000 throughout the duration of the engagement. A certificate of insurance will be provided upon request.</w:t>
      </w:r>
    </w:p>
    <w:p>
      <w:pPr>
        <w:numPr>
          <w:ilvl w:val="0"/>
          <w:numId w:val="1001"/>
        </w:numPr>
        <w:pStyle w:val="Compact"/>
      </w:pPr>
      <w:r>
        <w:t xml:space="preserve">Any changes to the scope of work beyond what is described in this</w:t>
      </w:r>
      <w:r>
        <w:t xml:space="preserve"> </w:t>
      </w:r>
      <w:r>
        <w:t xml:space="preserve">Quotation Estimate</w:t>
      </w:r>
      <w:r>
        <w:t xml:space="preserve"> </w:t>
      </w:r>
      <w:r>
        <w:t xml:space="preserve">will require a written change order signed by both parties before additional work commences.</w:t>
      </w:r>
    </w:p>
    <w:p>
      <w:pPr>
        <w:numPr>
          <w:ilvl w:val="0"/>
          <w:numId w:val="1001"/>
        </w:numPr>
        <w:pStyle w:val="Compact"/>
      </w:pPr>
      <w:r>
        <w:t xml:space="preserve">The project timeline is estimated at fourteen (14) weeks from the date of contract execution, subject to municipal review times in Buenos Aires, Argentina, which are outside the control of the Electrical Engineer.</w:t>
      </w:r>
    </w:p>
    <w:p>
      <w:pPr>
        <w:numPr>
          <w:ilvl w:val="0"/>
          <w:numId w:val="1001"/>
        </w:numPr>
        <w:pStyle w:val="Compact"/>
      </w:pPr>
      <w:r>
        <w:t xml:space="preserve">This Quotation Estimate does not include the cost of electrical materials, equipment, or third-party testing laboratories. These costs shall be borne by the client and are to be procured separately.</w:t>
      </w:r>
    </w:p>
    <w:p>
      <w:pPr>
        <w:numPr>
          <w:ilvl w:val="0"/>
          <w:numId w:val="1001"/>
        </w:numPr>
        <w:pStyle w:val="Compact"/>
      </w:pPr>
      <w:r>
        <w:t xml:space="preserve">Confidentiality: All technical data, drawings, and project information shared in connection with this engagement shall be treated as proprietary to the client and shall not be disclosed to third parties without written consent.</w:t>
      </w:r>
    </w:p>
    <w:p>
      <w:pPr>
        <w:numPr>
          <w:ilvl w:val="0"/>
          <w:numId w:val="1001"/>
        </w:numPr>
        <w:pStyle w:val="Compact"/>
      </w:pPr>
      <w:r>
        <w:t xml:space="preserve">Governing Law: This Quotation Estimate and any resulting contract shall be governed by the laws of the Argentine Republic, with exclusive jurisdiction of the commercial courts of the City of Buenos Aires.</w:t>
      </w:r>
    </w:p>
    <w:p>
      <w:pPr>
        <w:pStyle w:val="FirstParagraph"/>
      </w:pPr>
      <w:r>
        <w:t xml:space="preserve">For Andes Electrical Engineering S.A.</w:t>
      </w:r>
    </w:p>
    <w:p>
      <w:pPr>
        <w:pStyle w:val="BodyText"/>
      </w:pPr>
      <w:r>
        <w:t xml:space="preserve">Ing. Electr. Martín R. Gutiérrez</w:t>
      </w:r>
      <w:r>
        <w:br/>
      </w:r>
      <w:r>
        <w:t xml:space="preserve">M.P. 12.847 — Electrical Engineer</w:t>
      </w:r>
      <w:r>
        <w:br/>
      </w:r>
      <w:r>
        <w:t xml:space="preserve">Authorized Signatory</w:t>
      </w:r>
    </w:p>
    <w:p>
      <w:pPr>
        <w:pStyle w:val="BodyText"/>
      </w:pPr>
      <w:r>
        <w:t xml:space="preserve">For Torres &amp; Asociados Inmobiliarios S.R.L.</w:t>
      </w:r>
    </w:p>
    <w:p>
      <w:pPr>
        <w:pStyle w:val="BodyText"/>
      </w:pPr>
      <w:r>
        <w:t xml:space="preserve">______________________________</w:t>
      </w:r>
      <w:r>
        <w:br/>
      </w:r>
      <w:r>
        <w:t xml:space="preserve">Name / Title</w:t>
      </w:r>
      <w:r>
        <w:br/>
      </w:r>
      <w:r>
        <w:t xml:space="preserve">Date</w:t>
      </w:r>
    </w:p>
    <w:p>
      <w:pPr>
        <w:pStyle w:val="BodyText"/>
      </w:pPr>
      <w:r>
        <w:rPr>
          <w:bCs/>
          <w:b/>
        </w:rPr>
        <w:t xml:space="preserve">Important Notice:</w:t>
      </w:r>
      <w:r>
        <w:t xml:space="preserve"> </w:t>
      </w:r>
      <w:r>
        <w:t xml:space="preserve">This Quotation Estimate is a formal commercial document issued in accordance with Argentine commercial law (Código Comercial de la Nación). It constitutes a binding offer for the period stated above. The professional services described herein are to be performed exclusively within the jurisdiction of the City of Buenos Aires, Argentina, by a duly licensed Electrical Engineer registered with the Colegio de Ingenieros de la Provincia de Buenos Aires. All deliverables comply with IRAM 1000, CABA Building Code, and applicable EDERSA connection standards. For questions regarding this Quotation Estimate, please contact our office at +54 11 4321-5678 or quotes@andes-electrical.com.ar.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Argentina Buenos Aires</dc:title>
  <dc:creator/>
  <dc:language>en</dc:language>
  <cp:keywords/>
  <dcterms:created xsi:type="dcterms:W3CDTF">2026-10-10T01:14:45Z</dcterms:created>
  <dcterms:modified xsi:type="dcterms:W3CDTF">2026-10-10T01:14:45Z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