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Serving Australia Brisbane and Surrounding Regions</w:t>
      </w:r>
    </w:p>
    <w:bookmarkEnd w:id="20"/>
    <w:bookmarkStart w:id="21" w:name="provider"/>
    <w:p>
      <w:pPr>
        <w:pStyle w:val="Heading3"/>
      </w:pPr>
      <w:r>
        <w:t xml:space="preserve">Provider</w:t>
      </w:r>
    </w:p>
    <w:p>
      <w:pPr>
        <w:pStyle w:val="FirstParagraph"/>
      </w:pPr>
      <w:r>
        <w:rPr>
          <w:bCs/>
          <w:b/>
        </w:rPr>
        <w:t xml:space="preserve">Brisbane Electrical Engineering Solutions Pty Ltd</w:t>
      </w:r>
    </w:p>
    <w:p>
      <w:pPr>
        <w:pStyle w:val="BodyText"/>
      </w:pPr>
      <w:r>
        <w:t xml:space="preserve">42 Creek Street, Fortitude Valley</w:t>
      </w:r>
    </w:p>
    <w:p>
      <w:pPr>
        <w:pStyle w:val="BodyText"/>
      </w:pPr>
      <w:r>
        <w:t xml:space="preserve">Brisbane, Queensland 4006, Australia</w:t>
      </w:r>
    </w:p>
    <w:p>
      <w:pPr>
        <w:pStyle w:val="BodyText"/>
      </w:pPr>
      <w:r>
        <w:t xml:space="preserve">ABN: 54 123 456 789</w:t>
      </w:r>
    </w:p>
    <w:p>
      <w:pPr>
        <w:pStyle w:val="BodyText"/>
      </w:pPr>
      <w:r>
        <w:t xml:space="preserve">Phone: +61 7 3855 0000</w:t>
      </w:r>
    </w:p>
    <w:p>
      <w:pPr>
        <w:pStyle w:val="BodyText"/>
      </w:pPr>
      <w:r>
        <w:t xml:space="preserve">Email: quotes@brisbaneelectricaleng.com.au</w:t>
      </w:r>
    </w:p>
    <w:bookmarkEnd w:id="21"/>
    <w:bookmarkStart w:id="22" w:name="prepared-for"/>
    <w:p>
      <w:pPr>
        <w:pStyle w:val="Heading3"/>
      </w:pPr>
      <w:r>
        <w:t xml:space="preserve">Prepared For</w:t>
      </w:r>
    </w:p>
    <w:p>
      <w:pPr>
        <w:pStyle w:val="FirstParagraph"/>
      </w:pPr>
      <w:r>
        <w:rPr>
          <w:bCs/>
          <w:b/>
        </w:rPr>
        <w:t xml:space="preserve">Client Name: [Client Company / Individual]</w:t>
      </w:r>
    </w:p>
    <w:p>
      <w:pPr>
        <w:pStyle w:val="BodyText"/>
      </w:pPr>
      <w:r>
        <w:t xml:space="preserve">Address: [Client Address]</w:t>
      </w:r>
    </w:p>
    <w:p>
      <w:pPr>
        <w:pStyle w:val="BodyText"/>
      </w:pPr>
      <w:r>
        <w:t xml:space="preserve">Brisbane, Queensland, Australia</w:t>
      </w:r>
    </w:p>
    <w:p>
      <w:pPr>
        <w:pStyle w:val="BodyText"/>
      </w:pPr>
      <w:r>
        <w:t xml:space="preserve">Phone: [Client Phone]</w:t>
      </w:r>
    </w:p>
    <w:p>
      <w:pPr>
        <w:pStyle w:val="BodyText"/>
      </w:pPr>
      <w:r>
        <w:t xml:space="preserve">Email: [Client Email]</w:t>
      </w:r>
    </w:p>
    <w:bookmarkEnd w:id="22"/>
    <w:bookmarkStart w:id="23" w:name="quotation-no."/>
    <w:p>
      <w:pPr>
        <w:pStyle w:val="Heading4"/>
      </w:pPr>
      <w:r>
        <w:t xml:space="preserve">Quotation No.</w:t>
      </w:r>
    </w:p>
    <w:p>
      <w:pPr>
        <w:pStyle w:val="FirstParagraph"/>
      </w:pPr>
      <w:r>
        <w:t xml:space="preserve">QTE-2025-BNE-0472</w:t>
      </w:r>
    </w:p>
    <w:bookmarkEnd w:id="23"/>
    <w:bookmarkStart w:id="24" w:name="date-issued"/>
    <w:p>
      <w:pPr>
        <w:pStyle w:val="Heading4"/>
      </w:pPr>
      <w:r>
        <w:t xml:space="preserve">Date Issued</w:t>
      </w:r>
    </w:p>
    <w:p>
      <w:pPr>
        <w:pStyle w:val="FirstParagraph"/>
      </w:pPr>
      <w:r>
        <w:t xml:space="preserve">15 June 2025</w:t>
      </w:r>
    </w:p>
    <w:bookmarkEnd w:id="24"/>
    <w:bookmarkStart w:id="25" w:name="valid-until"/>
    <w:p>
      <w:pPr>
        <w:pStyle w:val="Heading4"/>
      </w:pPr>
      <w:r>
        <w:t xml:space="preserve">Valid Until</w:t>
      </w:r>
    </w:p>
    <w:p>
      <w:pPr>
        <w:pStyle w:val="FirstParagraph"/>
      </w:pPr>
      <w:r>
        <w:t xml:space="preserve">15 July 2025</w:t>
      </w:r>
    </w:p>
    <w:bookmarkEnd w:id="25"/>
    <w:bookmarkStart w:id="26" w:name="project-location"/>
    <w:p>
      <w:pPr>
        <w:pStyle w:val="Heading4"/>
      </w:pPr>
      <w:r>
        <w:t xml:space="preserve">Project Location</w:t>
      </w:r>
    </w:p>
    <w:p>
      <w:pPr>
        <w:pStyle w:val="FirstParagraph"/>
      </w:pPr>
      <w:r>
        <w:t xml:space="preserve">Brisbane, QLD, Australia</w:t>
      </w:r>
    </w:p>
    <w:bookmarkEnd w:id="26"/>
    <w:bookmarkStart w:id="27" w:name="X5aa5c507df20a581acdbdb38c3b55e261c9cd5d"/>
    <w:p>
      <w:pPr>
        <w:pStyle w:val="Heading2"/>
      </w:pPr>
      <w:r>
        <w:t xml:space="preserve">1. Scope of Work – Electrical Engineer Services in Australia Brisbane</w:t>
      </w:r>
    </w:p>
    <w:p>
      <w:pPr>
        <w:pStyle w:val="FirstParagraph"/>
      </w:pPr>
      <w:r>
        <w:t xml:space="preserve">This</w:t>
      </w:r>
      <w:r>
        <w:t xml:space="preserve"> </w:t>
      </w:r>
      <w:r>
        <w:t xml:space="preserve">Quotation Estimate</w:t>
      </w:r>
      <w:r>
        <w:t xml:space="preserve"> </w:t>
      </w:r>
      <w:r>
        <w:t xml:space="preserve">is issued by Brisbane Electrical Engineering Solutions Pty Ltd to provide comprehensive</w:t>
      </w:r>
      <w:r>
        <w:t xml:space="preserve"> </w:t>
      </w:r>
      <w:r>
        <w:t xml:space="preserve">Electrical Engineer</w:t>
      </w:r>
      <w:r>
        <w:t xml:space="preserve"> </w:t>
      </w:r>
      <w:r>
        <w:t xml:space="preserve">consultancy and technical services for the client's commercial and residential electrical infrastructure project located in</w:t>
      </w:r>
      <w:r>
        <w:t xml:space="preserve"> </w:t>
      </w:r>
      <w:r>
        <w:t xml:space="preserve">Australia Brisbane</w:t>
      </w:r>
      <w:r>
        <w:t xml:space="preserve">. Our licensed Electrical Engineer team will deliver end-to-end electrical design, compliance assessment, load analysis, and on-site supervision in full accordance with the Australian Electrical and Electronic Engineering Association (EA) standards, the Australian Standard AS/NZS 3000 (Wiring Rules), and all applicable Queensland Building and Construction Commission (QBCC) regulations.</w:t>
      </w:r>
    </w:p>
    <w:p>
      <w:pPr>
        <w:pStyle w:val="BodyText"/>
      </w:pPr>
      <w:r>
        <w:t xml:space="preserve">The scope encompasses the full electrical engineering lifecycle for the specified project site in the Brisbane metropolitan area, including but not limited to: preliminary site surveys, single-line diagram development, cable sizing and voltage drop calculations, switchboard design and specification, earthing and lightning protection system design, energy efficiency modelling, and final compliance certification. All work will be performed by a registered Electrical Engineer holding a valid Queensland Electrical Contractor Licence (EC) and a National Electrical and Electronics Engineering (NCEES-equivalent) professional registration.</w:t>
      </w:r>
    </w:p>
    <w:bookmarkEnd w:id="27"/>
    <w:bookmarkStart w:id="28"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inspection and electrical audit at the Brisbane project location. Includes thermal imaging, load assessment, and existing infrastructure documentation.</w:t>
            </w:r>
          </w:p>
        </w:tc>
        <w:tc>
          <w:tcPr/>
          <w:p>
            <w:pPr>
              <w:pStyle w:val="Compact"/>
              <w:jc w:val="left"/>
            </w:pPr>
            <w:r>
              <w:t xml:space="preserve">Day</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Preparation of detailed electrical design documentation including single-line diagrams, load schedules, cable routing plans, and switchboard layouts compliant with AS/NZS 3000.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Electrical load calculation and power factor correction analysis for the Australia Brisbane facility. Includes energy consumption modelling and demand forecasting.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Earthing, bonding, and lightning protection system design in accordance with AS/NZS 3000 and AS/NZS 1768. Includes soil resistivity testing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On-site supervision and technical oversight during electrical installation phase. Minimum 5 days of Electrical Engineer presence at the Brisbane site.</w:t>
            </w:r>
          </w:p>
        </w:tc>
        <w:tc>
          <w:tcPr/>
          <w:p>
            <w:pPr>
              <w:pStyle w:val="Compact"/>
              <w:jc w:val="left"/>
            </w:pPr>
            <w:r>
              <w:t xml:space="preserve">Day</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Preparation of as-built documentation, compliance certificates, and final Electrical Engineer sign-off report for submission to the Queensland Electrical Safety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07</w:t>
            </w:r>
          </w:p>
        </w:tc>
        <w:tc>
          <w:tcPr/>
          <w:p>
            <w:pPr>
              <w:pStyle w:val="Compact"/>
              <w:jc w:val="left"/>
            </w:pPr>
            <w:r>
              <w:t xml:space="preserve">Energy efficiency and sustainability advisory report aligned with the Green Building Council of Australia (GBCA) Star Rating criteria for the Brisbane project.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Travel, accommodation, and local transport costs within the Australia Brisbane metropolitan area for the duration of the project.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 (AUD)</w:t>
            </w:r>
          </w:p>
        </w:tc>
        <w:tc>
          <w:tcPr/>
          <w:p>
            <w:pPr>
              <w:pStyle w:val="Compact"/>
              <w:jc w:val="left"/>
            </w:pPr>
            <w:r>
              <w:t xml:space="preserve">32,950.00</w:t>
            </w:r>
          </w:p>
        </w:tc>
      </w:tr>
      <w:tr>
        <w:tc>
          <w:tcPr>
            <w:gridSpan w:val="5"/>
          </w:tcPr>
          <w:p>
            <w:pPr>
              <w:pStyle w:val="Compact"/>
              <w:jc w:val="right"/>
            </w:pPr>
            <w:r>
              <w:t xml:space="preserve">GST (10%)</w:t>
            </w:r>
          </w:p>
        </w:tc>
        <w:tc>
          <w:tcPr/>
          <w:p>
            <w:pPr>
              <w:pStyle w:val="Compact"/>
              <w:jc w:val="left"/>
            </w:pPr>
            <w:r>
              <w:t xml:space="preserve">3,295.00</w:t>
            </w:r>
          </w:p>
        </w:tc>
      </w:tr>
      <w:tr>
        <w:tc>
          <w:tcPr>
            <w:gridSpan w:val="5"/>
          </w:tcPr>
          <w:p>
            <w:pPr>
              <w:pStyle w:val="Compact"/>
              <w:jc w:val="right"/>
            </w:pPr>
            <w:r>
              <w:t xml:space="preserve">TOTAL QUOTATION ESTIMATE (AUD, incl. GST)</w:t>
            </w:r>
          </w:p>
        </w:tc>
        <w:tc>
          <w:tcPr/>
          <w:p>
            <w:pPr>
              <w:pStyle w:val="Compact"/>
              <w:jc w:val="left"/>
            </w:pPr>
            <w:r>
              <w:t xml:space="preserve">36,245.00</w:t>
            </w:r>
          </w:p>
        </w:tc>
      </w:tr>
    </w:tbl>
    <w:bookmarkEnd w:id="28"/>
    <w:bookmarkStart w:id="29"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material cost fluctuations and Electrical Engineer availability in the Australia Brisbane market.</w:t>
      </w:r>
    </w:p>
    <w:p>
      <w:pPr>
        <w:numPr>
          <w:ilvl w:val="0"/>
          <w:numId w:val="1001"/>
        </w:numPr>
        <w:pStyle w:val="Compact"/>
      </w:pPr>
      <w:r>
        <w:t xml:space="preserve">All rates are quoted in Australian Dollars (AUD) and include 10% Goods and Services Tax (GST) as mandated by the Australian Taxation Office (ATO).</w:t>
      </w:r>
    </w:p>
    <w:p>
      <w:pPr>
        <w:numPr>
          <w:ilvl w:val="0"/>
          <w:numId w:val="1001"/>
        </w:numPr>
        <w:pStyle w:val="Compact"/>
      </w:pPr>
      <w:r>
        <w:t xml:space="preserve">Payment terms: 30% deposit upon acceptance of this Quotation Estimate, 40% upon completion of design documentation, and 30% upon final Electrical Engineer sign-off and handover of as-built documentation.</w:t>
      </w:r>
    </w:p>
    <w:p>
      <w:pPr>
        <w:numPr>
          <w:ilvl w:val="0"/>
          <w:numId w:val="1001"/>
        </w:numPr>
        <w:pStyle w:val="Compact"/>
      </w:pPr>
      <w:r>
        <w:t xml:space="preserve">The Electrical Engineer services described herein are subject to the client providing timely access to the project site in Brisbane, Queensland, and supplying all necessary existing documentation, permits, and approvals.</w:t>
      </w:r>
    </w:p>
    <w:p>
      <w:pPr>
        <w:numPr>
          <w:ilvl w:val="0"/>
          <w:numId w:val="1001"/>
        </w:numPr>
        <w:pStyle w:val="Compact"/>
      </w:pPr>
      <w:r>
        <w:t xml:space="preserve">Any variations or additional scope beyond the items listed in this Quotation Estimate will be subject to a separate written variation order and additional cost assessment by the Electrical Engineer team.</w:t>
      </w:r>
    </w:p>
    <w:p>
      <w:pPr>
        <w:numPr>
          <w:ilvl w:val="0"/>
          <w:numId w:val="1001"/>
        </w:numPr>
        <w:pStyle w:val="Compact"/>
      </w:pPr>
      <w:r>
        <w:t xml:space="preserve">All work will comply with the Electrical Safety Act 2002 (Queensland), the National Construction Code (NCC), and all relevant Australian Standards applicable to electrical installations in Australia Brisbane.</w:t>
      </w:r>
    </w:p>
    <w:p>
      <w:pPr>
        <w:numPr>
          <w:ilvl w:val="0"/>
          <w:numId w:val="1001"/>
        </w:numPr>
        <w:pStyle w:val="Compact"/>
      </w:pPr>
      <w:r>
        <w:t xml:space="preserve">The Electrical Engineer shall maintain professional indemnity insurance with a minimum cover of AUD 10,000,000 and public liability insurance of AUD 20,000,000 throughout the duration of the engagement.</w:t>
      </w:r>
    </w:p>
    <w:p>
      <w:pPr>
        <w:numPr>
          <w:ilvl w:val="0"/>
          <w:numId w:val="1001"/>
        </w:numPr>
        <w:pStyle w:val="Compact"/>
      </w:pPr>
      <w:r>
        <w:t xml:space="preserve">Confidentiality: All project data, design documents, and site information provided by the client shall be treated as strictly confidential and shall not be disclosed to third parties without written consent.</w:t>
      </w:r>
    </w:p>
    <w:p>
      <w:pPr>
        <w:numPr>
          <w:ilvl w:val="0"/>
          <w:numId w:val="1001"/>
        </w:numPr>
        <w:pStyle w:val="Compact"/>
      </w:pPr>
      <w:r>
        <w:t xml:space="preserve">This Quotation Estimate does not constitute a binding contract until formally accepted in writing by both parties via the signature block below.</w:t>
      </w:r>
    </w:p>
    <w:bookmarkEnd w:id="29"/>
    <w:bookmarkStart w:id="30" w:name="project-timeline"/>
    <w:p>
      <w:pPr>
        <w:pStyle w:val="Heading2"/>
      </w:pPr>
      <w:r>
        <w:t xml:space="preserve">4. Project Timeline</w:t>
      </w:r>
    </w:p>
    <w:p>
      <w:pPr>
        <w:pStyle w:val="FirstParagraph"/>
      </w:pPr>
      <w:r>
        <w:t xml:space="preserve">The estimated duration for the completion of all Electrical Engineer services outlined in this Quotation Estimate is eight (8) to ten (10) weeks from the date of contract execution, subject to site access, regulatory approval timelines in Queensland, and weather conditions typical of the Australia Brisbane climate. A detailed Gantt chart and milestone schedule will be provided within five (5) business days of contract commencement.</w:t>
      </w:r>
    </w:p>
    <w:bookmarkEnd w:id="30"/>
    <w:bookmarkStart w:id="31"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delivered in</w:t>
      </w:r>
      <w:r>
        <w:t xml:space="preserve"> </w:t>
      </w:r>
      <w:r>
        <w:t xml:space="preserve">Australia Brisbane</w:t>
      </w:r>
      <w:r>
        <w:t xml:space="preserve">, and agrees to all terms and conditions set forth in this document.</w:t>
      </w:r>
    </w:p>
    <w:p>
      <w:pPr>
        <w:pStyle w:val="BodyText"/>
      </w:pPr>
      <w:r>
        <w:rPr>
          <w:bCs/>
          <w:b/>
        </w:rPr>
        <w:t xml:space="preserve">For Brisbane Electrical Engineering Solutions Pty Ltd</w:t>
      </w:r>
    </w:p>
    <w:p>
      <w:pPr>
        <w:pStyle w:val="BodyText"/>
      </w:pPr>
      <w:r>
        <w:t xml:space="preserve">Name:</w:t>
      </w:r>
      <w:r>
        <w:br/>
      </w:r>
      <w:r>
        <w:t xml:space="preserve">Title: Lead Electrical Engineer /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w:t>
      </w:r>
      <w:r>
        <w:br/>
      </w:r>
      <w:r>
        <w:t xml:space="preserve">Title:</w:t>
      </w:r>
      <w:r>
        <w:br/>
      </w:r>
      <w:r>
        <w:t xml:space="preserve">Signature: _________________________</w:t>
      </w:r>
      <w:r>
        <w:br/>
      </w:r>
      <w:r>
        <w:t xml:space="preserve">Date: _________________________</w:t>
      </w:r>
    </w:p>
    <w:p>
      <w:pPr>
        <w:pStyle w:val="BodyText"/>
      </w:pPr>
      <w:r>
        <w:t xml:space="preserve">Brisbane Electrical Engineering Solutions Pty Ltd | ABN 54 123 456 789 | Queensland Electrical Contractor Licence No. EC-2025-00472</w:t>
      </w:r>
    </w:p>
    <w:p>
      <w:pPr>
        <w:pStyle w:val="BodyText"/>
      </w:pPr>
      <w:r>
        <w:t xml:space="preserve">This Quotation Estimate was prepared for the Australia Brisbane region and is governed by the laws of the State of Queensland, Australia.</w:t>
      </w:r>
    </w:p>
    <w:p>
      <w:pPr>
        <w:pStyle w:val="BodyText"/>
      </w:pPr>
      <w:r>
        <w:t xml:space="preserve">© 2025 Brisbane Electrical Engineering Solutions Pty Ltd.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Australia Brisbane</dc:title>
  <dc:creator/>
  <dc:language>en</dc:language>
  <cp:keywords/>
  <dcterms:created xsi:type="dcterms:W3CDTF">2026-10-10T00:33:53Z</dcterms:created>
  <dcterms:modified xsi:type="dcterms:W3CDTF">2026-10-10T00:33:53Z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