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quotation-estimate"/>
    <w:p>
      <w:pPr>
        <w:pStyle w:val="Heading1"/>
      </w:pPr>
      <w:r>
        <w:t xml:space="preserve">Quotation Estimate</w:t>
      </w:r>
    </w:p>
    <w:p>
      <w:pPr>
        <w:pStyle w:val="FirstParagraph"/>
      </w:pPr>
      <w:r>
        <w:rPr>
          <w:bCs/>
          <w:b/>
        </w:rPr>
        <w:t xml:space="preserve">Sydney Electrical Engineering Solutions Pty Ltd</w:t>
      </w:r>
    </w:p>
    <w:p>
      <w:pPr>
        <w:pStyle w:val="BodyText"/>
      </w:pPr>
      <w:r>
        <w:t xml:space="preserve">ABN: 48 215 673 901 | ACN: 612 345 789</w:t>
      </w:r>
    </w:p>
    <w:p>
      <w:pPr>
        <w:pStyle w:val="BodyText"/>
      </w:pPr>
      <w:r>
        <w:t xml:space="preserve">Level 12, 200 George Street, Sydney NSW 2000, Australia</w:t>
      </w:r>
    </w:p>
    <w:p>
      <w:pPr>
        <w:pStyle w:val="BodyText"/>
      </w:pPr>
      <w:r>
        <w:t xml:space="preserve">Phone: +61 2 9355 4820 | Email: quotes@sydneyelectricaleng.com.au</w:t>
      </w:r>
    </w:p>
    <w:bookmarkEnd w:id="20"/>
    <w:p>
      <w:pPr>
        <w:pStyle w:val="BodyText"/>
      </w:pPr>
      <w:r>
        <w:rPr>
          <w:bCs/>
          <w:b/>
        </w:rPr>
        <w:t xml:space="preserve">Quotation Estimate No.:</w:t>
      </w:r>
      <w:r>
        <w:t xml:space="preserve"> </w:t>
      </w:r>
      <w:r>
        <w:t xml:space="preserve">QTE-2025-0487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For:</w:t>
      </w:r>
      <w:r>
        <w:t xml:space="preserve"> </w:t>
      </w:r>
      <w:r>
        <w:t xml:space="preserve">Mr. James Whitfield</w:t>
      </w:r>
    </w:p>
    <w:p>
      <w:pPr>
        <w:pStyle w:val="BodyText"/>
      </w:pPr>
      <w:r>
        <w:rPr>
          <w:bCs/>
          <w:b/>
        </w:rPr>
        <w:t xml:space="preserve">Company:</w:t>
      </w:r>
      <w:r>
        <w:t xml:space="preserve"> </w:t>
      </w:r>
      <w:r>
        <w:t xml:space="preserve">Whitfield Commercial Developments</w:t>
      </w:r>
    </w:p>
    <w:p>
      <w:pPr>
        <w:pStyle w:val="BodyText"/>
      </w:pPr>
      <w:r>
        <w:rPr>
          <w:bCs/>
          <w:b/>
        </w:rPr>
        <w:t xml:space="preserve">Address:</w:t>
      </w:r>
      <w:r>
        <w:t xml:space="preserve"> </w:t>
      </w:r>
      <w:r>
        <w:t xml:space="preserve">45 Parramatta Road, Leichhardt NSW 2040, Australia Sydney</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by Sydney Electrical Engineering Solutions Pty Ltd to provide a comprehensive and itemised cost breakdown for professional</w:t>
      </w:r>
      <w:r>
        <w:t xml:space="preserve"> </w:t>
      </w:r>
      <w:r>
        <w:t xml:space="preserve">Electrical Engineer</w:t>
      </w:r>
      <w:r>
        <w:t xml:space="preserve"> </w:t>
      </w:r>
      <w:r>
        <w:t xml:space="preserve">services to be delivered at the client's commercial premises located in</w:t>
      </w:r>
      <w:r>
        <w:t xml:space="preserve"> </w:t>
      </w:r>
      <w:r>
        <w:t xml:space="preserve">Australia Sydney</w:t>
      </w:r>
      <w:r>
        <w:t xml:space="preserve">. This document serves as a formal proposal outlining the scope of work, associated costs, timelines, and terms governing the engagement. All pricing within this Quotation Estimate is quoted in Australian Dollars (AUD) and is subject to the conditions set forth in Section 7 of this document.</w:t>
      </w:r>
    </w:p>
    <w:bookmarkEnd w:id="21"/>
    <w:bookmarkStart w:id="22" w:name="X351fbaf4d27ab0df43a259f152e75f5ea5df9bf"/>
    <w:p>
      <w:pPr>
        <w:pStyle w:val="Heading2"/>
      </w:pPr>
      <w:r>
        <w:t xml:space="preserve">2. Scope of Work – Electrical Engineer Services</w:t>
      </w:r>
    </w:p>
    <w:p>
      <w:pPr>
        <w:pStyle w:val="FirstParagraph"/>
      </w:pPr>
      <w:r>
        <w:t xml:space="preserve">The following scope of work has been developed by our senior</w:t>
      </w:r>
      <w:r>
        <w:t xml:space="preserve"> </w:t>
      </w:r>
      <w:r>
        <w:t xml:space="preserve">Electrical Engineer</w:t>
      </w:r>
      <w:r>
        <w:t xml:space="preserve"> </w:t>
      </w:r>
      <w:r>
        <w:t xml:space="preserve">team based on a site inspection conducted on 28 May 2025 at the client's property in Australia Sydney. The engagement covers the design, review, and certification of electrical infrastructure upgrades required to comply with the Australian Electrical and Electronic Engineering (EA) standards and the National Construction Code (NCC) as applicable in New South Wales.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Electrical Engineer Service</w:t>
            </w:r>
          </w:p>
        </w:tc>
        <w:tc>
          <w:tcPr/>
          <w:p>
            <w:pPr>
              <w:pStyle w:val="Compact"/>
              <w:jc w:val="left"/>
            </w:pPr>
            <w:r>
              <w:t xml:space="preserve">Quantity</w:t>
            </w:r>
          </w:p>
        </w:tc>
        <w:tc>
          <w:tcPr/>
          <w:p>
            <w:pPr>
              <w:pStyle w:val="Compact"/>
              <w:jc w:val="left"/>
            </w:pPr>
            <w:r>
              <w:t xml:space="preserve">Unit Rate (AUD)</w:t>
            </w:r>
          </w:p>
        </w:tc>
        <w:tc>
          <w:tcPr/>
          <w:p>
            <w:pPr>
              <w:pStyle w:val="Compact"/>
              <w:jc w:val="left"/>
            </w:pPr>
            <w:r>
              <w:t xml:space="preserve">Total (AUD)</w:t>
            </w:r>
          </w:p>
        </w:tc>
      </w:tr>
      <w:tr>
        <w:tc>
          <w:tcPr/>
          <w:p>
            <w:pPr>
              <w:pStyle w:val="Compact"/>
              <w:jc w:val="left"/>
            </w:pPr>
            <w:r>
              <w:t xml:space="preserve">1</w:t>
            </w:r>
          </w:p>
        </w:tc>
        <w:tc>
          <w:tcPr/>
          <w:p>
            <w:pPr>
              <w:pStyle w:val="Compact"/>
              <w:jc w:val="left"/>
            </w:pPr>
            <w:r>
              <w:t xml:space="preserve">Site survey and load assessment by a registered Electrical Engineer at the Australia Sydney premises, including documentation of existing switchboard capacity, cable routing, and earthing arrangements.</w:t>
            </w:r>
          </w:p>
        </w:tc>
        <w:tc>
          <w:tcPr/>
          <w:p>
            <w:pPr>
              <w:pStyle w:val="Compact"/>
              <w:jc w:val="left"/>
            </w:pPr>
            <w:r>
              <w:t xml:space="preserve">1 lot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Preparation of detailed electrical design drawings and single-line diagrams for the proposed 630A main switchboard upgrade, compliant with AS/NZS 3000:2018 (Wiring Rules).</w:t>
            </w:r>
          </w:p>
        </w:tc>
        <w:tc>
          <w:tcPr/>
          <w:p>
            <w:pPr>
              <w:pStyle w:val="Compact"/>
              <w:jc w:val="left"/>
            </w:pPr>
            <w:r>
              <w:t xml:space="preserve">1 lot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Electrical Engineer review and certification of the existing 400V distribution network, including thermal analysis of feeders and protection coordination study.</w:t>
            </w:r>
          </w:p>
        </w:tc>
        <w:tc>
          <w:tcPr/>
          <w:p>
            <w:pPr>
              <w:pStyle w:val="Compact"/>
              <w:jc w:val="left"/>
            </w:pPr>
            <w:r>
              <w:t xml:space="preserve">1 lot</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4</w:t>
            </w:r>
          </w:p>
        </w:tc>
        <w:tc>
          <w:tcPr/>
          <w:p>
            <w:pPr>
              <w:pStyle w:val="Compact"/>
              <w:jc w:val="left"/>
            </w:pPr>
            <w:r>
              <w:t xml:space="preserve">Design of a 100kVA on-site backup generator system with automatic transfer switch (ATS), including load bank testing specifications.</w:t>
            </w:r>
          </w:p>
        </w:tc>
        <w:tc>
          <w:tcPr/>
          <w:p>
            <w:pPr>
              <w:pStyle w:val="Compact"/>
              <w:jc w:val="left"/>
            </w:pPr>
            <w:r>
              <w:t xml:space="preserve">1 lot</w:t>
            </w:r>
          </w:p>
        </w:tc>
        <w:tc>
          <w:tcPr/>
          <w:p>
            <w:pPr>
              <w:pStyle w:val="Compact"/>
              <w:jc w:val="left"/>
            </w:pPr>
            <w:r>
              <w:t xml:space="preserve">$5,450.00</w:t>
            </w:r>
          </w:p>
        </w:tc>
        <w:tc>
          <w:tcPr/>
          <w:p>
            <w:pPr>
              <w:pStyle w:val="Compact"/>
              <w:jc w:val="left"/>
            </w:pPr>
            <w:r>
              <w:t xml:space="preserve">$5,450.00</w:t>
            </w:r>
          </w:p>
        </w:tc>
      </w:tr>
      <w:tr>
        <w:tc>
          <w:tcPr/>
          <w:p>
            <w:pPr>
              <w:pStyle w:val="Compact"/>
              <w:jc w:val="left"/>
            </w:pPr>
            <w:r>
              <w:t xml:space="preserve">5</w:t>
            </w:r>
          </w:p>
        </w:tc>
        <w:tc>
          <w:tcPr/>
          <w:p>
            <w:pPr>
              <w:pStyle w:val="Compact"/>
              <w:jc w:val="left"/>
            </w:pPr>
            <w:r>
              <w:t xml:space="preserve">Preparation of the Electrical Compliance Certificate (ECC) and submission of documentation to the relevant Australia Sydney local council (City of Sydney) for building approval.</w:t>
            </w:r>
          </w:p>
        </w:tc>
        <w:tc>
          <w:tcPr/>
          <w:p>
            <w:pPr>
              <w:pStyle w:val="Compact"/>
              <w:jc w:val="left"/>
            </w:pPr>
            <w:r>
              <w:t xml:space="preserve">1 lot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On-site supervision by the Electrical Engineer during the installation phase (estimated 5 working days), including daily progress reports and non-conformance rectification instructions.</w:t>
            </w:r>
          </w:p>
        </w:tc>
        <w:tc>
          <w:tcPr/>
          <w:p>
            <w:pPr>
              <w:pStyle w:val="Compact"/>
              <w:jc w:val="left"/>
            </w:pPr>
            <w:r>
              <w:t xml:space="preserve">5 days</w:t>
            </w:r>
          </w:p>
        </w:tc>
        <w:tc>
          <w:tcPr/>
          <w:p>
            <w:pPr>
              <w:pStyle w:val="Compact"/>
              <w:jc w:val="left"/>
            </w:pPr>
            <w:r>
              <w:t xml:space="preserve">$950.00</w:t>
            </w:r>
          </w:p>
        </w:tc>
        <w:tc>
          <w:tcPr/>
          <w:p>
            <w:pPr>
              <w:pStyle w:val="Compact"/>
              <w:jc w:val="left"/>
            </w:pPr>
            <w:r>
              <w:t xml:space="preserve">$4,750.00</w:t>
            </w:r>
          </w:p>
        </w:tc>
      </w:tr>
      <w:tr>
        <w:tc>
          <w:tcPr/>
          <w:p>
            <w:pPr>
              <w:pStyle w:val="Compact"/>
              <w:jc w:val="left"/>
            </w:pPr>
            <w:r>
              <w:t xml:space="preserve">7</w:t>
            </w:r>
          </w:p>
        </w:tc>
        <w:tc>
          <w:tcPr/>
          <w:p>
            <w:pPr>
              <w:pStyle w:val="Compact"/>
              <w:jc w:val="left"/>
            </w:pPr>
            <w:r>
              <w:t xml:space="preserve">Final commissioning, testing, and handover documentation package, including as-built drawings, test certificates, and operation &amp; maintenance manual prepared by the Electrical Engineer.</w:t>
            </w:r>
          </w:p>
        </w:tc>
        <w:tc>
          <w:tcPr/>
          <w:p>
            <w:pPr>
              <w:pStyle w:val="Compact"/>
              <w:jc w:val="left"/>
            </w:pPr>
            <w:r>
              <w:t xml:space="preserve">1 lot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8</w:t>
            </w:r>
          </w:p>
        </w:tc>
        <w:tc>
          <w:tcPr/>
          <w:p>
            <w:pPr>
              <w:pStyle w:val="Compact"/>
              <w:jc w:val="left"/>
            </w:pPr>
            <w:r>
              <w:t xml:space="preserve">Travel and accommodation allowance for the Electrical Engineer team operating within the Australia Sydney metropolitan area (estimated 3 site visits prior to installation).</w:t>
            </w:r>
          </w:p>
        </w:tc>
        <w:tc>
          <w:tcPr/>
          <w:p>
            <w:pPr>
              <w:pStyle w:val="Compact"/>
              <w:jc w:val="left"/>
            </w:pPr>
            <w:r>
              <w:t xml:space="preserve">3 visits</w:t>
            </w:r>
          </w:p>
        </w:tc>
        <w:tc>
          <w:tcPr/>
          <w:p>
            <w:pPr>
              <w:pStyle w:val="Compact"/>
              <w:jc w:val="left"/>
            </w:pPr>
            <w:r>
              <w:t xml:space="preserve">$320.00</w:t>
            </w:r>
          </w:p>
        </w:tc>
        <w:tc>
          <w:tcPr/>
          <w:p>
            <w:pPr>
              <w:pStyle w:val="Compact"/>
              <w:jc w:val="left"/>
            </w:pPr>
            <w:r>
              <w:t xml:space="preserve">$960.00</w:t>
            </w:r>
          </w:p>
        </w:tc>
      </w:tr>
      <w:tr>
        <w:tc>
          <w:tcPr>
            <w:gridSpan w:val="4"/>
          </w:tcPr>
          <w:p>
            <w:pPr>
              <w:pStyle w:val="Compact"/>
              <w:jc w:val="right"/>
            </w:pPr>
            <w:r>
              <w:t xml:space="preserve">Subtotal (AUD)</w:t>
            </w:r>
          </w:p>
        </w:tc>
        <w:tc>
          <w:tcPr/>
          <w:p>
            <w:pPr>
              <w:pStyle w:val="Compact"/>
              <w:jc w:val="left"/>
            </w:pPr>
            <w:r>
              <w:t xml:space="preserve">$24,810.00</w:t>
            </w:r>
          </w:p>
        </w:tc>
      </w:tr>
      <w:tr>
        <w:tc>
          <w:tcPr>
            <w:gridSpan w:val="4"/>
          </w:tcPr>
          <w:p>
            <w:pPr>
              <w:pStyle w:val="Compact"/>
              <w:jc w:val="right"/>
            </w:pPr>
            <w:r>
              <w:t xml:space="preserve">GST (10%)</w:t>
            </w:r>
          </w:p>
        </w:tc>
        <w:tc>
          <w:tcPr/>
          <w:p>
            <w:pPr>
              <w:pStyle w:val="Compact"/>
              <w:jc w:val="left"/>
            </w:pPr>
            <w:r>
              <w:t xml:space="preserve">$2,481.00</w:t>
            </w:r>
          </w:p>
        </w:tc>
      </w:tr>
      <w:tr>
        <w:tc>
          <w:tcPr>
            <w:gridSpan w:val="4"/>
          </w:tcPr>
          <w:p>
            <w:pPr>
              <w:pStyle w:val="Compact"/>
              <w:jc w:val="right"/>
            </w:pPr>
            <w:r>
              <w:t xml:space="preserve">TOTAL AMOUNT DUE (AUD)</w:t>
            </w:r>
          </w:p>
        </w:tc>
        <w:tc>
          <w:tcPr/>
          <w:p>
            <w:pPr>
              <w:pStyle w:val="Compact"/>
              <w:jc w:val="left"/>
            </w:pPr>
            <w:r>
              <w:t xml:space="preserve">$27,291.00</w:t>
            </w:r>
          </w:p>
        </w:tc>
      </w:tr>
    </w:tbl>
    <w:bookmarkEnd w:id="22"/>
    <w:bookmarkStart w:id="23" w:name="project-timeline"/>
    <w:p>
      <w:pPr>
        <w:pStyle w:val="Heading2"/>
      </w:pPr>
      <w:r>
        <w:t xml:space="preserve">3. Project Timeline</w:t>
      </w:r>
    </w:p>
    <w:p>
      <w:pPr>
        <w:pStyle w:val="FirstParagraph"/>
      </w:pPr>
      <w:r>
        <w:t xml:space="preserve">The Electrical Engineer team anticipates completing all deliverables outlined in this Quotation Estimate within a period of eight (8) weeks from the date of client acceptance. The timeline is structured as follows: Weeks 1–2 for site survey and design development; Weeks 3–4 for council submission and approval; Weeks 5–7 for on-site installation supervision; and Week 8 for final commissioning and handover. All dates are contingent upon timely approval by the relevant Australia Sydney regulatory authorities.</w:t>
      </w:r>
    </w:p>
    <w:bookmarkEnd w:id="23"/>
    <w:bookmarkStart w:id="24" w:name="payment-schedule"/>
    <w:p>
      <w:pPr>
        <w:pStyle w:val="Heading2"/>
      </w:pPr>
      <w:r>
        <w:t xml:space="preserve">4. Payment Schedule</w:t>
      </w:r>
    </w:p>
    <w:p>
      <w:pPr>
        <w:numPr>
          <w:ilvl w:val="0"/>
          <w:numId w:val="1001"/>
        </w:numPr>
        <w:pStyle w:val="Compact"/>
      </w:pPr>
      <w:r>
        <w:rPr>
          <w:bCs/>
          <w:b/>
        </w:rPr>
        <w:t xml:space="preserve">30% Deposit:</w:t>
      </w:r>
      <w:r>
        <w:t xml:space="preserve"> </w:t>
      </w:r>
      <w:r>
        <w:t xml:space="preserve">$8,187.30 (inclusive of GST) due upon acceptance of this Quotation Estimate.</w:t>
      </w:r>
    </w:p>
    <w:p>
      <w:pPr>
        <w:numPr>
          <w:ilvl w:val="0"/>
          <w:numId w:val="1001"/>
        </w:numPr>
        <w:pStyle w:val="Compact"/>
      </w:pPr>
      <w:r>
        <w:rPr>
          <w:bCs/>
          <w:b/>
        </w:rPr>
        <w:t xml:space="preserve">40% Progress Payment:</w:t>
      </w:r>
      <w:r>
        <w:t xml:space="preserve"> </w:t>
      </w:r>
      <w:r>
        <w:t xml:space="preserve">$10,916.40 (inclusive of GST) due upon completion of design certification and council approval.</w:t>
      </w:r>
    </w:p>
    <w:p>
      <w:pPr>
        <w:numPr>
          <w:ilvl w:val="0"/>
          <w:numId w:val="1001"/>
        </w:numPr>
        <w:pStyle w:val="Compact"/>
      </w:pPr>
      <w:r>
        <w:rPr>
          <w:bCs/>
          <w:b/>
        </w:rPr>
        <w:t xml:space="preserve">30% Final Payment:</w:t>
      </w:r>
      <w:r>
        <w:t xml:space="preserve"> </w:t>
      </w:r>
      <w:r>
        <w:t xml:space="preserve">$8,187.30 (inclusive of GST) due upon final commissioning and delivery of the handover documentation package.</w:t>
      </w:r>
    </w:p>
    <w:bookmarkEnd w:id="24"/>
    <w:bookmarkStart w:id="25" w:name="assumptions-and-exclusions"/>
    <w:p>
      <w:pPr>
        <w:pStyle w:val="Heading2"/>
      </w:pPr>
      <w:r>
        <w:t xml:space="preserve">5. Assumptions and Exclusions</w:t>
      </w:r>
    </w:p>
    <w:p>
      <w:pPr>
        <w:pStyle w:val="FirstParagraph"/>
      </w:pPr>
      <w:r>
        <w:rPr>
          <w:bCs/>
          <w:b/>
        </w:rPr>
        <w:t xml:space="preserve">Important Note:</w:t>
      </w:r>
      <w:r>
        <w:t xml:space="preserve"> </w:t>
      </w:r>
      <w:r>
        <w:t xml:space="preserve">This Quotation Estimate assumes that the existing electrical infrastructure at the Australia Sydney site is in a condition consistent with the site inspection report dated 28 May 2025. Any unforeseen conditions discovered during the installation phase (e.g., asbestos contamination, structural obstructions, or non-compliant legacy wiring) will be subject to a separate variation order and additional Quotation Estimate. This estimate does not include the supply of physical electrical equipment (switchboards, cabling, generators) unless otherwise specified. All costs are exclusive of third-party testing fees levied by independent electrical inspectors in Australia Sydney.</w:t>
      </w:r>
    </w:p>
    <w:bookmarkEnd w:id="25"/>
    <w:bookmarkStart w:id="26" w:name="professional-liability-and-insurance"/>
    <w:p>
      <w:pPr>
        <w:pStyle w:val="Heading2"/>
      </w:pPr>
      <w:r>
        <w:t xml:space="preserve">6. Professional Liability and Insurance</w:t>
      </w:r>
    </w:p>
    <w:p>
      <w:pPr>
        <w:pStyle w:val="FirstParagraph"/>
      </w:pPr>
      <w:r>
        <w:t xml:space="preserve">Sydney Electrical Engineering Solutions Pty Ltd maintains Professional Indemnity Insurance with a limit of $20,000,000 and Public Liability Insurance with a limit of $20,000,000. The Electrical Engineer responsible for this project holds a valid registration with Engineers Australia (EA) and is a Chartered Professional Engineer (CPEng) in the discipline of Electrical Engineering. All work will be performed in accordance with the Electrical Safety Act 2002 (NSW) and the relevant regulations of the Australia Sydney jurisdiction.</w:t>
      </w:r>
    </w:p>
    <w:bookmarkEnd w:id="26"/>
    <w:bookmarkStart w:id="27" w:name="terms-and-conditions"/>
    <w:p>
      <w:pPr>
        <w:pStyle w:val="Heading2"/>
      </w:pPr>
      <w:r>
        <w:t xml:space="preserve">7. Terms and Conditions</w:t>
      </w:r>
    </w:p>
    <w:p>
      <w:pPr>
        <w:numPr>
          <w:ilvl w:val="0"/>
          <w:numId w:val="1002"/>
        </w:numPr>
        <w:pStyle w:val="Compact"/>
      </w:pPr>
      <w:r>
        <w:t xml:space="preserve">This Quotation Estimate is valid for thirty (30) calendar days from the date of issue. After this period, pricing may be revised to reflect changes in material costs, labour rates, or regulatory requirements in Australia Sydney.</w:t>
      </w:r>
    </w:p>
    <w:p>
      <w:pPr>
        <w:numPr>
          <w:ilvl w:val="0"/>
          <w:numId w:val="1002"/>
        </w:numPr>
        <w:pStyle w:val="Compact"/>
      </w:pPr>
      <w:r>
        <w:t xml:space="preserve">Acceptance of this Quotation Estimate constitutes a binding agreement between the parties. The client must sign and return a copy of this document to confirm acceptance.</w:t>
      </w:r>
    </w:p>
    <w:p>
      <w:pPr>
        <w:numPr>
          <w:ilvl w:val="0"/>
          <w:numId w:val="1002"/>
        </w:numPr>
        <w:pStyle w:val="Compact"/>
      </w:pPr>
      <w:r>
        <w:t xml:space="preserve">All intellectual property rights in the design documents, drawings, and reports prepared by the Electrical Engineer team shall remain the property of Sydney Electrical Engineering Solutions Pty Ltd until full payment has been received.</w:t>
      </w:r>
    </w:p>
    <w:p>
      <w:pPr>
        <w:numPr>
          <w:ilvl w:val="0"/>
          <w:numId w:val="1002"/>
        </w:numPr>
        <w:pStyle w:val="Compact"/>
      </w:pPr>
      <w:r>
        <w:t xml:space="preserve">Any variation to the scope of work must be agreed upon in writing by both parties prior to commencement of the additional work. A supplementary Quotation Estimate will be issued for all variations exceeding 5% of the original contract value.</w:t>
      </w:r>
    </w:p>
    <w:p>
      <w:pPr>
        <w:numPr>
          <w:ilvl w:val="0"/>
          <w:numId w:val="1002"/>
        </w:numPr>
        <w:pStyle w:val="Compact"/>
      </w:pPr>
      <w:r>
        <w:t xml:space="preserve">Disputes arising from this engagement shall be resolved in accordance with the laws of the State of New South Wales, Australia Sydney, and shall be subject to the jurisdiction of the courts of that state.</w:t>
      </w:r>
    </w:p>
    <w:p>
      <w:pPr>
        <w:numPr>
          <w:ilvl w:val="0"/>
          <w:numId w:val="1002"/>
        </w:numPr>
        <w:pStyle w:val="Compact"/>
      </w:pPr>
      <w:r>
        <w:t xml:space="preserve">The Electrical Engineer reserves the right to suspend work if payment milestones are not met within fourteen (14) days of the due date.</w:t>
      </w:r>
    </w:p>
    <w:bookmarkEnd w:id="27"/>
    <w:bookmarkStart w:id="28" w:name="acceptance-and-authorisation"/>
    <w:p>
      <w:pPr>
        <w:pStyle w:val="Heading2"/>
      </w:pPr>
      <w:r>
        <w:t xml:space="preserve">8. Acceptance and Authorisation</w:t>
      </w:r>
    </w:p>
    <w:p>
      <w:pPr>
        <w:pStyle w:val="FirstParagraph"/>
      </w:pPr>
      <w:r>
        <w:t xml:space="preserve">By signing below, the client acknowledges that they have read, understood, and accepted all terms, conditions, and pricing outlined in this Quotation Estimate for the Electrical Engineer services to be performed in Australia Sydney.</w:t>
      </w:r>
    </w:p>
    <w:p>
      <w:pPr>
        <w:pStyle w:val="BodyText"/>
      </w:pPr>
      <w:r>
        <w:rPr>
          <w:bCs/>
          <w:b/>
        </w:rPr>
        <w:t xml:space="preserve">For and on behalf of Sydney Electrical Engineering Solutions Pty Ltd</w:t>
      </w:r>
      <w:r>
        <w:br/>
      </w:r>
      <w:r>
        <w:t xml:space="preserve">Name: Dr. Sarah Chen, CPEng (Electrical)</w:t>
      </w:r>
      <w:r>
        <w:br/>
      </w:r>
      <w:r>
        <w:t xml:space="preserve">Title: Principal Electrical Engineer</w:t>
      </w:r>
      <w:r>
        <w:br/>
      </w:r>
      <w:r>
        <w:t xml:space="preserve">Signature: _________________________</w:t>
      </w:r>
      <w:r>
        <w:br/>
      </w:r>
      <w:r>
        <w:t xml:space="preserve">Date: _________________________</w:t>
      </w:r>
    </w:p>
    <w:p>
      <w:pPr>
        <w:pStyle w:val="BodyText"/>
      </w:pPr>
      <w:r>
        <w:rPr>
          <w:bCs/>
          <w:b/>
        </w:rPr>
        <w:t xml:space="preserve">For and on behalf of Whitfield Commercial Developments</w:t>
      </w:r>
      <w:r>
        <w:br/>
      </w:r>
      <w:r>
        <w:t xml:space="preserve">Name: Mr. James Whitfield</w:t>
      </w:r>
      <w:r>
        <w:br/>
      </w:r>
      <w:r>
        <w:t xml:space="preserve">Title: Director</w:t>
      </w:r>
      <w:r>
        <w:br/>
      </w:r>
      <w:r>
        <w:t xml:space="preserve">Signature: _________________________</w:t>
      </w:r>
      <w:r>
        <w:br/>
      </w:r>
      <w:r>
        <w:t xml:space="preserve">Date: _________________________</w:t>
      </w:r>
    </w:p>
    <w:p>
      <w:pPr>
        <w:pStyle w:val="BodyText"/>
      </w:pPr>
      <w:r>
        <w:t xml:space="preserve">This Quotation Estimate document was prepared by Sydney Electrical Engineering Solutions Pty Ltd for use in Australia Sydney. Document Reference: QTE-2025-0487 | Page 1 of 1</w:t>
      </w:r>
    </w:p>
    <w:p>
      <w:pPr>
        <w:pStyle w:val="BodyText"/>
      </w:pPr>
      <w:r>
        <w:t xml:space="preserve">© 2025 Sydney Electrical Engineering Solutions Pty Ltd. All rights reserved. This Quotation Estimate is confidential and intended solely for the named recipient.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Australia Sydney</dc:title>
  <dc:creator/>
  <dc:language>en</dc:language>
  <cp:keywords/>
  <dcterms:created xsi:type="dcterms:W3CDTF">2026-10-10T06:12:42Z</dcterms:created>
  <dcterms:modified xsi:type="dcterms:W3CDTF">2026-10-10T06:12:42Z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