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quotation-estimate"/>
    <w:p>
      <w:pPr>
        <w:pStyle w:val="Heading1"/>
      </w:pPr>
      <w:r>
        <w:t xml:space="preserve">Quotation Estimate</w:t>
      </w:r>
    </w:p>
    <w:p>
      <w:pPr>
        <w:pStyle w:val="FirstParagraph"/>
      </w:pPr>
      <w:r>
        <w:rPr>
          <w:bCs/>
          <w:b/>
        </w:rPr>
        <w:t xml:space="preserve">Electrical Engineer Professional Services</w:t>
      </w:r>
    </w:p>
    <w:p>
      <w:pPr>
        <w:pStyle w:val="BodyText"/>
      </w:pPr>
      <w:r>
        <w:t xml:space="preserve">Prepared for Projects in Brazil Brasília – Federal District</w:t>
      </w:r>
    </w:p>
    <w:p>
      <w:pPr>
        <w:pStyle w:val="BodyText"/>
      </w:pPr>
      <w:r>
        <w:t xml:space="preserve">Document Reference: QE-BR-BSB-2025-0047</w:t>
      </w:r>
    </w:p>
    <w:bookmarkEnd w:id="20"/>
    <w:p>
      <w:pPr>
        <w:pStyle w:val="BodyText"/>
      </w:pPr>
      <w:r>
        <w:rPr>
          <w:bCs/>
          <w:b/>
        </w:rPr>
        <w:t xml:space="preserve">Quotation Estimate Date:</w:t>
      </w:r>
      <w:r>
        <w:t xml:space="preserve"> </w:t>
      </w:r>
      <w:r>
        <w:t xml:space="preserve">15 June 2025</w:t>
      </w:r>
    </w:p>
    <w:p>
      <w:pPr>
        <w:pStyle w:val="BodyText"/>
      </w:pPr>
      <w:r>
        <w:rPr>
          <w:bCs/>
          <w:b/>
        </w:rPr>
        <w:t xml:space="preserve">Validity Period:</w:t>
      </w:r>
      <w:r>
        <w:t xml:space="preserve"> </w:t>
      </w:r>
      <w:r>
        <w:t xml:space="preserve">30 calendar days</w:t>
      </w:r>
    </w:p>
    <w:p>
      <w:pPr>
        <w:pStyle w:val="BodyText"/>
      </w:pPr>
      <w:r>
        <w:rPr>
          <w:bCs/>
          <w:b/>
        </w:rPr>
        <w:t xml:space="preserve">Currency:</w:t>
      </w:r>
      <w:r>
        <w:t xml:space="preserve"> </w:t>
      </w:r>
      <w:r>
        <w:t xml:space="preserve">Brazilian Real (BRL / R$)</w:t>
      </w:r>
    </w:p>
    <w:p>
      <w:pPr>
        <w:pStyle w:val="BodyText"/>
      </w:pPr>
      <w:r>
        <w:rPr>
          <w:bCs/>
          <w:b/>
        </w:rPr>
        <w:t xml:space="preserve">Prepared By:</w:t>
      </w:r>
      <w:r>
        <w:t xml:space="preserve"> </w:t>
      </w:r>
      <w:r>
        <w:t xml:space="preserve">Eng. Ricardo Almeida, M.Sc. Electrical Engineering</w:t>
      </w:r>
    </w:p>
    <w:p>
      <w:pPr>
        <w:pStyle w:val="BodyText"/>
      </w:pPr>
      <w:r>
        <w:rPr>
          <w:bCs/>
          <w:b/>
        </w:rPr>
        <w:t xml:space="preserve">Registration:</w:t>
      </w:r>
      <w:r>
        <w:t xml:space="preserve"> </w:t>
      </w:r>
      <w:r>
        <w:t xml:space="preserve">CREA-DF 08654321-7</w:t>
      </w:r>
    </w:p>
    <w:p>
      <w:pPr>
        <w:pStyle w:val="BodyText"/>
      </w:pPr>
      <w:r>
        <w:rPr>
          <w:bCs/>
          <w:b/>
        </w:rPr>
        <w:t xml:space="preserve">Location:</w:t>
      </w:r>
      <w:r>
        <w:t xml:space="preserve"> </w:t>
      </w:r>
      <w:r>
        <w:t xml:space="preserve">Brasília, DF – Brazil</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Construtora Horizonte S.A.</w:t>
            </w:r>
          </w:p>
        </w:tc>
      </w:tr>
      <w:tr>
        <w:tc>
          <w:tcPr/>
          <w:p>
            <w:pPr>
              <w:pStyle w:val="Compact"/>
              <w:jc w:val="left"/>
            </w:pPr>
            <w:r>
              <w:rPr>
                <w:bCs/>
                <w:b/>
              </w:rPr>
              <w:t xml:space="preserve">CNPJ:</w:t>
            </w:r>
          </w:p>
        </w:tc>
        <w:tc>
          <w:tcPr/>
          <w:p>
            <w:pPr>
              <w:pStyle w:val="Compact"/>
              <w:jc w:val="left"/>
            </w:pPr>
            <w:r>
              <w:t xml:space="preserve">12.345.678/0001-90</w:t>
            </w:r>
          </w:p>
        </w:tc>
      </w:tr>
      <w:tr>
        <w:tc>
          <w:tcPr/>
          <w:p>
            <w:pPr>
              <w:pStyle w:val="Compact"/>
              <w:jc w:val="left"/>
            </w:pPr>
            <w:r>
              <w:rPr>
                <w:bCs/>
                <w:b/>
              </w:rPr>
              <w:t xml:space="preserve">Project Address:</w:t>
            </w:r>
          </w:p>
        </w:tc>
        <w:tc>
          <w:tcPr/>
          <w:p>
            <w:pPr>
              <w:pStyle w:val="Compact"/>
              <w:jc w:val="left"/>
            </w:pPr>
            <w:r>
              <w:t xml:space="preserve">Quadra 308 Sul, Lote 12, Asa Sul – Brasília, DF – Brazil</w:t>
            </w:r>
          </w:p>
        </w:tc>
      </w:tr>
      <w:tr>
        <w:tc>
          <w:tcPr/>
          <w:p>
            <w:pPr>
              <w:pStyle w:val="Compact"/>
              <w:jc w:val="left"/>
            </w:pPr>
            <w:r>
              <w:rPr>
                <w:bCs/>
                <w:b/>
              </w:rPr>
              <w:t xml:space="preserve">Contact Person:</w:t>
            </w:r>
          </w:p>
        </w:tc>
        <w:tc>
          <w:tcPr/>
          <w:p>
            <w:pPr>
              <w:pStyle w:val="Compact"/>
              <w:jc w:val="left"/>
            </w:pPr>
            <w:r>
              <w:t xml:space="preserve">Sr. Marcos Oliveira – Project Director</w:t>
            </w:r>
          </w:p>
        </w:tc>
      </w:tr>
      <w:tr>
        <w:tc>
          <w:tcPr/>
          <w:p>
            <w:pPr>
              <w:pStyle w:val="Compact"/>
              <w:jc w:val="left"/>
            </w:pPr>
            <w:r>
              <w:rPr>
                <w:bCs/>
                <w:b/>
              </w:rPr>
              <w:t xml:space="preserve">Email:</w:t>
            </w:r>
          </w:p>
        </w:tc>
        <w:tc>
          <w:tcPr/>
          <w:p>
            <w:pPr>
              <w:pStyle w:val="Compact"/>
              <w:jc w:val="left"/>
            </w:pPr>
            <w:r>
              <w:t xml:space="preserve">m.oliveira@construtorahorizonte.com.br</w:t>
            </w:r>
          </w:p>
        </w:tc>
      </w:tr>
    </w:tbl>
    <w:bookmarkEnd w:id="21"/>
    <w:bookmarkStart w:id="22" w:name="X35145b3eb4df66d0e65ad40973f083ab31a34bd"/>
    <w:p>
      <w:pPr>
        <w:pStyle w:val="Heading2"/>
      </w:pPr>
      <w:r>
        <w:t xml:space="preserve">2. Scope of Work – Electrical Engineer Services in Brazil Brasília</w:t>
      </w:r>
    </w:p>
    <w:p>
      <w:pPr>
        <w:pStyle w:val="FirstParagraph"/>
      </w:pPr>
      <w:r>
        <w:t xml:space="preserve">This</w:t>
      </w:r>
      <w:r>
        <w:t xml:space="preserve"> </w:t>
      </w:r>
      <w:r>
        <w:t xml:space="preserve">Quotation Estimate</w:t>
      </w:r>
      <w:r>
        <w:t xml:space="preserve"> </w:t>
      </w:r>
      <w:r>
        <w:t xml:space="preserve">is issued by a licensed</w:t>
      </w:r>
      <w:r>
        <w:t xml:space="preserve"> </w:t>
      </w:r>
      <w:r>
        <w:t xml:space="preserve">Electrical Engineer</w:t>
      </w:r>
      <w:r>
        <w:t xml:space="preserve"> </w:t>
      </w:r>
      <w:r>
        <w:t xml:space="preserve">registered with the Federal Council of Engineering and Agronomy (CONFEA) and the Regional Council of Engineering and Agronomy of the Federal District (CREA-DF). The scope of services described herein pertains exclusively to electrical engineering consultancy, design, and supervisory work to be executed within the administrative boundaries of</w:t>
      </w:r>
      <w:r>
        <w:t xml:space="preserve"> </w:t>
      </w:r>
      <w:r>
        <w:t xml:space="preserve">Brazil Brasília</w:t>
      </w:r>
      <w:r>
        <w:t xml:space="preserve">, the Federal District of the Republic of Brazil.</w:t>
      </w:r>
    </w:p>
    <w:p>
      <w:pPr>
        <w:pStyle w:val="BodyText"/>
      </w:pPr>
      <w:r>
        <w:t xml:space="preserve">The</w:t>
      </w:r>
      <w:r>
        <w:t xml:space="preserve"> </w:t>
      </w:r>
      <w:r>
        <w:t xml:space="preserve">Electrical Engineer</w:t>
      </w:r>
      <w:r>
        <w:t xml:space="preserve"> </w:t>
      </w:r>
      <w:r>
        <w:t xml:space="preserve">shall provide comprehensive technical services in accordance with the Brazilian National Electrical Installation Standard (NBR 5410), the Brazilian Regulatory Agency for Energy (ANEEL) guidelines, and all applicable municipal building codes enforced by the District Government of Brasília (GDF). All deliverables will comply with the specific urban planning regulations of the Plano Piloto and its satellite districts within the Brasília metropolitan area.</w:t>
      </w:r>
    </w:p>
    <w:bookmarkEnd w:id="22"/>
    <w:bookmarkStart w:id="23" w:name="detailed-quotation-estimate-line-items"/>
    <w:p>
      <w:pPr>
        <w:pStyle w:val="Heading2"/>
      </w:pPr>
      <w:r>
        <w:t xml:space="preserve">3. Detailed 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Electrical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(R$)</w:t>
            </w:r>
          </w:p>
        </w:tc>
        <w:tc>
          <w:tcPr/>
          <w:p>
            <w:pPr>
              <w:pStyle w:val="Compact"/>
              <w:jc w:val="left"/>
            </w:pPr>
            <w:r>
              <w:t xml:space="preserve">Total (R$)</w:t>
            </w:r>
          </w:p>
        </w:tc>
      </w:tr>
      <w:tr>
        <w:tc>
          <w:tcPr/>
          <w:p>
            <w:pPr>
              <w:pStyle w:val="Compact"/>
              <w:jc w:val="left"/>
            </w:pPr>
            <w:r>
              <w:t xml:space="preserve">01</w:t>
            </w:r>
          </w:p>
        </w:tc>
        <w:tc>
          <w:tcPr/>
          <w:p>
            <w:pPr>
              <w:pStyle w:val="Compact"/>
              <w:jc w:val="left"/>
            </w:pPr>
            <w:r>
              <w:t xml:space="preserve">Initial site survey and electrical load assessment at the project location in Brazil Brasília, including measurement of existing infrastructure and identification of utility connection points with CEB/Neoenergia.</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Preparation of complete electrical engineering design package: single-line diagrams, load calculations, power factor correction studies, and grounding system design for the commercial building project in Brasília, DF.</w:t>
            </w:r>
          </w:p>
        </w:tc>
        <w:tc>
          <w:tcPr/>
          <w:p>
            <w:pPr>
              <w:pStyle w:val="Compact"/>
              <w:jc w:val="left"/>
            </w:pPr>
            <w:r>
              <w:t xml:space="preserve">Lot</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03</w:t>
            </w:r>
          </w:p>
        </w:tc>
        <w:tc>
          <w:tcPr/>
          <w:p>
            <w:pPr>
              <w:pStyle w:val="Compact"/>
              <w:jc w:val="left"/>
            </w:pPr>
            <w:r>
              <w:t xml:space="preserve">Development of electrical installation drawings (power, lighting, low voltage, and telecommunications) in compliance with NBR 5410 and NBR 15461, tailored to the specific requirements of the Brasília municipal building permit process.</w:t>
            </w:r>
          </w:p>
        </w:tc>
        <w:tc>
          <w:tcPr/>
          <w:p>
            <w:pPr>
              <w:pStyle w:val="Compact"/>
              <w:jc w:val="left"/>
            </w:pPr>
            <w:r>
              <w:t xml:space="preserve">Lot</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04</w:t>
            </w:r>
          </w:p>
        </w:tc>
        <w:tc>
          <w:tcPr/>
          <w:p>
            <w:pPr>
              <w:pStyle w:val="Compact"/>
              <w:jc w:val="left"/>
            </w:pPr>
            <w:r>
              <w:t xml:space="preserve">Technical report and ART (Technical Responsibility Record) registration with CREA-DF for submission to the Brasília District Government for building permit approval.</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On-site construction supervision by the Electrical Engineer for a period of 120 working days, ensuring that all electrical installations in Brazil Brasília conform to the approved design and Brazilian safety standards.</w:t>
            </w:r>
          </w:p>
        </w:tc>
        <w:tc>
          <w:tcPr/>
          <w:p>
            <w:pPr>
              <w:pStyle w:val="Compact"/>
              <w:jc w:val="left"/>
            </w:pPr>
            <w:r>
              <w:t xml:space="preserve">Day</w:t>
            </w:r>
          </w:p>
        </w:tc>
        <w:tc>
          <w:tcPr/>
          <w:p>
            <w:pPr>
              <w:pStyle w:val="Compact"/>
              <w:jc w:val="left"/>
            </w:pPr>
            <w:r>
              <w:t xml:space="preserve">120</w:t>
            </w:r>
          </w:p>
        </w:tc>
        <w:tc>
          <w:tcPr/>
          <w:p>
            <w:pPr>
              <w:pStyle w:val="Compact"/>
              <w:jc w:val="left"/>
            </w:pPr>
            <w:r>
              <w:t xml:space="preserve">650.00</w:t>
            </w:r>
          </w:p>
        </w:tc>
        <w:tc>
          <w:tcPr/>
          <w:p>
            <w:pPr>
              <w:pStyle w:val="Compact"/>
              <w:jc w:val="left"/>
            </w:pPr>
            <w:r>
              <w:t xml:space="preserve">78,000.00</w:t>
            </w:r>
          </w:p>
        </w:tc>
      </w:tr>
      <w:tr>
        <w:tc>
          <w:tcPr/>
          <w:p>
            <w:pPr>
              <w:pStyle w:val="Compact"/>
              <w:jc w:val="left"/>
            </w:pPr>
            <w:r>
              <w:t xml:space="preserve">06</w:t>
            </w:r>
          </w:p>
        </w:tc>
        <w:tc>
          <w:tcPr/>
          <w:p>
            <w:pPr>
              <w:pStyle w:val="Compact"/>
              <w:jc w:val="left"/>
            </w:pPr>
            <w:r>
              <w:t xml:space="preserve">Coordination and technical liaison with Neoenergia (formerly CEB) for the high-voltage connection request and grid interconnection approval specific to the Brasília distribution network.</w:t>
            </w:r>
          </w:p>
        </w:tc>
        <w:tc>
          <w:tcPr/>
          <w:p>
            <w:pPr>
              <w:pStyle w:val="Compact"/>
              <w:jc w:val="left"/>
            </w:pPr>
            <w:r>
              <w:t xml:space="preserve">Lot</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07</w:t>
            </w:r>
          </w:p>
        </w:tc>
        <w:tc>
          <w:tcPr/>
          <w:p>
            <w:pPr>
              <w:pStyle w:val="Compact"/>
              <w:jc w:val="left"/>
            </w:pPr>
            <w:r>
              <w:t xml:space="preserve">Final as-built documentation, commissioning test reports, and issuance of the Electrical Engineer's final technical certificate for the completed project in Brazil Brasília.</w:t>
            </w:r>
          </w:p>
        </w:tc>
        <w:tc>
          <w:tcPr/>
          <w:p>
            <w:pPr>
              <w:pStyle w:val="Compact"/>
              <w:jc w:val="left"/>
            </w:pPr>
            <w:r>
              <w:t xml:space="preserve">Lot</w:t>
            </w:r>
          </w:p>
        </w:tc>
        <w:tc>
          <w:tcPr/>
          <w:p>
            <w:pPr>
              <w:pStyle w:val="Compact"/>
              <w:jc w:val="left"/>
            </w:pPr>
            <w:r>
              <w:t xml:space="preserve">1</w:t>
            </w:r>
          </w:p>
        </w:tc>
        <w:tc>
          <w:tcPr/>
          <w:p>
            <w:pPr>
              <w:pStyle w:val="Compact"/>
              <w:jc w:val="left"/>
            </w:pPr>
            <w:r>
              <w:t xml:space="preserve">6,400.00</w:t>
            </w:r>
          </w:p>
        </w:tc>
        <w:tc>
          <w:tcPr/>
          <w:p>
            <w:pPr>
              <w:pStyle w:val="Compact"/>
              <w:jc w:val="left"/>
            </w:pPr>
            <w:r>
              <w:t xml:space="preserve">6,400.00</w:t>
            </w:r>
          </w:p>
        </w:tc>
      </w:tr>
      <w:tr>
        <w:tc>
          <w:tcPr>
            <w:gridSpan w:val="5"/>
          </w:tcPr>
          <w:p>
            <w:pPr>
              <w:pStyle w:val="Compact"/>
              <w:jc w:val="right"/>
            </w:pPr>
            <w:r>
              <w:t xml:space="preserve">SUBTOTAL</w:t>
            </w:r>
          </w:p>
        </w:tc>
        <w:tc>
          <w:tcPr/>
          <w:p>
            <w:pPr>
              <w:pStyle w:val="Compact"/>
              <w:jc w:val="left"/>
            </w:pPr>
            <w:r>
              <w:t xml:space="preserve">R$ 144,650.00</w:t>
            </w:r>
          </w:p>
        </w:tc>
      </w:tr>
      <w:tr>
        <w:tc>
          <w:tcPr>
            <w:gridSpan w:val="5"/>
          </w:tcPr>
          <w:p>
            <w:pPr>
              <w:pStyle w:val="Compact"/>
              <w:jc w:val="right"/>
            </w:pPr>
            <w:r>
              <w:t xml:space="preserve">Applicable Taxes (ISS 5% – Brasília Municipal Tax)</w:t>
            </w:r>
          </w:p>
        </w:tc>
        <w:tc>
          <w:tcPr/>
          <w:p>
            <w:pPr>
              <w:pStyle w:val="Compact"/>
              <w:jc w:val="left"/>
            </w:pPr>
            <w:r>
              <w:t xml:space="preserve">R$ 7,232.50</w:t>
            </w:r>
          </w:p>
        </w:tc>
      </w:tr>
      <w:tr>
        <w:tc>
          <w:tcPr>
            <w:gridSpan w:val="5"/>
          </w:tcPr>
          <w:p>
            <w:pPr>
              <w:pStyle w:val="Compact"/>
              <w:jc w:val="right"/>
            </w:pPr>
            <w:r>
              <w:t xml:space="preserve">TOTAL QUOTATION ESTIMATE</w:t>
            </w:r>
          </w:p>
        </w:tc>
        <w:tc>
          <w:tcPr/>
          <w:p>
            <w:pPr>
              <w:pStyle w:val="Compact"/>
              <w:jc w:val="left"/>
            </w:pPr>
            <w:r>
              <w:t xml:space="preserve">R$ 151,882.50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the</w:t>
      </w:r>
      <w:r>
        <w:t xml:space="preserve"> </w:t>
      </w:r>
      <w:r>
        <w:t xml:space="preserve">Electrical Engineer</w:t>
      </w:r>
      <w:r>
        <w:t xml:space="preserve"> </w:t>
      </w:r>
      <w:r>
        <w:t xml:space="preserve">reserves the right to revise pricing due to market fluctuations in materials, labor rates, or regulatory changes within Brazil Brasília.</w:t>
      </w:r>
    </w:p>
    <w:p>
      <w:pPr>
        <w:numPr>
          <w:ilvl w:val="0"/>
          <w:numId w:val="1001"/>
        </w:numPr>
        <w:pStyle w:val="Compact"/>
      </w:pPr>
      <w:r>
        <w:t xml:space="preserve">All services shall be performed by a duly licensed</w:t>
      </w:r>
      <w:r>
        <w:t xml:space="preserve"> </w:t>
      </w:r>
      <w:r>
        <w:t xml:space="preserve">Electrical Engineer</w:t>
      </w:r>
      <w:r>
        <w:t xml:space="preserve"> </w:t>
      </w:r>
      <w:r>
        <w:t xml:space="preserve">holding an active registration with CREA-DF. The professional's ART number shall be provided upon contract execution.</w:t>
      </w:r>
    </w:p>
    <w:p>
      <w:pPr>
        <w:numPr>
          <w:ilvl w:val="0"/>
          <w:numId w:val="1001"/>
        </w:numPr>
        <w:pStyle w:val="Compact"/>
      </w:pPr>
      <w:r>
        <w:t xml:space="preserve">The project location is strictly within the Federal District of Brasília, Brazil. Any work extending beyond the administrative limits of Brasília, DF, shall be subject to a separate Quotation Estimate and additional travel surcharges.</w:t>
      </w:r>
    </w:p>
    <w:p>
      <w:pPr>
        <w:numPr>
          <w:ilvl w:val="0"/>
          <w:numId w:val="1001"/>
        </w:numPr>
        <w:pStyle w:val="Compact"/>
      </w:pPr>
      <w:r>
        <w:t xml:space="preserve">Payment terms: 30% advance upon contract signing, 40% upon completion of the design phase and ART registration, and 30% upon final delivery of as-built documentation and commissioning.</w:t>
      </w:r>
    </w:p>
    <w:p>
      <w:pPr>
        <w:numPr>
          <w:ilvl w:val="0"/>
          <w:numId w:val="1001"/>
        </w:numPr>
        <w:pStyle w:val="Compact"/>
      </w:pPr>
      <w:r>
        <w:t xml:space="preserve">The client is responsible for obtaining all municipal permits from the Brasília District Government (GDF) and for providing safe access to the construction site in accordance with Brazilian occupational safety regulations (NR-10, NR-18).</w:t>
      </w:r>
    </w:p>
    <w:p>
      <w:pPr>
        <w:numPr>
          <w:ilvl w:val="0"/>
          <w:numId w:val="1001"/>
        </w:numPr>
        <w:pStyle w:val="Compact"/>
      </w:pPr>
      <w:r>
        <w:t xml:space="preserve">Any changes to the scope of work requested by the client after the initial Quotation Estimate has been accepted will be subject to a formal variation order and additional cost assessment by the Electrical Engineer.</w:t>
      </w:r>
    </w:p>
    <w:p>
      <w:pPr>
        <w:numPr>
          <w:ilvl w:val="0"/>
          <w:numId w:val="1001"/>
        </w:numPr>
        <w:pStyle w:val="Compact"/>
      </w:pPr>
      <w:r>
        <w:t xml:space="preserve">This Quotation Estimate does not constitute a binding contract until both parties have executed the formal service agreement in writing.</w:t>
      </w:r>
    </w:p>
    <w:bookmarkEnd w:id="24"/>
    <w:bookmarkStart w:id="25" w:name="professional-declaration"/>
    <w:p>
      <w:pPr>
        <w:pStyle w:val="Heading2"/>
      </w:pPr>
      <w:r>
        <w:t xml:space="preserve">5. Professional Declaration</w:t>
      </w:r>
    </w:p>
    <w:p>
      <w:pPr>
        <w:pStyle w:val="FirstParagraph"/>
      </w:pPr>
      <w:r>
        <w:t xml:space="preserve">I,</w:t>
      </w:r>
      <w:r>
        <w:t xml:space="preserve"> </w:t>
      </w:r>
      <w:r>
        <w:rPr>
          <w:bCs/>
          <w:b/>
        </w:rPr>
        <w:t xml:space="preserve">Eng. Ricardo Almeida</w:t>
      </w:r>
      <w:r>
        <w:t xml:space="preserve">, Electrical Engineer, M.Sc., CREA-DF 08654321-7, hereby confirm that this Quotation Estimate accurately reflects the professional fees and technical scope for the electrical engineering services to be rendered in Brazil Brasília. All methodologies, standards, and regulatory references cited in this document are current as of the date of issue and comply with the professional code of ethics established by CONFEA for the practice of electrical engineering in the Federal Republic of Brazil.</w:t>
      </w:r>
    </w:p>
    <w:p>
      <w:pPr>
        <w:pStyle w:val="BodyText"/>
      </w:pPr>
      <w:r>
        <w:rPr>
          <w:bCs/>
          <w:b/>
        </w:rPr>
        <w:t xml:space="preserve">Eng. Ricardo Almeida, M.Sc.</w:t>
      </w:r>
      <w:r>
        <w:br/>
      </w:r>
      <w:r>
        <w:t xml:space="preserve">Electrical Engineer – CREA-DF 08654321-7</w:t>
      </w:r>
      <w:r>
        <w:br/>
      </w:r>
      <w:r>
        <w:t xml:space="preserve">Service Provider</w:t>
      </w:r>
    </w:p>
    <w:p>
      <w:pPr>
        <w:pStyle w:val="BodyText"/>
      </w:pPr>
      <w:r>
        <w:rPr>
          <w:bCs/>
          <w:b/>
        </w:rPr>
        <w:t xml:space="preserve">Sr. Marcos Oliveira</w:t>
      </w:r>
      <w:r>
        <w:br/>
      </w:r>
      <w:r>
        <w:t xml:space="preserve">Project Director – Construtora Horizonte S.A.</w:t>
      </w:r>
      <w:r>
        <w:br/>
      </w:r>
      <w:r>
        <w:t xml:space="preserve">Client / Authorized Representative</w:t>
      </w:r>
    </w:p>
    <w:p>
      <w:pPr>
        <w:pStyle w:val="BodyText"/>
      </w:pPr>
      <w:r>
        <w:rPr>
          <w:bCs/>
          <w:b/>
        </w:rPr>
        <w:t xml:space="preserve">Important Notice:</w:t>
      </w:r>
      <w:r>
        <w:t xml:space="preserve"> </w:t>
      </w:r>
      <w:r>
        <w:t xml:space="preserve">This Quotation Estimate document is prepared specifically for electrical engineering services to be executed in Brazil Brasília, Federal District. The Electrical Engineer named herein is registered and authorized to practice exclusively within the jurisdiction of CREA-DF. For projects located in other Brazilian states or municipalities, a separate Quotation Estimate must be issued by a professionally registered engineer in the respective regional council. All pricing is denominated in Brazilian Reais (BRL) and is subject to the tax regulations in force in Brasília, DF at the time of service delivery.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Brazil Brasília</dc:title>
  <dc:creator/>
  <dc:language>en</dc:language>
  <cp:keywords/>
  <dcterms:created xsi:type="dcterms:W3CDTF">2026-10-10T02:32:13Z</dcterms:created>
  <dcterms:modified xsi:type="dcterms:W3CDTF">2026-10-10T02:32:13Z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